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AE1" w:rsidRDefault="00D82AE1" w:rsidP="00D82AE1">
      <w:pPr>
        <w:widowControl w:val="0"/>
        <w:autoSpaceDE w:val="0"/>
        <w:autoSpaceDN w:val="0"/>
        <w:adjustRightInd w:val="0"/>
        <w:jc w:val="center"/>
      </w:pPr>
      <w:r>
        <w:t xml:space="preserve">  </w:t>
      </w:r>
      <w:r w:rsidRPr="00003F99">
        <w:t xml:space="preserve">ФЕДЕРАЛЬНАЯ СЛУЖБА ПО НАДЗОРУ </w:t>
      </w:r>
    </w:p>
    <w:p w:rsidR="00D82AE1" w:rsidRDefault="00D82AE1" w:rsidP="00D82AE1">
      <w:pPr>
        <w:widowControl w:val="0"/>
        <w:autoSpaceDE w:val="0"/>
        <w:autoSpaceDN w:val="0"/>
        <w:adjustRightInd w:val="0"/>
        <w:jc w:val="center"/>
      </w:pPr>
      <w:r w:rsidRPr="00003F99">
        <w:t>В СФЕРЕ ЗАЩИТЫ ПРАВ ПОТРЕБИТЕЛЕЙ</w:t>
      </w:r>
      <w:r>
        <w:t xml:space="preserve"> И</w:t>
      </w:r>
      <w:r w:rsidRPr="00003F99">
        <w:t xml:space="preserve"> БЛАГОПОЛУЧИЯ  ЧЕЛОВЕКА</w:t>
      </w:r>
    </w:p>
    <w:p w:rsidR="00D82AE1" w:rsidRPr="008F0F53" w:rsidRDefault="00D82AE1" w:rsidP="00D82AE1">
      <w:pPr>
        <w:widowControl w:val="0"/>
        <w:autoSpaceDE w:val="0"/>
        <w:autoSpaceDN w:val="0"/>
        <w:adjustRightInd w:val="0"/>
        <w:jc w:val="center"/>
      </w:pPr>
      <w:r w:rsidRPr="008F0F53">
        <w:t xml:space="preserve">Управление Федеральной службы по надзору в сфере защиты прав потребителей и благополучия  человека по Еврейской автономной области </w:t>
      </w:r>
    </w:p>
    <w:p w:rsidR="00D82AE1" w:rsidRDefault="00D82AE1" w:rsidP="00D82AE1">
      <w:pPr>
        <w:ind w:left="284"/>
        <w:jc w:val="center"/>
      </w:pPr>
    </w:p>
    <w:p w:rsidR="00D82AE1" w:rsidRPr="003657F0" w:rsidRDefault="00D82AE1" w:rsidP="00D82AE1">
      <w:pPr>
        <w:ind w:left="284"/>
      </w:pPr>
    </w:p>
    <w:p w:rsidR="00D82AE1" w:rsidRPr="00550AE2" w:rsidRDefault="00D82AE1" w:rsidP="00D82AE1">
      <w:pPr>
        <w:ind w:left="6237" w:firstLine="142"/>
      </w:pPr>
      <w:r w:rsidRPr="00550AE2">
        <w:t>«УТВЕРЖДАЮ»</w:t>
      </w:r>
    </w:p>
    <w:p w:rsidR="00D82AE1" w:rsidRPr="00550AE2" w:rsidRDefault="00D82AE1" w:rsidP="00D82AE1">
      <w:pPr>
        <w:ind w:left="6096" w:firstLine="283"/>
      </w:pPr>
      <w:r w:rsidRPr="00550AE2">
        <w:t xml:space="preserve">Руководитель Управления </w:t>
      </w:r>
    </w:p>
    <w:p w:rsidR="00D82AE1" w:rsidRPr="00550AE2" w:rsidRDefault="00D82AE1" w:rsidP="00D82AE1">
      <w:pPr>
        <w:ind w:left="6379"/>
      </w:pPr>
      <w:r w:rsidRPr="00550AE2">
        <w:t xml:space="preserve">Федеральной службы </w:t>
      </w:r>
    </w:p>
    <w:p w:rsidR="00D82AE1" w:rsidRPr="00550AE2" w:rsidRDefault="00D82AE1" w:rsidP="00D82AE1">
      <w:pPr>
        <w:ind w:left="6379"/>
      </w:pPr>
      <w:r w:rsidRPr="00550AE2">
        <w:t>по надзору в сфере защиты прав</w:t>
      </w:r>
    </w:p>
    <w:p w:rsidR="00D82AE1" w:rsidRPr="00550AE2" w:rsidRDefault="00D82AE1" w:rsidP="00D82AE1">
      <w:pPr>
        <w:ind w:left="6379"/>
      </w:pPr>
      <w:r w:rsidRPr="00550AE2">
        <w:t xml:space="preserve">потребителей и благополучия </w:t>
      </w:r>
    </w:p>
    <w:p w:rsidR="00D82AE1" w:rsidRPr="00550AE2" w:rsidRDefault="00D82AE1" w:rsidP="00D82AE1">
      <w:pPr>
        <w:ind w:left="6379"/>
      </w:pPr>
      <w:r w:rsidRPr="00550AE2">
        <w:t>человека по Еврейской автономной области</w:t>
      </w:r>
    </w:p>
    <w:p w:rsidR="00D82AE1" w:rsidRPr="00550AE2" w:rsidRDefault="00D82AE1" w:rsidP="00D82AE1">
      <w:pPr>
        <w:ind w:left="6379"/>
      </w:pPr>
    </w:p>
    <w:p w:rsidR="00D82AE1" w:rsidRPr="00550AE2" w:rsidRDefault="00D82AE1" w:rsidP="00D82AE1">
      <w:pPr>
        <w:ind w:left="6379"/>
      </w:pPr>
      <w:r w:rsidRPr="00550AE2">
        <w:t xml:space="preserve">_________________ </w:t>
      </w:r>
      <w:r w:rsidRPr="00550AE2">
        <w:rPr>
          <w:bCs/>
        </w:rPr>
        <w:t>В.А. Янович</w:t>
      </w:r>
    </w:p>
    <w:p w:rsidR="00D82AE1" w:rsidRPr="00550AE2" w:rsidRDefault="00D82AE1" w:rsidP="00D82AE1">
      <w:pPr>
        <w:ind w:left="6379"/>
      </w:pPr>
    </w:p>
    <w:p w:rsidR="00D82AE1" w:rsidRPr="00550AE2" w:rsidRDefault="00493EAB" w:rsidP="00D82AE1">
      <w:pPr>
        <w:ind w:left="6379"/>
      </w:pPr>
      <w:r>
        <w:t>22</w:t>
      </w:r>
      <w:r w:rsidR="00D82AE1" w:rsidRPr="00550AE2">
        <w:t xml:space="preserve"> </w:t>
      </w:r>
      <w:r w:rsidR="007C2F4A">
        <w:t>ию</w:t>
      </w:r>
      <w:r w:rsidR="00CB6CD7">
        <w:t>ля</w:t>
      </w:r>
      <w:r w:rsidR="00D82AE1" w:rsidRPr="00550AE2">
        <w:t xml:space="preserve">   201</w:t>
      </w:r>
      <w:r w:rsidR="007C2F4A">
        <w:t>5</w:t>
      </w:r>
      <w:r w:rsidR="00D82AE1" w:rsidRPr="00550AE2">
        <w:t xml:space="preserve">  года</w:t>
      </w:r>
    </w:p>
    <w:p w:rsidR="00D82AE1" w:rsidRPr="003657F0" w:rsidRDefault="00D82AE1" w:rsidP="00D82AE1">
      <w:pPr>
        <w:ind w:left="6379"/>
      </w:pPr>
    </w:p>
    <w:p w:rsidR="00D82AE1" w:rsidRDefault="00D82AE1" w:rsidP="00D82AE1">
      <w:pPr>
        <w:ind w:left="284"/>
        <w:jc w:val="center"/>
        <w:rPr>
          <w:b/>
        </w:rPr>
      </w:pPr>
    </w:p>
    <w:p w:rsidR="00D82AE1" w:rsidRDefault="00D82AE1" w:rsidP="00D82AE1">
      <w:pPr>
        <w:ind w:left="284"/>
        <w:jc w:val="center"/>
        <w:rPr>
          <w:b/>
        </w:rPr>
      </w:pPr>
      <w:r w:rsidRPr="00D634D0">
        <w:rPr>
          <w:b/>
        </w:rPr>
        <w:t>Извещение о проведении электронного аукциона</w:t>
      </w:r>
      <w:r w:rsidR="003A460F">
        <w:rPr>
          <w:b/>
        </w:rPr>
        <w:t xml:space="preserve"> </w:t>
      </w:r>
    </w:p>
    <w:p w:rsidR="003A460F" w:rsidRPr="00E71A01" w:rsidRDefault="003A460F" w:rsidP="003A460F">
      <w:pPr>
        <w:ind w:left="284"/>
        <w:jc w:val="center"/>
        <w:rPr>
          <w:b/>
        </w:rPr>
      </w:pPr>
      <w:r w:rsidRPr="00E71A01">
        <w:rPr>
          <w:b/>
        </w:rPr>
        <w:t xml:space="preserve">(аукцион </w:t>
      </w:r>
      <w:r>
        <w:rPr>
          <w:b/>
        </w:rPr>
        <w:t xml:space="preserve">проводится </w:t>
      </w:r>
      <w:r w:rsidRPr="00E71A01">
        <w:rPr>
          <w:b/>
        </w:rPr>
        <w:t>только для субъектов малого предпринимательства, социально ориентированных некоммерческих организаций)</w:t>
      </w:r>
    </w:p>
    <w:p w:rsidR="003A460F" w:rsidRPr="00D634D0" w:rsidRDefault="003A460F" w:rsidP="00D82AE1">
      <w:pPr>
        <w:ind w:left="284"/>
        <w:jc w:val="center"/>
        <w:rPr>
          <w:b/>
        </w:rPr>
      </w:pPr>
    </w:p>
    <w:p w:rsidR="00CB6CD7" w:rsidRPr="00892929" w:rsidRDefault="00D82AE1" w:rsidP="00D82AE1">
      <w:pPr>
        <w:jc w:val="both"/>
        <w:rPr>
          <w:b/>
        </w:rPr>
      </w:pPr>
      <w:r>
        <w:rPr>
          <w:rFonts w:eastAsia="Calibri"/>
          <w:b/>
          <w:bCs/>
          <w:lang w:eastAsia="en-US"/>
        </w:rPr>
        <w:t>Н</w:t>
      </w:r>
      <w:r w:rsidRPr="00361550">
        <w:rPr>
          <w:rFonts w:eastAsia="Calibri"/>
          <w:b/>
          <w:bCs/>
          <w:lang w:eastAsia="en-US"/>
        </w:rPr>
        <w:t>аименование аукциона:</w:t>
      </w:r>
      <w:r w:rsidRPr="00361550">
        <w:rPr>
          <w:rFonts w:eastAsia="Calibri"/>
          <w:lang w:eastAsia="en-US"/>
        </w:rPr>
        <w:t xml:space="preserve"> </w:t>
      </w:r>
      <w:r w:rsidR="00CB6CD7" w:rsidRPr="00892929">
        <w:t>поставка бумаги для офисной техники У</w:t>
      </w:r>
      <w:r w:rsidR="00CB6CD7" w:rsidRPr="00892929">
        <w:rPr>
          <w:bCs/>
        </w:rPr>
        <w:t xml:space="preserve">правления Роспотребнадзора </w:t>
      </w:r>
      <w:r w:rsidR="00CB6CD7" w:rsidRPr="00892929">
        <w:t>по ЕАО.</w:t>
      </w:r>
      <w:r w:rsidR="00CB6CD7" w:rsidRPr="00892929">
        <w:rPr>
          <w:b/>
        </w:rPr>
        <w:t xml:space="preserve"> </w:t>
      </w:r>
    </w:p>
    <w:p w:rsidR="00D82AE1" w:rsidRPr="003657F0" w:rsidRDefault="00D82AE1" w:rsidP="00D82AE1">
      <w:pPr>
        <w:jc w:val="both"/>
        <w:rPr>
          <w:rFonts w:eastAsia="Calibri"/>
          <w:lang w:eastAsia="en-US"/>
        </w:rPr>
      </w:pPr>
      <w:r w:rsidRPr="003657F0">
        <w:rPr>
          <w:rFonts w:eastAsia="Calibri"/>
          <w:b/>
          <w:bCs/>
          <w:lang w:eastAsia="en-US"/>
        </w:rPr>
        <w:t>Способ определения поставщика:</w:t>
      </w:r>
      <w:r w:rsidRPr="003657F0">
        <w:rPr>
          <w:rFonts w:eastAsia="Calibri"/>
          <w:lang w:eastAsia="en-US"/>
        </w:rPr>
        <w:t xml:space="preserve"> электронный аукцион.</w:t>
      </w:r>
    </w:p>
    <w:p w:rsidR="00D82AE1" w:rsidRPr="00206ED2" w:rsidRDefault="00D82AE1" w:rsidP="00D82AE1">
      <w:pPr>
        <w:widowControl w:val="0"/>
        <w:autoSpaceDE w:val="0"/>
        <w:autoSpaceDN w:val="0"/>
        <w:adjustRightInd w:val="0"/>
        <w:jc w:val="both"/>
        <w:rPr>
          <w:rFonts w:eastAsia="Calibri"/>
          <w:lang w:eastAsia="en-US"/>
        </w:rPr>
      </w:pPr>
      <w:r w:rsidRPr="00206ED2">
        <w:rPr>
          <w:rFonts w:eastAsia="Calibri"/>
          <w:b/>
          <w:bCs/>
          <w:lang w:eastAsia="en-US"/>
        </w:rPr>
        <w:t>Единая информацион</w:t>
      </w:r>
      <w:r>
        <w:rPr>
          <w:rFonts w:eastAsia="Calibri"/>
          <w:b/>
          <w:bCs/>
          <w:lang w:eastAsia="en-US"/>
        </w:rPr>
        <w:t>ная система</w:t>
      </w:r>
      <w:r w:rsidRPr="00206ED2">
        <w:rPr>
          <w:rFonts w:eastAsia="Calibri"/>
          <w:b/>
          <w:bCs/>
          <w:lang w:eastAsia="en-US"/>
        </w:rPr>
        <w:t xml:space="preserve">, в которой размещена </w:t>
      </w:r>
      <w:r>
        <w:rPr>
          <w:rFonts w:eastAsia="Calibri"/>
          <w:b/>
          <w:bCs/>
          <w:lang w:eastAsia="en-US"/>
        </w:rPr>
        <w:t xml:space="preserve">информация </w:t>
      </w:r>
      <w:r w:rsidRPr="00206ED2">
        <w:rPr>
          <w:rFonts w:eastAsia="Calibri"/>
          <w:b/>
          <w:bCs/>
          <w:lang w:eastAsia="en-US"/>
        </w:rPr>
        <w:t>об аукционе:</w:t>
      </w:r>
      <w:r w:rsidRPr="00206ED2">
        <w:rPr>
          <w:rFonts w:eastAsia="Calibri"/>
          <w:lang w:eastAsia="en-US"/>
        </w:rPr>
        <w:t xml:space="preserve"> </w:t>
      </w:r>
      <w:hyperlink r:id="rId9" w:history="1">
        <w:r w:rsidRPr="00C22267">
          <w:rPr>
            <w:rStyle w:val="a7"/>
            <w:rFonts w:eastAsia="Calibri"/>
            <w:lang w:eastAsia="en-US"/>
          </w:rPr>
          <w:t>www.zakupki.gov.ru</w:t>
        </w:r>
      </w:hyperlink>
      <w:r w:rsidRPr="00206ED2">
        <w:rPr>
          <w:rFonts w:eastAsia="Calibri"/>
          <w:lang w:eastAsia="en-US"/>
        </w:rPr>
        <w:t>.</w:t>
      </w:r>
      <w:r>
        <w:rPr>
          <w:rFonts w:eastAsia="Calibri"/>
          <w:lang w:eastAsia="en-US"/>
        </w:rPr>
        <w:t xml:space="preserve"> </w:t>
      </w:r>
    </w:p>
    <w:p w:rsidR="00D82AE1" w:rsidRDefault="00D82AE1" w:rsidP="00D82AE1">
      <w:pPr>
        <w:tabs>
          <w:tab w:val="center" w:pos="4677"/>
          <w:tab w:val="right" w:pos="9355"/>
        </w:tabs>
        <w:jc w:val="both"/>
        <w:rPr>
          <w:rFonts w:eastAsia="Calibri"/>
          <w:lang w:eastAsia="en-US"/>
        </w:rPr>
      </w:pPr>
      <w:r w:rsidRPr="00206ED2">
        <w:rPr>
          <w:rFonts w:eastAsia="Calibri"/>
          <w:b/>
          <w:bCs/>
          <w:lang w:eastAsia="en-US"/>
        </w:rPr>
        <w:t>Электронный аукцион будет проводиться на электронной площадке в сети Интернет по следующему адресу:</w:t>
      </w:r>
      <w:r>
        <w:rPr>
          <w:rFonts w:eastAsia="Calibri"/>
          <w:b/>
          <w:bCs/>
          <w:lang w:eastAsia="en-US"/>
        </w:rPr>
        <w:t xml:space="preserve"> </w:t>
      </w:r>
      <w:r w:rsidRPr="00206ED2">
        <w:rPr>
          <w:rFonts w:eastAsia="Calibri"/>
          <w:lang w:eastAsia="en-US"/>
        </w:rPr>
        <w:t xml:space="preserve"> </w:t>
      </w:r>
      <w:hyperlink r:id="rId10" w:history="1">
        <w:r w:rsidRPr="00EA1E9D">
          <w:rPr>
            <w:rStyle w:val="a7"/>
            <w:rFonts w:eastAsia="Calibri"/>
            <w:lang w:eastAsia="en-US"/>
          </w:rPr>
          <w:t>http://sberbank-ast.ru</w:t>
        </w:r>
      </w:hyperlink>
      <w:r>
        <w:rPr>
          <w:rFonts w:eastAsia="Calibri"/>
          <w:lang w:eastAsia="en-US"/>
        </w:rPr>
        <w:t xml:space="preserve"> (</w:t>
      </w:r>
      <w:r w:rsidRPr="00206ED2">
        <w:rPr>
          <w:rFonts w:eastAsia="Calibri"/>
          <w:lang w:eastAsia="en-US"/>
        </w:rPr>
        <w:t>ЗАО «Сбербанк-АСТ»</w:t>
      </w:r>
      <w:r>
        <w:rPr>
          <w:rFonts w:eastAsia="Calibri"/>
          <w:lang w:eastAsia="en-US"/>
        </w:rPr>
        <w:t>-</w:t>
      </w:r>
      <w:r w:rsidRPr="0063175F">
        <w:rPr>
          <w:rFonts w:eastAsia="Calibri"/>
          <w:lang w:eastAsia="en-US"/>
        </w:rPr>
        <w:t xml:space="preserve"> </w:t>
      </w:r>
      <w:r w:rsidRPr="00206ED2">
        <w:rPr>
          <w:rFonts w:eastAsia="Calibri"/>
          <w:lang w:eastAsia="en-US"/>
        </w:rPr>
        <w:t>Автоматизированная система торгов</w:t>
      </w:r>
      <w:r>
        <w:rPr>
          <w:rFonts w:eastAsia="Calibri"/>
          <w:lang w:eastAsia="en-US"/>
        </w:rPr>
        <w:t xml:space="preserve">»). </w:t>
      </w:r>
    </w:p>
    <w:p w:rsidR="00D82AE1" w:rsidRDefault="00D82AE1" w:rsidP="00D82AE1">
      <w:pPr>
        <w:jc w:val="both"/>
      </w:pPr>
      <w:r w:rsidRPr="00206ED2">
        <w:rPr>
          <w:b/>
          <w:bCs/>
        </w:rPr>
        <w:t>Заказчик:</w:t>
      </w:r>
      <w:r w:rsidRPr="00206ED2">
        <w:t xml:space="preserve"> </w:t>
      </w:r>
      <w:r w:rsidRPr="00206ED2">
        <w:rPr>
          <w:bCs/>
        </w:rPr>
        <w:t xml:space="preserve">Управление Федеральной службы по надзору в сфере защиты прав потребителей и благополучия человека по Еврейской автономной области </w:t>
      </w:r>
      <w:r w:rsidRPr="00206ED2">
        <w:t xml:space="preserve">(далее-Управление Роспотребнадзора по ЕАО).  </w:t>
      </w:r>
    </w:p>
    <w:p w:rsidR="00D82AE1" w:rsidRPr="00206ED2" w:rsidRDefault="00D82AE1" w:rsidP="00D82AE1">
      <w:pPr>
        <w:jc w:val="both"/>
      </w:pPr>
      <w:r w:rsidRPr="00206ED2">
        <w:rPr>
          <w:rFonts w:eastAsia="Calibri"/>
          <w:b/>
          <w:bCs/>
          <w:lang w:eastAsia="en-US"/>
        </w:rPr>
        <w:t xml:space="preserve">Место нахождения / </w:t>
      </w:r>
      <w:r w:rsidRPr="00206ED2">
        <w:rPr>
          <w:b/>
        </w:rPr>
        <w:t>Почтовый адрес:</w:t>
      </w:r>
      <w:r w:rsidRPr="00206ED2">
        <w:t xml:space="preserve"> Р</w:t>
      </w:r>
      <w:r w:rsidR="0024395D">
        <w:t xml:space="preserve">оссийская </w:t>
      </w:r>
      <w:r w:rsidR="006B1A96">
        <w:t>Ф</w:t>
      </w:r>
      <w:r w:rsidR="0024395D">
        <w:t>едерация</w:t>
      </w:r>
      <w:r w:rsidRPr="00206ED2">
        <w:t>, 6790</w:t>
      </w:r>
      <w:r w:rsidR="003B22E1">
        <w:t>0</w:t>
      </w:r>
      <w:r w:rsidR="00491477">
        <w:t>0</w:t>
      </w:r>
      <w:r w:rsidRPr="00206ED2">
        <w:t xml:space="preserve">, ЕАО, г. Биробиджан, ул. Шолом-Алейхема, дом 17. </w:t>
      </w:r>
    </w:p>
    <w:p w:rsidR="00D82AE1" w:rsidRPr="00206ED2" w:rsidRDefault="006B1A96" w:rsidP="00D82AE1">
      <w:pPr>
        <w:jc w:val="both"/>
      </w:pPr>
      <w:r>
        <w:rPr>
          <w:rFonts w:eastAsia="Calibri"/>
          <w:b/>
          <w:bCs/>
          <w:lang w:eastAsia="en-US"/>
        </w:rPr>
        <w:t>Номер контактного т</w:t>
      </w:r>
      <w:r w:rsidR="00D82AE1" w:rsidRPr="00206ED2">
        <w:rPr>
          <w:rFonts w:eastAsia="Calibri"/>
          <w:b/>
          <w:bCs/>
          <w:lang w:eastAsia="en-US"/>
        </w:rPr>
        <w:t>елефон</w:t>
      </w:r>
      <w:r>
        <w:rPr>
          <w:rFonts w:eastAsia="Calibri"/>
          <w:b/>
          <w:bCs/>
          <w:lang w:eastAsia="en-US"/>
        </w:rPr>
        <w:t>а</w:t>
      </w:r>
      <w:r w:rsidR="00D82AE1" w:rsidRPr="00206ED2">
        <w:rPr>
          <w:rFonts w:eastAsia="Calibri"/>
          <w:b/>
          <w:bCs/>
          <w:lang w:eastAsia="en-US"/>
        </w:rPr>
        <w:t>:</w:t>
      </w:r>
      <w:r w:rsidR="00D82AE1" w:rsidRPr="00206ED2">
        <w:rPr>
          <w:rFonts w:eastAsia="Calibri"/>
          <w:lang w:eastAsia="en-US"/>
        </w:rPr>
        <w:t xml:space="preserve"> </w:t>
      </w:r>
      <w:r w:rsidR="00D82AE1" w:rsidRPr="00206ED2">
        <w:t xml:space="preserve">8 (42622) 4-00-11, факс 8 </w:t>
      </w:r>
      <w:r w:rsidR="00D82AE1" w:rsidRPr="00206ED2">
        <w:rPr>
          <w:rFonts w:eastAsia="Arial Unicode MS"/>
        </w:rPr>
        <w:t>(42622) 2-27-52</w:t>
      </w:r>
      <w:r w:rsidR="00D82AE1">
        <w:rPr>
          <w:rFonts w:eastAsia="Arial Unicode MS"/>
        </w:rPr>
        <w:t>.</w:t>
      </w:r>
      <w:r w:rsidR="00D82AE1" w:rsidRPr="00206ED2">
        <w:rPr>
          <w:rFonts w:eastAsia="Arial Unicode MS"/>
        </w:rPr>
        <w:t xml:space="preserve"> </w:t>
      </w:r>
      <w:r w:rsidR="00D82AE1" w:rsidRPr="00206ED2">
        <w:t xml:space="preserve"> </w:t>
      </w:r>
    </w:p>
    <w:p w:rsidR="00D82AE1" w:rsidRPr="0052163C" w:rsidRDefault="00D82AE1" w:rsidP="00D82AE1">
      <w:pPr>
        <w:rPr>
          <w:rFonts w:eastAsia="Calibri"/>
          <w:lang w:eastAsia="en-US"/>
        </w:rPr>
      </w:pPr>
      <w:r w:rsidRPr="00206ED2">
        <w:rPr>
          <w:rFonts w:eastAsia="Calibri"/>
          <w:b/>
          <w:bCs/>
          <w:lang w:eastAsia="en-US"/>
        </w:rPr>
        <w:t>Адрес электронной почты:</w:t>
      </w:r>
      <w:r w:rsidRPr="00206ED2">
        <w:rPr>
          <w:rFonts w:eastAsia="Calibri"/>
          <w:lang w:eastAsia="en-US"/>
        </w:rPr>
        <w:t xml:space="preserve"> </w:t>
      </w:r>
      <w:hyperlink r:id="rId11" w:history="1">
        <w:r w:rsidRPr="00206ED2">
          <w:rPr>
            <w:rStyle w:val="a7"/>
            <w:lang w:val="en-US"/>
          </w:rPr>
          <w:t>zpp</w:t>
        </w:r>
        <w:r w:rsidRPr="00206ED2">
          <w:rPr>
            <w:rStyle w:val="a7"/>
          </w:rPr>
          <w:t>@79.</w:t>
        </w:r>
        <w:proofErr w:type="spellStart"/>
        <w:r w:rsidRPr="00206ED2">
          <w:rPr>
            <w:rStyle w:val="a7"/>
            <w:lang w:val="en-US"/>
          </w:rPr>
          <w:t>rospotrebnadzor</w:t>
        </w:r>
        <w:proofErr w:type="spellEnd"/>
        <w:r w:rsidRPr="00206ED2">
          <w:rPr>
            <w:rStyle w:val="a7"/>
          </w:rPr>
          <w:t>.</w:t>
        </w:r>
        <w:proofErr w:type="spellStart"/>
        <w:r w:rsidRPr="00206ED2">
          <w:rPr>
            <w:rStyle w:val="a7"/>
            <w:lang w:val="en-US"/>
          </w:rPr>
          <w:t>ru</w:t>
        </w:r>
        <w:proofErr w:type="spellEnd"/>
      </w:hyperlink>
      <w:r>
        <w:t>.</w:t>
      </w:r>
    </w:p>
    <w:p w:rsidR="006B1A96" w:rsidRPr="000F0CA7" w:rsidRDefault="006B1A96" w:rsidP="006B1A96">
      <w:pPr>
        <w:jc w:val="both"/>
      </w:pPr>
      <w:r w:rsidRPr="000F0CA7">
        <w:rPr>
          <w:rFonts w:eastAsia="Calibri"/>
          <w:b/>
          <w:bCs/>
          <w:lang w:eastAsia="en-US"/>
        </w:rPr>
        <w:t>Ответственное должностное лицо</w:t>
      </w:r>
      <w:r w:rsidRPr="000F0CA7">
        <w:rPr>
          <w:rFonts w:eastAsia="Calibri"/>
          <w:b/>
          <w:lang w:eastAsia="en-US"/>
        </w:rPr>
        <w:t xml:space="preserve"> заказчика:</w:t>
      </w:r>
      <w:r w:rsidRPr="000F0CA7">
        <w:rPr>
          <w:rFonts w:eastAsia="Calibri"/>
          <w:lang w:eastAsia="en-US"/>
        </w:rPr>
        <w:t xml:space="preserve"> </w:t>
      </w:r>
      <w:r w:rsidRPr="000F0CA7">
        <w:rPr>
          <w:bCs/>
        </w:rPr>
        <w:t xml:space="preserve">Ишуткина </w:t>
      </w:r>
      <w:r w:rsidRPr="000F0CA7">
        <w:t>Людмила Фёдоровна</w:t>
      </w:r>
      <w:r w:rsidR="0024395D" w:rsidRPr="000F0CA7">
        <w:t xml:space="preserve">, </w:t>
      </w:r>
      <w:r w:rsidRPr="000F0CA7">
        <w:t xml:space="preserve"> 8 9246465928</w:t>
      </w:r>
      <w:r w:rsidR="00892929">
        <w:t>.</w:t>
      </w:r>
      <w:r w:rsidRPr="000F0CA7">
        <w:t xml:space="preserve"> </w:t>
      </w:r>
    </w:p>
    <w:p w:rsidR="00CB6CD7" w:rsidRPr="000F0CA7" w:rsidRDefault="00D82AE1" w:rsidP="00CB6CD7">
      <w:pPr>
        <w:jc w:val="both"/>
        <w:rPr>
          <w:bCs/>
        </w:rPr>
      </w:pPr>
      <w:r w:rsidRPr="000F0CA7">
        <w:rPr>
          <w:rFonts w:eastAsia="Calibri"/>
          <w:b/>
          <w:bCs/>
          <w:lang w:eastAsia="en-US"/>
        </w:rPr>
        <w:t>Наименование объекта закупки:</w:t>
      </w:r>
      <w:r w:rsidRPr="000F0CA7">
        <w:rPr>
          <w:rFonts w:eastAsia="Calibri"/>
          <w:lang w:eastAsia="en-US"/>
        </w:rPr>
        <w:t xml:space="preserve"> </w:t>
      </w:r>
      <w:r w:rsidR="00CB6CD7" w:rsidRPr="000F0CA7">
        <w:t>поставка бумаги для офисной техники У</w:t>
      </w:r>
      <w:r w:rsidR="00CB6CD7" w:rsidRPr="000F0CA7">
        <w:rPr>
          <w:bCs/>
        </w:rPr>
        <w:t xml:space="preserve">правления Роспотребнадзора </w:t>
      </w:r>
      <w:r w:rsidR="00CB6CD7" w:rsidRPr="000F0CA7">
        <w:t>по ЕАО</w:t>
      </w:r>
      <w:r w:rsidR="00CB6CD7" w:rsidRPr="000F0CA7">
        <w:rPr>
          <w:b/>
        </w:rPr>
        <w:t xml:space="preserve"> </w:t>
      </w:r>
      <w:r w:rsidR="00CB6CD7" w:rsidRPr="000F0CA7">
        <w:t xml:space="preserve">в </w:t>
      </w:r>
      <w:proofErr w:type="gramStart"/>
      <w:r w:rsidR="00CB6CD7" w:rsidRPr="000F0CA7">
        <w:t>количестве</w:t>
      </w:r>
      <w:proofErr w:type="gramEnd"/>
      <w:r w:rsidR="00CB6CD7" w:rsidRPr="000F0CA7">
        <w:t xml:space="preserve"> </w:t>
      </w:r>
      <w:r w:rsidR="000F0CA7" w:rsidRPr="000F0CA7">
        <w:t>20</w:t>
      </w:r>
      <w:r w:rsidR="00CB6CD7" w:rsidRPr="000F0CA7">
        <w:t xml:space="preserve">0 пачек. </w:t>
      </w:r>
    </w:p>
    <w:p w:rsidR="00D82AE1" w:rsidRDefault="00D82AE1" w:rsidP="00403575">
      <w:pPr>
        <w:jc w:val="both"/>
        <w:rPr>
          <w:rFonts w:eastAsia="Calibri"/>
          <w:lang w:eastAsia="en-US"/>
        </w:rPr>
      </w:pPr>
      <w:r w:rsidRPr="003657F0">
        <w:rPr>
          <w:rFonts w:eastAsia="Calibri"/>
          <w:b/>
          <w:bCs/>
          <w:lang w:eastAsia="en-US"/>
        </w:rPr>
        <w:t>Условия контракта:</w:t>
      </w:r>
      <w:r w:rsidRPr="003657F0">
        <w:rPr>
          <w:rFonts w:eastAsia="Calibri"/>
          <w:lang w:eastAsia="en-US"/>
        </w:rPr>
        <w:t xml:space="preserve"> по</w:t>
      </w:r>
      <w:r>
        <w:rPr>
          <w:rFonts w:eastAsia="Calibri"/>
          <w:lang w:eastAsia="en-US"/>
        </w:rPr>
        <w:t>ставщик</w:t>
      </w:r>
      <w:r w:rsidRPr="003657F0">
        <w:rPr>
          <w:rFonts w:eastAsia="Calibri"/>
          <w:lang w:eastAsia="en-US"/>
        </w:rPr>
        <w:t xml:space="preserve"> обязан поставить товар, являющийся объектом закупки, в сроки</w:t>
      </w:r>
      <w:r w:rsidR="00A564B6">
        <w:rPr>
          <w:rFonts w:eastAsia="Calibri"/>
          <w:lang w:eastAsia="en-US"/>
        </w:rPr>
        <w:t xml:space="preserve">, </w:t>
      </w:r>
      <w:proofErr w:type="gramStart"/>
      <w:r w:rsidR="00A564B6">
        <w:rPr>
          <w:rFonts w:eastAsia="Calibri"/>
          <w:lang w:eastAsia="en-US"/>
        </w:rPr>
        <w:t>объёме</w:t>
      </w:r>
      <w:proofErr w:type="gramEnd"/>
      <w:r w:rsidR="00A564B6">
        <w:rPr>
          <w:rFonts w:eastAsia="Calibri"/>
          <w:lang w:eastAsia="en-US"/>
        </w:rPr>
        <w:t xml:space="preserve"> и </w:t>
      </w:r>
      <w:r w:rsidRPr="003657F0">
        <w:rPr>
          <w:rFonts w:eastAsia="Calibri"/>
          <w:lang w:eastAsia="en-US"/>
        </w:rPr>
        <w:t>качестве, которые определены документацией об аукционе, техническим заданием и проектом контракта.</w:t>
      </w:r>
      <w:r>
        <w:rPr>
          <w:rFonts w:eastAsia="Calibri"/>
          <w:lang w:eastAsia="en-US"/>
        </w:rPr>
        <w:t xml:space="preserve"> </w:t>
      </w:r>
      <w:r w:rsidR="00403575">
        <w:rPr>
          <w:rFonts w:eastAsia="Calibri"/>
          <w:lang w:eastAsia="en-US"/>
        </w:rPr>
        <w:t xml:space="preserve"> </w:t>
      </w:r>
      <w:r w:rsidR="005A016A">
        <w:rPr>
          <w:rFonts w:eastAsia="Calibri"/>
          <w:lang w:eastAsia="en-US"/>
        </w:rPr>
        <w:t xml:space="preserve"> </w:t>
      </w:r>
    </w:p>
    <w:p w:rsidR="00984481" w:rsidRPr="005029EA" w:rsidRDefault="00984481" w:rsidP="00984481">
      <w:pPr>
        <w:autoSpaceDE w:val="0"/>
        <w:autoSpaceDN w:val="0"/>
        <w:adjustRightInd w:val="0"/>
        <w:ind w:firstLine="540"/>
        <w:jc w:val="both"/>
        <w:rPr>
          <w:i/>
        </w:rPr>
      </w:pPr>
      <w:r w:rsidRPr="005029EA">
        <w:rPr>
          <w:i/>
        </w:rPr>
        <w:t xml:space="preserve">При заключении контракта Заказчик по согласованию с участником закупки, с которым в соответствии с Федеральным законом </w:t>
      </w:r>
      <w:r w:rsidR="0015590F">
        <w:rPr>
          <w:i/>
        </w:rPr>
        <w:t xml:space="preserve">от 05.04.2013 </w:t>
      </w:r>
      <w:r w:rsidRPr="005029EA">
        <w:rPr>
          <w:i/>
        </w:rPr>
        <w:t>44-ФЗ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При этом цена единицы товара не должна превышать цену единицы товара, определяемую как частное от деления цены контракта, предложенной участником аукциона, с которым заключается контракт, на количество товара, указанное в извещении о проведен</w:t>
      </w:r>
      <w:proofErr w:type="gramStart"/>
      <w:r w:rsidRPr="005029EA">
        <w:rPr>
          <w:i/>
        </w:rPr>
        <w:t>ии ау</w:t>
      </w:r>
      <w:proofErr w:type="gramEnd"/>
      <w:r w:rsidRPr="005029EA">
        <w:rPr>
          <w:i/>
        </w:rPr>
        <w:t xml:space="preserve">кциона. </w:t>
      </w:r>
    </w:p>
    <w:p w:rsidR="00E34920" w:rsidRPr="001444CD" w:rsidRDefault="00D82AE1" w:rsidP="00E34920">
      <w:pPr>
        <w:jc w:val="both"/>
      </w:pPr>
      <w:r w:rsidRPr="001444CD">
        <w:rPr>
          <w:rFonts w:eastAsia="Calibri"/>
          <w:b/>
          <w:bCs/>
          <w:lang w:eastAsia="en-US"/>
        </w:rPr>
        <w:t>Начальная (максимальная) цена контракта</w:t>
      </w:r>
      <w:r w:rsidRPr="001444CD">
        <w:rPr>
          <w:rFonts w:eastAsia="Calibri"/>
          <w:bCs/>
          <w:lang w:eastAsia="en-US"/>
        </w:rPr>
        <w:t>:</w:t>
      </w:r>
      <w:r w:rsidRPr="001444CD">
        <w:rPr>
          <w:rFonts w:eastAsia="Calibri"/>
          <w:lang w:eastAsia="en-US"/>
        </w:rPr>
        <w:t xml:space="preserve"> </w:t>
      </w:r>
      <w:r w:rsidR="001444CD" w:rsidRPr="009C5048">
        <w:rPr>
          <w:b/>
        </w:rPr>
        <w:t>50.000-00</w:t>
      </w:r>
      <w:r w:rsidR="001444CD" w:rsidRPr="001444CD">
        <w:t xml:space="preserve"> (пятьдесят тысяч) рублей 00 копеек</w:t>
      </w:r>
      <w:proofErr w:type="gramStart"/>
      <w:r w:rsidR="001444CD" w:rsidRPr="001444CD">
        <w:t>.</w:t>
      </w:r>
      <w:r w:rsidR="00E34920" w:rsidRPr="001444CD">
        <w:t>.</w:t>
      </w:r>
      <w:proofErr w:type="gramEnd"/>
    </w:p>
    <w:p w:rsidR="00D82AE1" w:rsidRPr="001444CD" w:rsidRDefault="00D82AE1" w:rsidP="00171E01">
      <w:pPr>
        <w:widowControl w:val="0"/>
        <w:autoSpaceDE w:val="0"/>
        <w:autoSpaceDN w:val="0"/>
        <w:adjustRightInd w:val="0"/>
        <w:jc w:val="both"/>
        <w:rPr>
          <w:b/>
        </w:rPr>
      </w:pPr>
      <w:r w:rsidRPr="001444CD">
        <w:rPr>
          <w:b/>
        </w:rPr>
        <w:t xml:space="preserve">Величина снижения начальной (максимальной) цены </w:t>
      </w:r>
      <w:r w:rsidRPr="001444CD">
        <w:rPr>
          <w:b/>
          <w:bCs/>
        </w:rPr>
        <w:t>контракта</w:t>
      </w:r>
      <w:r w:rsidRPr="001444CD">
        <w:rPr>
          <w:b/>
        </w:rPr>
        <w:t xml:space="preserve"> «шаг аукциона»: </w:t>
      </w:r>
    </w:p>
    <w:p w:rsidR="001444CD" w:rsidRPr="001444CD" w:rsidRDefault="00D82AE1" w:rsidP="001444CD">
      <w:pPr>
        <w:jc w:val="both"/>
      </w:pPr>
      <w:r w:rsidRPr="001444CD">
        <w:rPr>
          <w:snapToGrid w:val="0"/>
        </w:rPr>
        <w:t xml:space="preserve">от 0,5 процента до 5 процентов </w:t>
      </w:r>
      <w:r w:rsidRPr="001444CD">
        <w:t xml:space="preserve">начальной (максимальной) цены контракта, что составляет </w:t>
      </w:r>
      <w:r w:rsidR="00747DED" w:rsidRPr="001444CD">
        <w:t xml:space="preserve">от </w:t>
      </w:r>
      <w:r w:rsidR="001444CD" w:rsidRPr="009C5048">
        <w:rPr>
          <w:b/>
        </w:rPr>
        <w:t>250,00</w:t>
      </w:r>
      <w:r w:rsidR="001444CD" w:rsidRPr="001444CD">
        <w:t xml:space="preserve"> (двести пятьдесят рублей 00 копеек) до </w:t>
      </w:r>
      <w:r w:rsidR="001444CD" w:rsidRPr="009C5048">
        <w:rPr>
          <w:b/>
        </w:rPr>
        <w:t>2.500,00</w:t>
      </w:r>
      <w:r w:rsidR="001444CD" w:rsidRPr="001444CD">
        <w:t xml:space="preserve"> (две тысячи пятьсот рублей 00 копеек)</w:t>
      </w:r>
      <w:r w:rsidR="001444CD">
        <w:t xml:space="preserve">. </w:t>
      </w:r>
    </w:p>
    <w:p w:rsidR="00D82AE1" w:rsidRPr="00206ED2" w:rsidRDefault="00D82AE1" w:rsidP="008E428B">
      <w:pPr>
        <w:widowControl w:val="0"/>
        <w:autoSpaceDE w:val="0"/>
        <w:autoSpaceDN w:val="0"/>
        <w:adjustRightInd w:val="0"/>
        <w:jc w:val="both"/>
        <w:rPr>
          <w:rFonts w:eastAsia="Calibri"/>
          <w:lang w:eastAsia="en-US"/>
        </w:rPr>
      </w:pPr>
      <w:r w:rsidRPr="00206ED2">
        <w:rPr>
          <w:rFonts w:eastAsia="Calibri"/>
          <w:b/>
          <w:bCs/>
          <w:lang w:eastAsia="en-US"/>
        </w:rPr>
        <w:lastRenderedPageBreak/>
        <w:t>Источник финансирования:</w:t>
      </w:r>
      <w:r w:rsidRPr="00206ED2">
        <w:rPr>
          <w:rFonts w:eastAsia="Calibri"/>
          <w:lang w:eastAsia="en-US"/>
        </w:rPr>
        <w:t xml:space="preserve"> Федеральн</w:t>
      </w:r>
      <w:r w:rsidR="00B263BE">
        <w:rPr>
          <w:rFonts w:eastAsia="Calibri"/>
          <w:lang w:eastAsia="en-US"/>
        </w:rPr>
        <w:t xml:space="preserve">ый </w:t>
      </w:r>
      <w:r w:rsidRPr="00206ED2">
        <w:rPr>
          <w:rFonts w:eastAsia="Calibri"/>
          <w:lang w:eastAsia="en-US"/>
        </w:rPr>
        <w:t>бюджет</w:t>
      </w:r>
      <w:r w:rsidR="00B263BE">
        <w:rPr>
          <w:rFonts w:eastAsia="Calibri"/>
          <w:lang w:eastAsia="en-US"/>
        </w:rPr>
        <w:t xml:space="preserve">. </w:t>
      </w:r>
    </w:p>
    <w:p w:rsidR="00C53CA6" w:rsidRPr="00807D08" w:rsidRDefault="00D82AE1" w:rsidP="00C53CA6">
      <w:pPr>
        <w:autoSpaceDE w:val="0"/>
        <w:autoSpaceDN w:val="0"/>
        <w:adjustRightInd w:val="0"/>
        <w:jc w:val="both"/>
      </w:pPr>
      <w:r w:rsidRPr="003657F0">
        <w:rPr>
          <w:b/>
        </w:rPr>
        <w:t>Порядок формирования цены контракта:</w:t>
      </w:r>
      <w:r w:rsidRPr="003657F0">
        <w:t xml:space="preserve"> </w:t>
      </w:r>
      <w:r w:rsidR="00D30639" w:rsidRPr="003657F0">
        <w:t xml:space="preserve"> </w:t>
      </w:r>
      <w:r w:rsidR="00C53CA6" w:rsidRPr="00012034">
        <w:t xml:space="preserve">Цена Контракта включает в себя все затраты, </w:t>
      </w:r>
      <w:r w:rsidR="00C53CA6" w:rsidRPr="00807D08">
        <w:t xml:space="preserve">издержки и иные расходы Поставщика, связанные с исполнением настоящего Контракта. </w:t>
      </w:r>
    </w:p>
    <w:p w:rsidR="00807D08" w:rsidRPr="00DA0558" w:rsidRDefault="00D82AE1" w:rsidP="00807D08">
      <w:pPr>
        <w:jc w:val="both"/>
        <w:rPr>
          <w:color w:val="000000"/>
        </w:rPr>
      </w:pPr>
      <w:r w:rsidRPr="00807D08">
        <w:rPr>
          <w:b/>
        </w:rPr>
        <w:t>Форма, сроки и порядок оплаты:</w:t>
      </w:r>
      <w:r w:rsidRPr="00807D08">
        <w:t xml:space="preserve"> </w:t>
      </w:r>
      <w:r w:rsidR="00807D08">
        <w:t>О</w:t>
      </w:r>
      <w:r w:rsidR="00807D08" w:rsidRPr="00DA0558">
        <w:rPr>
          <w:color w:val="000000"/>
        </w:rPr>
        <w:t xml:space="preserve">плата товара производится </w:t>
      </w:r>
      <w:r w:rsidR="00807D08">
        <w:rPr>
          <w:color w:val="000000"/>
        </w:rPr>
        <w:t>з</w:t>
      </w:r>
      <w:r w:rsidR="00807D08" w:rsidRPr="00DA0558">
        <w:rPr>
          <w:color w:val="000000"/>
        </w:rPr>
        <w:t xml:space="preserve">аказчиком по безналичному расчету </w:t>
      </w:r>
      <w:r w:rsidR="00807D08" w:rsidRPr="007A5BE5">
        <w:rPr>
          <w:color w:val="000000"/>
        </w:rPr>
        <w:t>по казначейской системе оплаты в один этап</w:t>
      </w:r>
      <w:r w:rsidR="00807D08" w:rsidRPr="00AC1CCF">
        <w:rPr>
          <w:color w:val="000000"/>
        </w:rPr>
        <w:t xml:space="preserve"> </w:t>
      </w:r>
      <w:r w:rsidR="00807D08" w:rsidRPr="00DA0558">
        <w:rPr>
          <w:color w:val="000000"/>
        </w:rPr>
        <w:t xml:space="preserve">перечислением денежных средств на счет </w:t>
      </w:r>
      <w:r w:rsidR="00807D08">
        <w:rPr>
          <w:color w:val="000000"/>
        </w:rPr>
        <w:t>п</w:t>
      </w:r>
      <w:r w:rsidR="00807D08" w:rsidRPr="00DA0558">
        <w:rPr>
          <w:color w:val="000000"/>
        </w:rPr>
        <w:t>оставщика платежными поручениями в следующем порядке:</w:t>
      </w:r>
    </w:p>
    <w:p w:rsidR="00807D08" w:rsidRDefault="00807D08" w:rsidP="00807D08">
      <w:pPr>
        <w:autoSpaceDE w:val="0"/>
        <w:autoSpaceDN w:val="0"/>
        <w:adjustRightInd w:val="0"/>
        <w:spacing w:line="276" w:lineRule="auto"/>
        <w:ind w:firstLine="708"/>
        <w:jc w:val="both"/>
        <w:rPr>
          <w:color w:val="000000"/>
        </w:rPr>
      </w:pPr>
      <w:r>
        <w:rPr>
          <w:color w:val="000000"/>
        </w:rPr>
        <w:t xml:space="preserve">- </w:t>
      </w:r>
      <w:r w:rsidRPr="00DA0558">
        <w:rPr>
          <w:color w:val="000000"/>
        </w:rPr>
        <w:t xml:space="preserve">расчет между </w:t>
      </w:r>
      <w:r>
        <w:rPr>
          <w:color w:val="000000"/>
        </w:rPr>
        <w:t>з</w:t>
      </w:r>
      <w:r w:rsidRPr="00DA0558">
        <w:rPr>
          <w:color w:val="000000"/>
        </w:rPr>
        <w:t xml:space="preserve">аказчиком и </w:t>
      </w:r>
      <w:r>
        <w:rPr>
          <w:color w:val="000000"/>
        </w:rPr>
        <w:t>п</w:t>
      </w:r>
      <w:r w:rsidRPr="00DA0558">
        <w:rPr>
          <w:color w:val="000000"/>
        </w:rPr>
        <w:t xml:space="preserve">оставщиком за поставленный товар производится по факту поставки товара, на основании </w:t>
      </w:r>
      <w:proofErr w:type="gramStart"/>
      <w:r w:rsidRPr="00DA0558">
        <w:rPr>
          <w:color w:val="000000"/>
        </w:rPr>
        <w:t>счет</w:t>
      </w:r>
      <w:r>
        <w:rPr>
          <w:color w:val="000000"/>
        </w:rPr>
        <w:t>-фактуры</w:t>
      </w:r>
      <w:proofErr w:type="gramEnd"/>
      <w:r w:rsidRPr="00DA0558">
        <w:rPr>
          <w:color w:val="000000"/>
        </w:rPr>
        <w:t>, выставленно</w:t>
      </w:r>
      <w:r>
        <w:rPr>
          <w:color w:val="000000"/>
        </w:rPr>
        <w:t>й</w:t>
      </w:r>
      <w:r w:rsidRPr="00DA0558">
        <w:rPr>
          <w:color w:val="000000"/>
        </w:rPr>
        <w:t xml:space="preserve"> </w:t>
      </w:r>
      <w:r>
        <w:rPr>
          <w:color w:val="000000"/>
        </w:rPr>
        <w:t>п</w:t>
      </w:r>
      <w:r w:rsidRPr="00DA0558">
        <w:rPr>
          <w:color w:val="000000"/>
        </w:rPr>
        <w:t>оставщиком, в течение 10 (десяти) рабочих дней после получения счета-фактуры, товарн</w:t>
      </w:r>
      <w:r>
        <w:rPr>
          <w:color w:val="000000"/>
        </w:rPr>
        <w:t xml:space="preserve">ой </w:t>
      </w:r>
      <w:r w:rsidRPr="00DA0558">
        <w:rPr>
          <w:color w:val="000000"/>
        </w:rPr>
        <w:t>накладн</w:t>
      </w:r>
      <w:r>
        <w:rPr>
          <w:color w:val="000000"/>
        </w:rPr>
        <w:t>ой</w:t>
      </w:r>
      <w:r w:rsidRPr="00DA0558">
        <w:rPr>
          <w:color w:val="000000"/>
        </w:rPr>
        <w:t xml:space="preserve"> и подписания </w:t>
      </w:r>
      <w:r>
        <w:rPr>
          <w:color w:val="000000"/>
        </w:rPr>
        <w:t>с</w:t>
      </w:r>
      <w:r w:rsidRPr="00DA0558">
        <w:rPr>
          <w:color w:val="000000"/>
        </w:rPr>
        <w:t>торонами акта сдачи-приемки товара</w:t>
      </w:r>
      <w:r>
        <w:rPr>
          <w:color w:val="000000"/>
        </w:rPr>
        <w:t xml:space="preserve">; </w:t>
      </w:r>
    </w:p>
    <w:p w:rsidR="00807D08" w:rsidRPr="009A6D24" w:rsidRDefault="00807D08" w:rsidP="00807D08">
      <w:pPr>
        <w:autoSpaceDE w:val="0"/>
        <w:autoSpaceDN w:val="0"/>
        <w:adjustRightInd w:val="0"/>
        <w:ind w:firstLine="540"/>
        <w:jc w:val="both"/>
        <w:rPr>
          <w:color w:val="000000"/>
        </w:rPr>
      </w:pPr>
      <w:r>
        <w:rPr>
          <w:color w:val="000000"/>
        </w:rPr>
        <w:t>- д</w:t>
      </w:r>
      <w:r w:rsidRPr="009A6D24">
        <w:rPr>
          <w:color w:val="000000"/>
        </w:rPr>
        <w:t>нем оплаты считается день списания денежных сре</w:t>
      </w:r>
      <w:proofErr w:type="gramStart"/>
      <w:r w:rsidRPr="009A6D24">
        <w:rPr>
          <w:color w:val="000000"/>
        </w:rPr>
        <w:t>дств с р</w:t>
      </w:r>
      <w:proofErr w:type="gramEnd"/>
      <w:r w:rsidRPr="009A6D24">
        <w:rPr>
          <w:color w:val="000000"/>
        </w:rPr>
        <w:t xml:space="preserve">асчётного счета </w:t>
      </w:r>
      <w:r>
        <w:rPr>
          <w:color w:val="000000"/>
        </w:rPr>
        <w:t>з</w:t>
      </w:r>
      <w:r w:rsidRPr="009A6D24">
        <w:rPr>
          <w:color w:val="000000"/>
        </w:rPr>
        <w:t xml:space="preserve">аказчика. </w:t>
      </w:r>
    </w:p>
    <w:p w:rsidR="00D82AE1" w:rsidRPr="005E0602" w:rsidRDefault="00D82AE1" w:rsidP="00FA4011">
      <w:pPr>
        <w:jc w:val="both"/>
        <w:rPr>
          <w:rFonts w:eastAsia="Calibri"/>
          <w:lang w:eastAsia="en-US"/>
        </w:rPr>
      </w:pPr>
      <w:r w:rsidRPr="005E0602">
        <w:rPr>
          <w:rFonts w:eastAsia="Calibri"/>
          <w:b/>
          <w:bCs/>
          <w:lang w:eastAsia="en-US"/>
        </w:rPr>
        <w:t>Классификация товаров:</w:t>
      </w:r>
      <w:r w:rsidRPr="005E0602">
        <w:rPr>
          <w:rFonts w:eastAsia="Calibri"/>
          <w:lang w:eastAsia="en-US"/>
        </w:rPr>
        <w:t xml:space="preserve"> </w:t>
      </w:r>
    </w:p>
    <w:p w:rsidR="000B669C" w:rsidRDefault="000B669C" w:rsidP="000B669C">
      <w:pPr>
        <w:autoSpaceDE w:val="0"/>
        <w:autoSpaceDN w:val="0"/>
        <w:adjustRightInd w:val="0"/>
        <w:jc w:val="both"/>
        <w:rPr>
          <w:rFonts w:eastAsia="Calibri"/>
          <w:b/>
          <w:bCs/>
          <w:lang w:eastAsia="en-US"/>
        </w:rPr>
      </w:pPr>
      <w:r w:rsidRPr="00627129">
        <w:t xml:space="preserve">Код по Общероссийскому классификатору продукции по видам экономической деятельности (ОКПД) </w:t>
      </w:r>
      <w:proofErr w:type="gramStart"/>
      <w:r w:rsidRPr="00627129">
        <w:t>ОК</w:t>
      </w:r>
      <w:proofErr w:type="gramEnd"/>
      <w:r w:rsidRPr="00627129">
        <w:t xml:space="preserve"> 034-2007 с указанием вида продукции, соответствующий предмету аукциона: </w:t>
      </w:r>
      <w:r w:rsidR="008746C4">
        <w:t>21</w:t>
      </w:r>
      <w:r w:rsidR="008746C4" w:rsidRPr="007A484A">
        <w:t>.</w:t>
      </w:r>
      <w:r w:rsidR="008746C4">
        <w:t>12</w:t>
      </w:r>
      <w:r w:rsidR="008746C4" w:rsidRPr="007A484A">
        <w:t>.</w:t>
      </w:r>
      <w:r w:rsidR="008746C4">
        <w:t>14</w:t>
      </w:r>
      <w:r w:rsidR="008746C4" w:rsidRPr="007A484A">
        <w:t>.</w:t>
      </w:r>
      <w:r w:rsidR="008746C4">
        <w:t>211</w:t>
      </w:r>
      <w:r w:rsidR="008746C4" w:rsidRPr="005E0602">
        <w:t xml:space="preserve">. </w:t>
      </w:r>
      <w:r>
        <w:rPr>
          <w:rFonts w:eastAsia="Calibri"/>
          <w:b/>
          <w:bCs/>
          <w:lang w:eastAsia="en-US"/>
        </w:rPr>
        <w:tab/>
      </w:r>
    </w:p>
    <w:p w:rsidR="00D6417D" w:rsidRPr="00206ED2" w:rsidRDefault="00D82AE1" w:rsidP="00D6417D">
      <w:pPr>
        <w:jc w:val="both"/>
      </w:pPr>
      <w:r w:rsidRPr="00FA67B6">
        <w:rPr>
          <w:rFonts w:eastAsia="Calibri"/>
          <w:b/>
          <w:bCs/>
          <w:lang w:eastAsia="en-US"/>
        </w:rPr>
        <w:t>Место доставки товара:</w:t>
      </w:r>
      <w:r w:rsidRPr="00FA67B6">
        <w:rPr>
          <w:rFonts w:eastAsia="Calibri"/>
          <w:lang w:eastAsia="en-US"/>
        </w:rPr>
        <w:t xml:space="preserve"> </w:t>
      </w:r>
      <w:r w:rsidR="00D6417D" w:rsidRPr="00206ED2">
        <w:t xml:space="preserve">679016, </w:t>
      </w:r>
      <w:r w:rsidR="004173E2">
        <w:t xml:space="preserve">Российская Федерация, </w:t>
      </w:r>
      <w:r w:rsidR="00D6417D" w:rsidRPr="00206ED2">
        <w:t xml:space="preserve">ЕАО, г. Биробиджан, ул. Шолом-Алейхема, дом 17. </w:t>
      </w:r>
      <w:r w:rsidR="004173E2">
        <w:t>Управление Роспотребнадзора по ЕАО.</w:t>
      </w:r>
    </w:p>
    <w:p w:rsidR="00D914F0" w:rsidRPr="00F970DC" w:rsidRDefault="00D82AE1" w:rsidP="00D914F0">
      <w:pPr>
        <w:jc w:val="both"/>
      </w:pPr>
      <w:r>
        <w:rPr>
          <w:rFonts w:eastAsia="Calibri"/>
          <w:b/>
          <w:bCs/>
          <w:lang w:eastAsia="en-US"/>
        </w:rPr>
        <w:t>Срок поставки товара</w:t>
      </w:r>
      <w:r w:rsidRPr="003657F0">
        <w:rPr>
          <w:rFonts w:eastAsia="Calibri"/>
          <w:b/>
          <w:bCs/>
          <w:lang w:eastAsia="en-US"/>
        </w:rPr>
        <w:t>:</w:t>
      </w:r>
      <w:r w:rsidRPr="003657F0">
        <w:rPr>
          <w:rFonts w:eastAsia="Calibri"/>
          <w:lang w:eastAsia="en-US"/>
        </w:rPr>
        <w:t xml:space="preserve"> </w:t>
      </w:r>
      <w:r w:rsidR="00D914F0" w:rsidRPr="00F970DC">
        <w:t xml:space="preserve">в течение </w:t>
      </w:r>
      <w:r w:rsidR="000F679A">
        <w:t>10</w:t>
      </w:r>
      <w:r w:rsidR="00D914F0" w:rsidRPr="00F970DC">
        <w:t xml:space="preserve"> </w:t>
      </w:r>
      <w:r w:rsidR="0015590F">
        <w:t xml:space="preserve">календарных </w:t>
      </w:r>
      <w:r w:rsidR="00D914F0" w:rsidRPr="00F970DC">
        <w:t>дней с момента подписания контракта с учётом времени, отведённого на приём товара Заказчиком.</w:t>
      </w:r>
      <w:r w:rsidR="00D914F0">
        <w:t xml:space="preserve"> </w:t>
      </w:r>
    </w:p>
    <w:p w:rsidR="00D82AE1" w:rsidRPr="001444CD" w:rsidRDefault="00D82AE1" w:rsidP="00D82AE1">
      <w:pPr>
        <w:widowControl w:val="0"/>
        <w:autoSpaceDE w:val="0"/>
        <w:autoSpaceDN w:val="0"/>
        <w:adjustRightInd w:val="0"/>
        <w:jc w:val="both"/>
        <w:rPr>
          <w:rFonts w:eastAsia="Calibri"/>
          <w:b/>
          <w:bCs/>
          <w:lang w:eastAsia="en-US"/>
        </w:rPr>
      </w:pPr>
      <w:r w:rsidRPr="001444CD">
        <w:rPr>
          <w:rFonts w:eastAsia="Calibri"/>
          <w:b/>
          <w:iCs/>
          <w:lang w:eastAsia="en-US"/>
        </w:rPr>
        <w:t xml:space="preserve">Размер и порядок внесения денежных средств в </w:t>
      </w:r>
      <w:proofErr w:type="gramStart"/>
      <w:r w:rsidRPr="001444CD">
        <w:rPr>
          <w:rFonts w:eastAsia="Calibri"/>
          <w:b/>
          <w:iCs/>
          <w:lang w:eastAsia="en-US"/>
        </w:rPr>
        <w:t>качестве</w:t>
      </w:r>
      <w:proofErr w:type="gramEnd"/>
      <w:r w:rsidRPr="001444CD">
        <w:rPr>
          <w:rFonts w:eastAsia="Calibri"/>
          <w:b/>
          <w:iCs/>
          <w:lang w:eastAsia="en-US"/>
        </w:rPr>
        <w:t xml:space="preserve"> обеспечения заявок на участие в аукционе</w:t>
      </w:r>
      <w:r w:rsidRPr="001444CD">
        <w:rPr>
          <w:rFonts w:eastAsia="Calibri"/>
          <w:b/>
          <w:bCs/>
          <w:lang w:eastAsia="en-US"/>
        </w:rPr>
        <w:t xml:space="preserve">: </w:t>
      </w:r>
    </w:p>
    <w:p w:rsidR="00EB3F17" w:rsidRPr="001444CD" w:rsidRDefault="00EB3F17" w:rsidP="001444CD">
      <w:pPr>
        <w:jc w:val="both"/>
      </w:pPr>
      <w:r w:rsidRPr="001444CD">
        <w:rPr>
          <w:rFonts w:eastAsia="Calibri"/>
          <w:bCs/>
          <w:lang w:eastAsia="en-US"/>
        </w:rPr>
        <w:t>У</w:t>
      </w:r>
      <w:r w:rsidRPr="001444CD">
        <w:t xml:space="preserve">становлено требование о внесении денежных средств в качестве обеспечения заявки на участие в аукционе в размере 1 % начальной (максимальной) цены контракта, что составляет </w:t>
      </w:r>
      <w:r w:rsidR="001444CD" w:rsidRPr="009C5048">
        <w:rPr>
          <w:b/>
        </w:rPr>
        <w:t>500,00</w:t>
      </w:r>
      <w:r w:rsidR="001444CD" w:rsidRPr="001444CD">
        <w:t xml:space="preserve"> (пятьсот рублей 00 копеек)</w:t>
      </w:r>
      <w:r w:rsidRPr="001444CD">
        <w:t xml:space="preserve">.  </w:t>
      </w:r>
    </w:p>
    <w:p w:rsidR="00EB3F17" w:rsidRPr="007962D8" w:rsidRDefault="00EB3F17" w:rsidP="001444CD">
      <w:pPr>
        <w:widowControl w:val="0"/>
        <w:autoSpaceDE w:val="0"/>
        <w:autoSpaceDN w:val="0"/>
        <w:adjustRightInd w:val="0"/>
        <w:ind w:firstLine="405"/>
        <w:jc w:val="both"/>
        <w:rPr>
          <w:bCs/>
          <w:highlight w:val="yellow"/>
        </w:rPr>
      </w:pPr>
      <w:r>
        <w:t>С</w:t>
      </w:r>
      <w:r w:rsidRPr="007962D8">
        <w:t>редства обеспечения заяв</w:t>
      </w:r>
      <w:r>
        <w:t xml:space="preserve">ок </w:t>
      </w:r>
      <w:r w:rsidRPr="007962D8">
        <w:t xml:space="preserve">перечисляются </w:t>
      </w:r>
      <w:r>
        <w:t xml:space="preserve">по банковским реквизитам </w:t>
      </w:r>
      <w:r w:rsidRPr="007962D8">
        <w:t>оператор</w:t>
      </w:r>
      <w:r>
        <w:t>а</w:t>
      </w:r>
      <w:r w:rsidRPr="007962D8">
        <w:t xml:space="preserve"> электронной площадки</w:t>
      </w:r>
      <w:r>
        <w:t xml:space="preserve">.  </w:t>
      </w:r>
    </w:p>
    <w:p w:rsidR="00EB3F17" w:rsidRPr="00926021" w:rsidRDefault="00EB3F17" w:rsidP="00EB3F17">
      <w:pPr>
        <w:widowControl w:val="0"/>
        <w:tabs>
          <w:tab w:val="left" w:pos="627"/>
        </w:tabs>
        <w:suppressAutoHyphens/>
        <w:ind w:firstLine="405"/>
        <w:jc w:val="both"/>
        <w:rPr>
          <w:bCs/>
        </w:rPr>
      </w:pPr>
      <w:r>
        <w:rPr>
          <w:bCs/>
        </w:rPr>
        <w:t>О</w:t>
      </w:r>
      <w:r w:rsidRPr="007962D8">
        <w:rPr>
          <w:bCs/>
        </w:rPr>
        <w:t>беспечение заявки на участие в электронном аукционе происходит путем блокирования денежных средств, составляющих сумму обеспечения, оператором электронной площадки</w:t>
      </w:r>
      <w:r>
        <w:rPr>
          <w:bCs/>
        </w:rPr>
        <w:t xml:space="preserve">. </w:t>
      </w:r>
      <w:r w:rsidRPr="00926021">
        <w:rPr>
          <w:bCs/>
        </w:rPr>
        <w:t>Для этого участнику закупки необходимо перечислить на счет оператора электронной площадки необходимую сумму денежных средств.</w:t>
      </w:r>
      <w:r>
        <w:rPr>
          <w:bCs/>
        </w:rPr>
        <w:t xml:space="preserve"> </w:t>
      </w:r>
      <w:r w:rsidRPr="00926021">
        <w:rPr>
          <w:bCs/>
        </w:rPr>
        <w:t>В назначении платежа указывается, что средства перечисляются для обеспечения участия в электронных аукционах и НДС не облагаются.</w:t>
      </w:r>
      <w:r>
        <w:rPr>
          <w:bCs/>
        </w:rPr>
        <w:t xml:space="preserve"> </w:t>
      </w:r>
    </w:p>
    <w:p w:rsidR="00EB3F17" w:rsidRPr="007962D8" w:rsidRDefault="00EB3F17" w:rsidP="00EB3F17">
      <w:pPr>
        <w:widowControl w:val="0"/>
        <w:autoSpaceDE w:val="0"/>
        <w:autoSpaceDN w:val="0"/>
        <w:adjustRightInd w:val="0"/>
        <w:ind w:firstLine="405"/>
        <w:jc w:val="both"/>
        <w:rPr>
          <w:bCs/>
        </w:rPr>
      </w:pPr>
      <w:r>
        <w:rPr>
          <w:bCs/>
        </w:rPr>
        <w:t>О</w:t>
      </w:r>
      <w:r w:rsidRPr="007962D8">
        <w:t xml:space="preserve">беспечение должно быть предоставлено до момента подачи заявки на участие в электронном аукционе. </w:t>
      </w:r>
    </w:p>
    <w:p w:rsidR="00D82AE1" w:rsidRPr="003657F0" w:rsidRDefault="00D82AE1" w:rsidP="00D82AE1">
      <w:pPr>
        <w:autoSpaceDE w:val="0"/>
        <w:autoSpaceDN w:val="0"/>
        <w:adjustRightInd w:val="0"/>
        <w:jc w:val="both"/>
        <w:rPr>
          <w:b/>
          <w:bCs/>
          <w:iCs/>
        </w:rPr>
      </w:pPr>
      <w:r w:rsidRPr="003657F0">
        <w:rPr>
          <w:b/>
          <w:bCs/>
          <w:iCs/>
        </w:rPr>
        <w:t>Размер обеспечения исполнения контракта, порядок предоставления такого обеспечения, требования к такому обеспечению:</w:t>
      </w:r>
    </w:p>
    <w:p w:rsidR="00D82AE1" w:rsidRPr="003657F0" w:rsidRDefault="00D82AE1" w:rsidP="00D82AE1">
      <w:pPr>
        <w:jc w:val="both"/>
        <w:rPr>
          <w:rFonts w:eastAsia="Calibri"/>
          <w:lang w:eastAsia="en-US"/>
        </w:rPr>
      </w:pPr>
      <w:r w:rsidRPr="003657F0">
        <w:rPr>
          <w:rFonts w:eastAsia="Calibri"/>
          <w:lang w:eastAsia="en-US"/>
        </w:rPr>
        <w:t xml:space="preserve">Исполнение контракта может обеспечиваться </w:t>
      </w:r>
      <w:r w:rsidRPr="003657F0">
        <w:rPr>
          <w:rFonts w:eastAsia="Calibri"/>
          <w:i/>
          <w:lang w:eastAsia="en-US"/>
        </w:rPr>
        <w:t>банковской гарантией</w:t>
      </w:r>
      <w:r w:rsidRPr="003657F0">
        <w:rPr>
          <w:rFonts w:eastAsia="Calibri"/>
          <w:lang w:eastAsia="en-US"/>
        </w:rPr>
        <w:t xml:space="preserve"> или </w:t>
      </w:r>
      <w:r w:rsidRPr="003657F0">
        <w:rPr>
          <w:rFonts w:eastAsia="Calibri"/>
          <w:i/>
          <w:lang w:eastAsia="en-US"/>
        </w:rPr>
        <w:t>внесением денежных средств</w:t>
      </w:r>
      <w:r w:rsidRPr="003657F0">
        <w:rPr>
          <w:rFonts w:eastAsia="Calibri"/>
          <w:lang w:eastAsia="en-US"/>
        </w:rPr>
        <w:t xml:space="preserve">. Способ обеспечения исполнения контракта определяется </w:t>
      </w:r>
      <w:r>
        <w:rPr>
          <w:rFonts w:eastAsia="Calibri"/>
          <w:lang w:eastAsia="en-US"/>
        </w:rPr>
        <w:t>участником закупки</w:t>
      </w:r>
      <w:r w:rsidRPr="003657F0">
        <w:rPr>
          <w:rFonts w:eastAsia="Calibri"/>
          <w:lang w:eastAsia="en-US"/>
        </w:rPr>
        <w:t>, с которым заключается контракт, самостоятельно.</w:t>
      </w:r>
    </w:p>
    <w:p w:rsidR="0024395D" w:rsidRDefault="0024395D" w:rsidP="0024395D">
      <w:pPr>
        <w:ind w:firstLine="708"/>
        <w:jc w:val="both"/>
        <w:rPr>
          <w:i/>
        </w:rPr>
      </w:pPr>
      <w:r w:rsidRPr="0024395D">
        <w:rPr>
          <w:i/>
        </w:rPr>
        <w:t>В случае</w:t>
      </w:r>
      <w:proofErr w:type="gramStart"/>
      <w:r w:rsidRPr="0024395D">
        <w:rPr>
          <w:i/>
        </w:rPr>
        <w:t>,</w:t>
      </w:r>
      <w:proofErr w:type="gramEnd"/>
      <w:r w:rsidRPr="0024395D">
        <w:rPr>
          <w:i/>
        </w:rPr>
        <w:t xml:space="preserve"> если п</w:t>
      </w:r>
      <w:r w:rsidRPr="0024395D">
        <w:rPr>
          <w:bCs/>
          <w:i/>
        </w:rPr>
        <w:t>оставщик</w:t>
      </w:r>
      <w:r w:rsidRPr="0024395D">
        <w:rPr>
          <w:i/>
        </w:rPr>
        <w:t xml:space="preserve"> в качестве способа обеспечения исполнения контракта выбрал внесение денежных средств:</w:t>
      </w:r>
      <w:r w:rsidR="000B687B">
        <w:rPr>
          <w:i/>
        </w:rPr>
        <w:t xml:space="preserve"> </w:t>
      </w:r>
    </w:p>
    <w:p w:rsidR="000B687B" w:rsidRPr="001444CD" w:rsidRDefault="0024395D" w:rsidP="001444CD">
      <w:pPr>
        <w:ind w:firstLine="708"/>
        <w:jc w:val="both"/>
        <w:rPr>
          <w:lang w:eastAsia="en-US"/>
        </w:rPr>
      </w:pPr>
      <w:r w:rsidRPr="001444CD">
        <w:rPr>
          <w:rFonts w:eastAsia="Calibri"/>
          <w:lang w:eastAsia="en-US"/>
        </w:rPr>
        <w:t>- о</w:t>
      </w:r>
      <w:r w:rsidR="00D82AE1" w:rsidRPr="001444CD">
        <w:rPr>
          <w:rFonts w:eastAsia="Calibri"/>
          <w:lang w:eastAsia="en-US"/>
        </w:rPr>
        <w:t>беспечени</w:t>
      </w:r>
      <w:r w:rsidR="00A8584F" w:rsidRPr="001444CD">
        <w:rPr>
          <w:rFonts w:eastAsia="Calibri"/>
          <w:lang w:eastAsia="en-US"/>
        </w:rPr>
        <w:t>е</w:t>
      </w:r>
      <w:r w:rsidR="00D82AE1" w:rsidRPr="001444CD">
        <w:rPr>
          <w:rFonts w:eastAsia="Calibri"/>
          <w:lang w:eastAsia="en-US"/>
        </w:rPr>
        <w:t xml:space="preserve"> исполнения контракта устанавливается в </w:t>
      </w:r>
      <w:proofErr w:type="gramStart"/>
      <w:r w:rsidR="00D82AE1" w:rsidRPr="001444CD">
        <w:rPr>
          <w:rFonts w:eastAsia="Calibri"/>
          <w:lang w:eastAsia="en-US"/>
        </w:rPr>
        <w:t>размере</w:t>
      </w:r>
      <w:proofErr w:type="gramEnd"/>
      <w:r w:rsidR="00D82AE1" w:rsidRPr="001444CD">
        <w:rPr>
          <w:rFonts w:eastAsia="Calibri"/>
          <w:lang w:eastAsia="en-US"/>
        </w:rPr>
        <w:t xml:space="preserve"> 5 % начальной (максимальной) цены контракта</w:t>
      </w:r>
      <w:r w:rsidR="009F306A" w:rsidRPr="001444CD">
        <w:rPr>
          <w:rFonts w:eastAsia="Calibri"/>
          <w:lang w:eastAsia="en-US"/>
        </w:rPr>
        <w:t>,</w:t>
      </w:r>
      <w:r w:rsidR="00D82AE1" w:rsidRPr="001444CD">
        <w:rPr>
          <w:rFonts w:eastAsia="Calibri"/>
          <w:lang w:eastAsia="en-US"/>
        </w:rPr>
        <w:t xml:space="preserve"> </w:t>
      </w:r>
      <w:r w:rsidR="009F306A" w:rsidRPr="001444CD">
        <w:t xml:space="preserve">что составляет </w:t>
      </w:r>
      <w:r w:rsidR="001444CD" w:rsidRPr="00EF1E39">
        <w:rPr>
          <w:b/>
        </w:rPr>
        <w:t>2.500,00</w:t>
      </w:r>
      <w:r w:rsidR="001444CD" w:rsidRPr="001444CD">
        <w:t xml:space="preserve"> (две тысячи пятьсот рублей 00 копеек).</w:t>
      </w:r>
      <w:r w:rsidR="000B687B" w:rsidRPr="001444CD">
        <w:rPr>
          <w:lang w:eastAsia="en-US"/>
        </w:rPr>
        <w:t xml:space="preserve"> </w:t>
      </w:r>
    </w:p>
    <w:p w:rsidR="00D82AE1" w:rsidRPr="003657F0" w:rsidRDefault="00D82AE1" w:rsidP="00D82AE1">
      <w:pPr>
        <w:jc w:val="both"/>
        <w:rPr>
          <w:rFonts w:eastAsia="Calibri"/>
          <w:lang w:eastAsia="en-US"/>
        </w:rPr>
      </w:pPr>
      <w:r w:rsidRPr="001444CD">
        <w:rPr>
          <w:rFonts w:eastAsia="Calibri"/>
          <w:lang w:eastAsia="en-US"/>
        </w:rPr>
        <w:t>Обеспечение исполнения контракта</w:t>
      </w:r>
      <w:r w:rsidRPr="003657F0">
        <w:rPr>
          <w:rFonts w:eastAsia="Calibri"/>
          <w:lang w:eastAsia="en-US"/>
        </w:rPr>
        <w:t xml:space="preserve"> предоставляется </w:t>
      </w:r>
      <w:r>
        <w:rPr>
          <w:rFonts w:eastAsia="Calibri"/>
          <w:lang w:eastAsia="en-US"/>
        </w:rPr>
        <w:t>участником закупки</w:t>
      </w:r>
      <w:r w:rsidRPr="003657F0">
        <w:rPr>
          <w:rFonts w:eastAsia="Calibri"/>
          <w:lang w:eastAsia="en-US"/>
        </w:rPr>
        <w:t xml:space="preserve"> до подписания контракта</w:t>
      </w:r>
      <w:r>
        <w:rPr>
          <w:rFonts w:eastAsia="Calibri"/>
          <w:lang w:eastAsia="en-US"/>
        </w:rPr>
        <w:t>.</w:t>
      </w:r>
    </w:p>
    <w:p w:rsidR="00D82AE1" w:rsidRPr="001228D4" w:rsidRDefault="00D82AE1" w:rsidP="00D82AE1">
      <w:pPr>
        <w:widowControl w:val="0"/>
        <w:autoSpaceDE w:val="0"/>
        <w:autoSpaceDN w:val="0"/>
        <w:adjustRightInd w:val="0"/>
        <w:jc w:val="both"/>
        <w:rPr>
          <w:rFonts w:eastAsia="Calibri"/>
          <w:lang w:eastAsia="en-US"/>
        </w:rPr>
      </w:pPr>
      <w:r w:rsidRPr="001228D4">
        <w:rPr>
          <w:rFonts w:eastAsia="Calibri"/>
          <w:lang w:eastAsia="en-US"/>
        </w:rPr>
        <w:t>Платежные реквизиты для перечисления денежных сре</w:t>
      </w:r>
      <w:proofErr w:type="gramStart"/>
      <w:r w:rsidRPr="001228D4">
        <w:rPr>
          <w:rFonts w:eastAsia="Calibri"/>
          <w:lang w:eastAsia="en-US"/>
        </w:rPr>
        <w:t>дств дл</w:t>
      </w:r>
      <w:proofErr w:type="gramEnd"/>
      <w:r w:rsidRPr="001228D4">
        <w:rPr>
          <w:rFonts w:eastAsia="Calibri"/>
          <w:lang w:eastAsia="en-US"/>
        </w:rPr>
        <w:t>я обеспечения исполнения контракта:</w:t>
      </w:r>
    </w:p>
    <w:p w:rsidR="00D82AE1" w:rsidRPr="001228D4" w:rsidRDefault="00D82AE1" w:rsidP="00D82AE1">
      <w:pPr>
        <w:shd w:val="clear" w:color="auto" w:fill="FFFFFF"/>
        <w:spacing w:line="298" w:lineRule="exact"/>
        <w:jc w:val="both"/>
        <w:rPr>
          <w:rFonts w:eastAsia="Calibri"/>
          <w:b/>
          <w:lang w:eastAsia="en-US"/>
        </w:rPr>
      </w:pPr>
      <w:r w:rsidRPr="001228D4">
        <w:rPr>
          <w:rFonts w:eastAsia="Calibri"/>
          <w:b/>
          <w:lang w:eastAsia="en-US"/>
        </w:rPr>
        <w:t xml:space="preserve">Получатель: </w:t>
      </w:r>
      <w:r w:rsidRPr="001228D4">
        <w:t>УФК по  Еврейской автономной  области</w:t>
      </w:r>
      <w:r w:rsidRPr="001228D4">
        <w:rPr>
          <w:spacing w:val="-1"/>
        </w:rPr>
        <w:t xml:space="preserve"> (</w:t>
      </w:r>
      <w:r w:rsidRPr="001228D4">
        <w:rPr>
          <w:spacing w:val="-4"/>
        </w:rPr>
        <w:t>Управление</w:t>
      </w:r>
      <w:r w:rsidRPr="001228D4">
        <w:rPr>
          <w:spacing w:val="-1"/>
        </w:rPr>
        <w:t xml:space="preserve"> Роспотребнадзора по Еврейской автономной области, </w:t>
      </w:r>
      <w:r w:rsidRPr="001228D4">
        <w:rPr>
          <w:rFonts w:eastAsia="Calibri"/>
          <w:lang w:eastAsia="en-US"/>
        </w:rPr>
        <w:t xml:space="preserve">ЛКС  </w:t>
      </w:r>
      <w:r w:rsidRPr="001228D4">
        <w:rPr>
          <w:spacing w:val="-1"/>
        </w:rPr>
        <w:t>05781787620),</w:t>
      </w:r>
    </w:p>
    <w:p w:rsidR="00D82AE1" w:rsidRPr="001228D4" w:rsidRDefault="00D82AE1" w:rsidP="00D82AE1">
      <w:pPr>
        <w:shd w:val="clear" w:color="auto" w:fill="FFFFFF"/>
        <w:spacing w:line="298" w:lineRule="exact"/>
        <w:jc w:val="both"/>
      </w:pPr>
      <w:r w:rsidRPr="001228D4">
        <w:rPr>
          <w:rFonts w:eastAsia="Calibri"/>
          <w:b/>
          <w:lang w:eastAsia="en-US"/>
        </w:rPr>
        <w:t xml:space="preserve">Банк получателя: </w:t>
      </w:r>
      <w:r w:rsidRPr="001228D4">
        <w:rPr>
          <w:spacing w:val="-1"/>
        </w:rPr>
        <w:t xml:space="preserve"> </w:t>
      </w:r>
      <w:r w:rsidR="00C500C3">
        <w:rPr>
          <w:spacing w:val="-1"/>
        </w:rPr>
        <w:t xml:space="preserve">отделение </w:t>
      </w:r>
      <w:r w:rsidRPr="001228D4">
        <w:rPr>
          <w:spacing w:val="-1"/>
        </w:rPr>
        <w:t>Биробиджан,</w:t>
      </w:r>
    </w:p>
    <w:p w:rsidR="00D82AE1" w:rsidRPr="001228D4" w:rsidRDefault="00D82AE1" w:rsidP="00D82AE1">
      <w:pPr>
        <w:widowControl w:val="0"/>
        <w:autoSpaceDE w:val="0"/>
        <w:autoSpaceDN w:val="0"/>
        <w:adjustRightInd w:val="0"/>
        <w:jc w:val="both"/>
        <w:rPr>
          <w:rFonts w:eastAsia="Calibri"/>
          <w:b/>
          <w:lang w:eastAsia="en-US"/>
        </w:rPr>
      </w:pPr>
      <w:proofErr w:type="gramStart"/>
      <w:r w:rsidRPr="001228D4">
        <w:rPr>
          <w:rFonts w:eastAsia="Calibri"/>
          <w:b/>
          <w:lang w:eastAsia="en-US"/>
        </w:rPr>
        <w:t>р</w:t>
      </w:r>
      <w:proofErr w:type="gramEnd"/>
      <w:r w:rsidRPr="001228D4">
        <w:rPr>
          <w:rFonts w:eastAsia="Calibri"/>
          <w:b/>
          <w:lang w:eastAsia="en-US"/>
        </w:rPr>
        <w:t xml:space="preserve">/с </w:t>
      </w:r>
      <w:r w:rsidRPr="001228D4">
        <w:rPr>
          <w:spacing w:val="-1"/>
        </w:rPr>
        <w:t>40302810700001000023</w:t>
      </w:r>
      <w:r w:rsidRPr="001228D4">
        <w:rPr>
          <w:rFonts w:eastAsia="Calibri"/>
          <w:b/>
          <w:lang w:eastAsia="en-US"/>
        </w:rPr>
        <w:t xml:space="preserve">, БИК </w:t>
      </w:r>
      <w:r w:rsidRPr="001228D4">
        <w:rPr>
          <w:spacing w:val="-4"/>
        </w:rPr>
        <w:t>049923001</w:t>
      </w:r>
      <w:r w:rsidRPr="001228D4">
        <w:rPr>
          <w:rFonts w:eastAsia="Calibri"/>
          <w:b/>
          <w:lang w:eastAsia="en-US"/>
        </w:rPr>
        <w:t>,</w:t>
      </w:r>
      <w:r>
        <w:rPr>
          <w:rFonts w:eastAsia="Calibri"/>
          <w:b/>
          <w:lang w:eastAsia="en-US"/>
        </w:rPr>
        <w:t xml:space="preserve"> </w:t>
      </w:r>
    </w:p>
    <w:p w:rsidR="00D82AE1" w:rsidRPr="001228D4" w:rsidRDefault="00D82AE1" w:rsidP="00D82AE1">
      <w:pPr>
        <w:shd w:val="clear" w:color="auto" w:fill="FFFFFF"/>
        <w:spacing w:line="298" w:lineRule="exact"/>
        <w:jc w:val="both"/>
        <w:rPr>
          <w:rFonts w:eastAsia="Calibri"/>
          <w:b/>
          <w:lang w:eastAsia="en-US"/>
        </w:rPr>
      </w:pPr>
      <w:r w:rsidRPr="001228D4">
        <w:rPr>
          <w:rFonts w:eastAsia="Calibri"/>
          <w:b/>
          <w:lang w:eastAsia="en-US"/>
        </w:rPr>
        <w:t xml:space="preserve">ИНН </w:t>
      </w:r>
      <w:r w:rsidRPr="001228D4">
        <w:rPr>
          <w:spacing w:val="-2"/>
        </w:rPr>
        <w:t>7901526144</w:t>
      </w:r>
      <w:r w:rsidRPr="001228D4">
        <w:rPr>
          <w:rFonts w:eastAsia="Calibri"/>
          <w:b/>
          <w:lang w:eastAsia="en-US"/>
        </w:rPr>
        <w:t xml:space="preserve">,  КПП </w:t>
      </w:r>
      <w:r w:rsidRPr="001228D4">
        <w:rPr>
          <w:spacing w:val="-4"/>
        </w:rPr>
        <w:t>790101001</w:t>
      </w:r>
      <w:r w:rsidRPr="001228D4">
        <w:rPr>
          <w:rFonts w:eastAsia="Calibri"/>
          <w:b/>
          <w:lang w:eastAsia="en-US"/>
        </w:rPr>
        <w:t xml:space="preserve">. </w:t>
      </w:r>
    </w:p>
    <w:p w:rsidR="000329DE" w:rsidRDefault="00D82AE1" w:rsidP="000329DE">
      <w:pPr>
        <w:pStyle w:val="ab"/>
        <w:spacing w:after="0"/>
      </w:pPr>
      <w:r w:rsidRPr="001228D4">
        <w:rPr>
          <w:rFonts w:eastAsia="Calibri"/>
          <w:b/>
          <w:lang w:eastAsia="en-US"/>
        </w:rPr>
        <w:t>Назначение платежа:</w:t>
      </w:r>
      <w:r w:rsidRPr="001228D4">
        <w:rPr>
          <w:rFonts w:eastAsia="Calibri"/>
          <w:lang w:eastAsia="en-US"/>
        </w:rPr>
        <w:t xml:space="preserve"> </w:t>
      </w:r>
      <w:r w:rsidR="000329DE">
        <w:rPr>
          <w:rFonts w:eastAsia="Calibri"/>
          <w:lang w:eastAsia="en-US"/>
        </w:rPr>
        <w:t>о</w:t>
      </w:r>
      <w:r w:rsidR="000329DE" w:rsidRPr="007C24D6">
        <w:rPr>
          <w:rFonts w:eastAsia="Calibri"/>
          <w:lang w:eastAsia="en-US"/>
        </w:rPr>
        <w:t xml:space="preserve">беспечение исполнения контракта на </w:t>
      </w:r>
      <w:r w:rsidR="000329DE" w:rsidRPr="007C24D6">
        <w:t xml:space="preserve">поставку </w:t>
      </w:r>
      <w:r w:rsidR="001444CD" w:rsidRPr="000F0CA7">
        <w:t>бумаги для офисной техники У</w:t>
      </w:r>
      <w:r w:rsidR="001444CD" w:rsidRPr="000F0CA7">
        <w:rPr>
          <w:bCs/>
        </w:rPr>
        <w:t xml:space="preserve">правления Роспотребнадзора </w:t>
      </w:r>
      <w:r w:rsidR="001444CD" w:rsidRPr="000F0CA7">
        <w:t>по ЕАО</w:t>
      </w:r>
      <w:r w:rsidR="000329DE">
        <w:t xml:space="preserve">.  </w:t>
      </w:r>
    </w:p>
    <w:p w:rsidR="00D82AE1" w:rsidRPr="00C57C47" w:rsidRDefault="00D82AE1" w:rsidP="001E439F">
      <w:pPr>
        <w:pStyle w:val="ab"/>
        <w:spacing w:after="0"/>
        <w:rPr>
          <w:bCs/>
          <w:i/>
        </w:rPr>
      </w:pPr>
      <w:r w:rsidRPr="00C57C47">
        <w:rPr>
          <w:bCs/>
          <w:i/>
        </w:rPr>
        <w:t xml:space="preserve">Образец платёжного поручения для оплаты </w:t>
      </w:r>
      <w:r w:rsidRPr="00C57C47">
        <w:rPr>
          <w:i/>
        </w:rPr>
        <w:t xml:space="preserve">обеспечения исполнения контракта представлен в </w:t>
      </w:r>
      <w:proofErr w:type="gramStart"/>
      <w:r w:rsidRPr="00C57C47">
        <w:rPr>
          <w:i/>
        </w:rPr>
        <w:t>приложении</w:t>
      </w:r>
      <w:proofErr w:type="gramEnd"/>
      <w:r w:rsidRPr="00C57C47">
        <w:rPr>
          <w:i/>
        </w:rPr>
        <w:t xml:space="preserve"> № </w:t>
      </w:r>
      <w:r w:rsidR="00452109">
        <w:rPr>
          <w:i/>
        </w:rPr>
        <w:t>3</w:t>
      </w:r>
      <w:r w:rsidRPr="00C57C47">
        <w:rPr>
          <w:i/>
        </w:rPr>
        <w:t xml:space="preserve"> к </w:t>
      </w:r>
      <w:r w:rsidR="00A87BCF" w:rsidRPr="00C57C47">
        <w:rPr>
          <w:i/>
        </w:rPr>
        <w:t>проекту контракта</w:t>
      </w:r>
      <w:r w:rsidR="006F6EA5">
        <w:rPr>
          <w:i/>
        </w:rPr>
        <w:t>.</w:t>
      </w:r>
    </w:p>
    <w:p w:rsidR="00D82AE1" w:rsidRPr="004F476B" w:rsidRDefault="00D82AE1" w:rsidP="00D82AE1">
      <w:pPr>
        <w:pStyle w:val="ab"/>
        <w:spacing w:after="0"/>
      </w:pPr>
      <w:proofErr w:type="gramStart"/>
      <w:r w:rsidRPr="004F476B">
        <w:rPr>
          <w:rFonts w:eastAsia="Calibri"/>
          <w:lang w:eastAsia="en-US"/>
        </w:rPr>
        <w:lastRenderedPageBreak/>
        <w:t>В случае представления победителем электронного аукциона или иным участником, с которым заключается контракт при уклонении победителя от подписания контракта, предложения о цене контракта на 25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 проведении аукциона, или</w:t>
      </w:r>
      <w:proofErr w:type="gramEnd"/>
      <w:r w:rsidRPr="004F476B">
        <w:rPr>
          <w:rFonts w:eastAsia="Calibri"/>
          <w:lang w:eastAsia="en-US"/>
        </w:rPr>
        <w:t xml:space="preserve"> </w:t>
      </w:r>
      <w:r w:rsidRPr="004F476B">
        <w:t xml:space="preserve">информации, подтверждающей добросовестность такого участника на дату подачи заявки в соответствии с </w:t>
      </w:r>
      <w:hyperlink w:anchor="Par682" w:tooltip="Ссылка на текущий документ" w:history="1">
        <w:r w:rsidRPr="004F476B">
          <w:t>частью 3</w:t>
        </w:r>
      </w:hyperlink>
      <w:r w:rsidRPr="004F476B">
        <w:t xml:space="preserve"> ст. 37 Федерального закона № 44</w:t>
      </w:r>
      <w:r w:rsidR="00173493" w:rsidRPr="004F476B">
        <w:t>-ФЗ</w:t>
      </w:r>
      <w:r w:rsidRPr="004F476B">
        <w:t>.</w:t>
      </w:r>
    </w:p>
    <w:p w:rsidR="0024395D" w:rsidRPr="0024395D" w:rsidRDefault="0024395D" w:rsidP="0024395D">
      <w:pPr>
        <w:autoSpaceDE w:val="0"/>
        <w:autoSpaceDN w:val="0"/>
        <w:adjustRightInd w:val="0"/>
        <w:ind w:firstLine="708"/>
        <w:jc w:val="both"/>
        <w:rPr>
          <w:b/>
          <w:i/>
          <w:spacing w:val="-2"/>
        </w:rPr>
      </w:pPr>
      <w:r w:rsidRPr="0024395D">
        <w:rPr>
          <w:i/>
        </w:rPr>
        <w:t xml:space="preserve">В случае, если </w:t>
      </w:r>
      <w:r>
        <w:rPr>
          <w:i/>
        </w:rPr>
        <w:t>п</w:t>
      </w:r>
      <w:r w:rsidRPr="0024395D">
        <w:rPr>
          <w:bCs/>
          <w:i/>
        </w:rPr>
        <w:t>оставщик</w:t>
      </w:r>
      <w:r w:rsidRPr="0024395D">
        <w:rPr>
          <w:i/>
        </w:rPr>
        <w:t xml:space="preserve"> в качестве способа обеспечения исполнени</w:t>
      </w:r>
      <w:r w:rsidR="00E31C58">
        <w:rPr>
          <w:i/>
        </w:rPr>
        <w:t xml:space="preserve">я </w:t>
      </w:r>
      <w:r w:rsidRPr="0024395D">
        <w:rPr>
          <w:i/>
        </w:rPr>
        <w:t xml:space="preserve">Контракта выбрал предоставление банковской гарантии: </w:t>
      </w:r>
    </w:p>
    <w:p w:rsidR="00B53B32" w:rsidRPr="00A50397" w:rsidRDefault="0024395D" w:rsidP="00B53B32">
      <w:pPr>
        <w:pStyle w:val="ab"/>
        <w:spacing w:after="0"/>
      </w:pPr>
      <w:r>
        <w:rPr>
          <w:rFonts w:eastAsia="Calibri"/>
          <w:lang w:eastAsia="en-US"/>
        </w:rPr>
        <w:t>- б</w:t>
      </w:r>
      <w:r w:rsidR="00B53B32" w:rsidRPr="0024395D">
        <w:rPr>
          <w:rFonts w:eastAsia="Calibri"/>
          <w:lang w:eastAsia="en-US"/>
        </w:rPr>
        <w:t>анковская гарантия</w:t>
      </w:r>
      <w:r w:rsidR="00B53B32" w:rsidRPr="00A50397">
        <w:rPr>
          <w:rFonts w:eastAsia="Calibri"/>
          <w:lang w:eastAsia="en-US"/>
        </w:rPr>
        <w:t xml:space="preserve"> должна быть безотзывной и должна соответствовать требованиям </w:t>
      </w:r>
      <w:r w:rsidR="00914E2F" w:rsidRPr="004F476B">
        <w:t xml:space="preserve">ст. </w:t>
      </w:r>
      <w:r w:rsidR="00914E2F">
        <w:t>45</w:t>
      </w:r>
      <w:r w:rsidR="00914E2F" w:rsidRPr="004F476B">
        <w:t xml:space="preserve"> </w:t>
      </w:r>
      <w:r w:rsidR="00B53B32" w:rsidRPr="00A50397">
        <w:t>Федерального закона № 44-ФЗ</w:t>
      </w:r>
      <w:r>
        <w:t>;</w:t>
      </w:r>
      <w:r w:rsidR="00B53B32" w:rsidRPr="00A50397">
        <w:t xml:space="preserve"> </w:t>
      </w:r>
    </w:p>
    <w:p w:rsidR="00B53B32" w:rsidRPr="00A50397" w:rsidRDefault="0024395D" w:rsidP="00B53B32">
      <w:pPr>
        <w:pStyle w:val="ab"/>
        <w:spacing w:after="0"/>
        <w:rPr>
          <w:rFonts w:eastAsia="Calibri"/>
          <w:lang w:eastAsia="en-US"/>
        </w:rPr>
      </w:pPr>
      <w:r>
        <w:rPr>
          <w:rFonts w:eastAsia="Calibri"/>
          <w:lang w:eastAsia="en-US"/>
        </w:rPr>
        <w:t>- с</w:t>
      </w:r>
      <w:r w:rsidR="00B53B32" w:rsidRPr="00A50397">
        <w:rPr>
          <w:rFonts w:eastAsia="Calibri"/>
          <w:lang w:eastAsia="en-US"/>
        </w:rPr>
        <w:t xml:space="preserve">рок действия безотзывной банковской гарантии должен превышать срок действия контракта не менее чем на один месяц. </w:t>
      </w:r>
    </w:p>
    <w:p w:rsidR="00B53B32" w:rsidRPr="00A50397" w:rsidRDefault="00B53B32" w:rsidP="00B53B32">
      <w:pPr>
        <w:widowControl w:val="0"/>
        <w:autoSpaceDE w:val="0"/>
        <w:autoSpaceDN w:val="0"/>
        <w:adjustRightInd w:val="0"/>
        <w:jc w:val="both"/>
        <w:rPr>
          <w:rFonts w:eastAsia="Calibri"/>
          <w:lang w:eastAsia="en-US"/>
        </w:rPr>
      </w:pPr>
      <w:proofErr w:type="gramStart"/>
      <w:r w:rsidRPr="00A50397">
        <w:rPr>
          <w:rFonts w:eastAsia="Calibri"/>
          <w:b/>
          <w:i/>
          <w:lang w:eastAsia="en-US"/>
        </w:rPr>
        <w:t>Порядок и сроки возврата денежных средств, внесенных для обеспечения исполнения контракта:</w:t>
      </w:r>
      <w:r w:rsidRPr="00A50397">
        <w:rPr>
          <w:rFonts w:eastAsia="Calibri"/>
          <w:lang w:eastAsia="en-US"/>
        </w:rPr>
        <w:t xml:space="preserve"> в случае если поставщик в качестве способа обеспечения исполнения обязательств по контракту выбрал внесение денежных средств и исполнил взятые на себя по контракту обязательства надлежащим образом, возврат денежных средств производится после поставки товара по контракту в течение пяти рабочих дней со дня </w:t>
      </w:r>
      <w:r w:rsidRPr="00A50397">
        <w:rPr>
          <w:iCs/>
        </w:rPr>
        <w:t>исполнения поставщиком всех обязательств по контракту</w:t>
      </w:r>
      <w:r w:rsidRPr="00A50397">
        <w:rPr>
          <w:rFonts w:eastAsia="Calibri"/>
          <w:lang w:eastAsia="en-US"/>
        </w:rPr>
        <w:t xml:space="preserve">. </w:t>
      </w:r>
      <w:proofErr w:type="gramEnd"/>
    </w:p>
    <w:p w:rsidR="00D82AE1" w:rsidRPr="003657F0" w:rsidRDefault="00D82AE1" w:rsidP="00D82AE1">
      <w:pPr>
        <w:widowControl w:val="0"/>
        <w:autoSpaceDE w:val="0"/>
        <w:autoSpaceDN w:val="0"/>
        <w:adjustRightInd w:val="0"/>
        <w:ind w:firstLine="567"/>
        <w:jc w:val="both"/>
        <w:rPr>
          <w:rFonts w:eastAsia="Calibri"/>
          <w:lang w:eastAsia="en-US"/>
        </w:rPr>
      </w:pPr>
      <w:r w:rsidRPr="003657F0">
        <w:rPr>
          <w:rFonts w:eastAsia="Calibri"/>
          <w:b/>
          <w:bCs/>
          <w:lang w:eastAsia="en-US"/>
        </w:rPr>
        <w:t>Требования к участникам закупки в соответствии с действующим законодательством РФ:</w:t>
      </w:r>
    </w:p>
    <w:p w:rsidR="00D82AE1" w:rsidRPr="003657F0" w:rsidRDefault="00D82AE1" w:rsidP="00D82AE1">
      <w:pPr>
        <w:autoSpaceDE w:val="0"/>
        <w:autoSpaceDN w:val="0"/>
        <w:adjustRightInd w:val="0"/>
        <w:ind w:firstLine="567"/>
        <w:jc w:val="both"/>
        <w:rPr>
          <w:rFonts w:eastAsia="Calibri"/>
          <w:lang w:eastAsia="en-US"/>
        </w:rPr>
      </w:pPr>
      <w:r>
        <w:rPr>
          <w:rFonts w:eastAsia="Calibri"/>
          <w:lang w:eastAsia="en-US"/>
        </w:rPr>
        <w:t>1</w:t>
      </w:r>
      <w:r w:rsidRPr="003657F0">
        <w:rPr>
          <w:rFonts w:eastAsia="Calibri"/>
          <w:lang w:eastAsia="en-US"/>
        </w:rPr>
        <w:t xml:space="preserve">) </w:t>
      </w:r>
      <w:proofErr w:type="spellStart"/>
      <w:r w:rsidRPr="003657F0">
        <w:rPr>
          <w:rFonts w:eastAsia="Calibri"/>
          <w:lang w:eastAsia="en-US"/>
        </w:rPr>
        <w:t>непроведение</w:t>
      </w:r>
      <w:proofErr w:type="spellEnd"/>
      <w:r w:rsidRPr="003657F0">
        <w:rPr>
          <w:rFonts w:eastAsia="Calibri"/>
          <w:lang w:eastAsia="en-US"/>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82AE1" w:rsidRPr="003657F0" w:rsidRDefault="00D82AE1" w:rsidP="00D82AE1">
      <w:pPr>
        <w:autoSpaceDE w:val="0"/>
        <w:autoSpaceDN w:val="0"/>
        <w:adjustRightInd w:val="0"/>
        <w:ind w:firstLine="567"/>
        <w:jc w:val="both"/>
        <w:rPr>
          <w:rFonts w:eastAsia="Calibri"/>
          <w:lang w:eastAsia="en-US"/>
        </w:rPr>
      </w:pPr>
      <w:r>
        <w:rPr>
          <w:rFonts w:eastAsia="Calibri"/>
          <w:lang w:eastAsia="en-US"/>
        </w:rPr>
        <w:t>2</w:t>
      </w:r>
      <w:r w:rsidRPr="003657F0">
        <w:rPr>
          <w:rFonts w:eastAsia="Calibri"/>
          <w:lang w:eastAsia="en-US"/>
        </w:rPr>
        <w:t xml:space="preserve">) </w:t>
      </w:r>
      <w:proofErr w:type="spellStart"/>
      <w:r w:rsidRPr="003657F0">
        <w:rPr>
          <w:rFonts w:eastAsia="Calibri"/>
          <w:lang w:eastAsia="en-US"/>
        </w:rPr>
        <w:t>неприостановление</w:t>
      </w:r>
      <w:proofErr w:type="spellEnd"/>
      <w:r w:rsidRPr="003657F0">
        <w:rPr>
          <w:rFonts w:eastAsia="Calibri"/>
          <w:lang w:eastAsia="en-US"/>
        </w:rPr>
        <w:t xml:space="preserve"> деятельности участника закупки в порядке, установленном </w:t>
      </w:r>
      <w:hyperlink r:id="rId12" w:history="1">
        <w:r w:rsidRPr="003657F0">
          <w:rPr>
            <w:rFonts w:eastAsia="Calibri"/>
            <w:lang w:eastAsia="en-US"/>
          </w:rPr>
          <w:t>Кодексом</w:t>
        </w:r>
      </w:hyperlink>
      <w:r w:rsidRPr="003657F0">
        <w:rPr>
          <w:rFonts w:eastAsia="Calibri"/>
          <w:lang w:eastAsia="en-US"/>
        </w:rPr>
        <w:t xml:space="preserve"> Российской Федерации об административных правонарушениях, на дату подачи заявки на участие в закупке;</w:t>
      </w:r>
    </w:p>
    <w:p w:rsidR="00D82AE1" w:rsidRPr="003657F0" w:rsidRDefault="00D82AE1" w:rsidP="00D82AE1">
      <w:pPr>
        <w:autoSpaceDE w:val="0"/>
        <w:autoSpaceDN w:val="0"/>
        <w:adjustRightInd w:val="0"/>
        <w:ind w:firstLine="567"/>
        <w:jc w:val="both"/>
        <w:rPr>
          <w:rFonts w:eastAsia="Calibri"/>
          <w:lang w:eastAsia="en-US"/>
        </w:rPr>
      </w:pPr>
      <w:proofErr w:type="gramStart"/>
      <w:r>
        <w:rPr>
          <w:rFonts w:eastAsia="Calibri"/>
          <w:lang w:eastAsia="en-US"/>
        </w:rPr>
        <w:t>3</w:t>
      </w:r>
      <w:r w:rsidRPr="003657F0">
        <w:rPr>
          <w:rFonts w:eastAsia="Calibri"/>
          <w:lang w:eastAsia="en-US"/>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3657F0">
          <w:rPr>
            <w:rFonts w:eastAsia="Calibri"/>
            <w:lang w:eastAsia="en-US"/>
          </w:rPr>
          <w:t>законодательством</w:t>
        </w:r>
      </w:hyperlink>
      <w:r w:rsidRPr="003657F0">
        <w:rPr>
          <w:rFonts w:eastAsia="Calibri"/>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3657F0">
        <w:rPr>
          <w:rFonts w:eastAsia="Calibri"/>
          <w:lang w:eastAsia="en-US"/>
        </w:rPr>
        <w:t xml:space="preserve"> </w:t>
      </w:r>
      <w:proofErr w:type="gramStart"/>
      <w:r w:rsidRPr="003657F0">
        <w:rPr>
          <w:rFonts w:eastAsia="Calibri"/>
          <w:lang w:eastAsia="en-US"/>
        </w:rPr>
        <w:t>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3657F0">
        <w:rPr>
          <w:rFonts w:eastAsia="Calibri"/>
          <w:lang w:eastAsia="en-US"/>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rsidR="00D82AE1" w:rsidRPr="003657F0" w:rsidRDefault="00D82AE1" w:rsidP="00D82AE1">
      <w:pPr>
        <w:autoSpaceDE w:val="0"/>
        <w:autoSpaceDN w:val="0"/>
        <w:adjustRightInd w:val="0"/>
        <w:ind w:firstLine="567"/>
        <w:jc w:val="both"/>
        <w:rPr>
          <w:rFonts w:eastAsia="Calibri"/>
          <w:lang w:eastAsia="en-US"/>
        </w:rPr>
      </w:pPr>
      <w:proofErr w:type="gramStart"/>
      <w:r>
        <w:rPr>
          <w:rFonts w:eastAsia="Calibri"/>
          <w:lang w:eastAsia="en-US"/>
        </w:rPr>
        <w:t>4</w:t>
      </w:r>
      <w:r w:rsidRPr="003657F0">
        <w:rPr>
          <w:rFonts w:eastAsia="Calibri"/>
          <w:lang w:eastAsia="en-US"/>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3657F0">
        <w:rPr>
          <w:rFonts w:eastAsia="Calibri"/>
          <w:lang w:eastAsia="en-US"/>
        </w:rPr>
        <w:t xml:space="preserve"> поставкой товара, являющ</w:t>
      </w:r>
      <w:r w:rsidR="00B71598">
        <w:rPr>
          <w:rFonts w:eastAsia="Calibri"/>
          <w:lang w:eastAsia="en-US"/>
        </w:rPr>
        <w:t>егося</w:t>
      </w:r>
      <w:r w:rsidRPr="003657F0">
        <w:rPr>
          <w:rFonts w:eastAsia="Calibri"/>
          <w:lang w:eastAsia="en-US"/>
        </w:rPr>
        <w:t xml:space="preserve"> объектом осуществляемой закупки, и административного наказания в </w:t>
      </w:r>
      <w:proofErr w:type="gramStart"/>
      <w:r w:rsidRPr="003657F0">
        <w:rPr>
          <w:rFonts w:eastAsia="Calibri"/>
          <w:lang w:eastAsia="en-US"/>
        </w:rPr>
        <w:t>виде</w:t>
      </w:r>
      <w:proofErr w:type="gramEnd"/>
      <w:r w:rsidRPr="003657F0">
        <w:rPr>
          <w:rFonts w:eastAsia="Calibri"/>
          <w:lang w:eastAsia="en-US"/>
        </w:rPr>
        <w:t xml:space="preserve"> дисквалификации</w:t>
      </w:r>
      <w:r>
        <w:rPr>
          <w:rFonts w:eastAsia="Calibri"/>
          <w:lang w:eastAsia="en-US"/>
        </w:rPr>
        <w:t>;</w:t>
      </w:r>
    </w:p>
    <w:p w:rsidR="00D82AE1" w:rsidRPr="003657F0" w:rsidRDefault="00D82AE1" w:rsidP="00D82AE1">
      <w:pPr>
        <w:autoSpaceDE w:val="0"/>
        <w:autoSpaceDN w:val="0"/>
        <w:adjustRightInd w:val="0"/>
        <w:ind w:firstLine="567"/>
        <w:jc w:val="both"/>
        <w:rPr>
          <w:rFonts w:eastAsia="Calibri"/>
        </w:rPr>
      </w:pPr>
      <w:proofErr w:type="gramStart"/>
      <w:r>
        <w:rPr>
          <w:rFonts w:eastAsia="Calibri"/>
          <w:lang w:eastAsia="en-US"/>
        </w:rPr>
        <w:t>5</w:t>
      </w:r>
      <w:r w:rsidRPr="003657F0">
        <w:rPr>
          <w:rFonts w:eastAsia="Calibri"/>
          <w:lang w:eastAsia="en-US"/>
        </w:rPr>
        <w:t xml:space="preserve">) </w:t>
      </w:r>
      <w:r w:rsidRPr="003657F0">
        <w:rPr>
          <w:rFonts w:eastAsia="Calibri"/>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w:t>
      </w:r>
      <w:r w:rsidRPr="003657F0">
        <w:rPr>
          <w:rFonts w:eastAsia="Calibri"/>
        </w:rPr>
        <w:lastRenderedPageBreak/>
        <w:t>хозяйственного общества, руководителем (директором, генеральным директором) учреждения или</w:t>
      </w:r>
      <w:proofErr w:type="gramEnd"/>
      <w:r w:rsidRPr="003657F0">
        <w:rPr>
          <w:rFonts w:eastAsia="Calibri"/>
        </w:rPr>
        <w:t xml:space="preserve"> </w:t>
      </w:r>
      <w:proofErr w:type="gramStart"/>
      <w:r w:rsidRPr="003657F0">
        <w:rPr>
          <w:rFonts w:eastAsia="Calibri"/>
        </w:rPr>
        <w:t xml:space="preserve">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3657F0">
        <w:rPr>
          <w:rFonts w:eastAsia="Calibri"/>
        </w:rPr>
        <w:t>неполнородными</w:t>
      </w:r>
      <w:proofErr w:type="spellEnd"/>
      <w:r w:rsidRPr="003657F0">
        <w:rPr>
          <w:rFonts w:eastAsia="Calibri"/>
        </w:rPr>
        <w:t xml:space="preserve"> (имеющими общих отца или мать) братьями и сестрами), усыновителями или усыновленными указанных физических лиц.</w:t>
      </w:r>
      <w:proofErr w:type="gramEnd"/>
      <w:r w:rsidRPr="003657F0">
        <w:rPr>
          <w:rFonts w:eastAsia="Calibri"/>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Pr>
          <w:rFonts w:eastAsia="Calibri"/>
        </w:rPr>
        <w:t xml:space="preserve">; </w:t>
      </w:r>
    </w:p>
    <w:p w:rsidR="00D82AE1" w:rsidRPr="003657F0" w:rsidRDefault="00D82AE1" w:rsidP="00D82AE1">
      <w:pPr>
        <w:pStyle w:val="32"/>
        <w:tabs>
          <w:tab w:val="num" w:pos="1080"/>
        </w:tabs>
        <w:ind w:left="0" w:firstLine="567"/>
        <w:rPr>
          <w:szCs w:val="24"/>
        </w:rPr>
      </w:pPr>
      <w:proofErr w:type="gramStart"/>
      <w:r>
        <w:rPr>
          <w:rFonts w:eastAsia="Calibri"/>
          <w:lang w:eastAsia="en-US"/>
        </w:rPr>
        <w:t>6</w:t>
      </w:r>
      <w:r w:rsidRPr="003657F0">
        <w:rPr>
          <w:rFonts w:eastAsia="Calibri"/>
          <w:lang w:eastAsia="en-US"/>
        </w:rPr>
        <w:t xml:space="preserve">) </w:t>
      </w:r>
      <w:r w:rsidRPr="003657F0">
        <w:rPr>
          <w:szCs w:val="24"/>
        </w:rPr>
        <w:t>отсутствие 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  реестре недобросовестны</w:t>
      </w:r>
      <w:r>
        <w:rPr>
          <w:szCs w:val="24"/>
        </w:rPr>
        <w:t>х</w:t>
      </w:r>
      <w:r w:rsidRPr="003657F0">
        <w:rPr>
          <w:szCs w:val="24"/>
        </w:rPr>
        <w:t xml:space="preserve"> поставщиков информации об участнике закупки</w:t>
      </w:r>
      <w:r>
        <w:rPr>
          <w:szCs w:val="24"/>
        </w:rPr>
        <w:t>,</w:t>
      </w:r>
      <w:r w:rsidRPr="003657F0">
        <w:rPr>
          <w:szCs w:val="24"/>
        </w:rPr>
        <w:t xml:space="preserve">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w:t>
      </w:r>
      <w:r>
        <w:rPr>
          <w:szCs w:val="24"/>
        </w:rPr>
        <w:t xml:space="preserve"> </w:t>
      </w:r>
      <w:r w:rsidRPr="003657F0">
        <w:rPr>
          <w:szCs w:val="24"/>
        </w:rPr>
        <w:t>- юридическо</w:t>
      </w:r>
      <w:r>
        <w:rPr>
          <w:szCs w:val="24"/>
        </w:rPr>
        <w:t>го</w:t>
      </w:r>
      <w:r w:rsidRPr="003657F0">
        <w:rPr>
          <w:szCs w:val="24"/>
        </w:rPr>
        <w:t xml:space="preserve"> лиц</w:t>
      </w:r>
      <w:r>
        <w:rPr>
          <w:szCs w:val="24"/>
        </w:rPr>
        <w:t>а.</w:t>
      </w:r>
      <w:proofErr w:type="gramEnd"/>
    </w:p>
    <w:p w:rsidR="00D82AE1" w:rsidRDefault="00D82AE1" w:rsidP="00D82AE1">
      <w:pPr>
        <w:widowControl w:val="0"/>
        <w:autoSpaceDE w:val="0"/>
        <w:autoSpaceDN w:val="0"/>
        <w:adjustRightInd w:val="0"/>
        <w:ind w:firstLine="567"/>
        <w:jc w:val="both"/>
        <w:rPr>
          <w:rFonts w:eastAsia="Calibri"/>
          <w:lang w:eastAsia="en-US"/>
        </w:rPr>
      </w:pPr>
      <w:r w:rsidRPr="003657F0">
        <w:rPr>
          <w:rFonts w:eastAsia="Calibri"/>
          <w:b/>
          <w:lang w:eastAsia="en-US"/>
        </w:rPr>
        <w:t xml:space="preserve">Преимущества учреждениям и предприятиям уголовно-исполнительной </w:t>
      </w:r>
      <w:r>
        <w:rPr>
          <w:rFonts w:eastAsia="Calibri"/>
          <w:b/>
          <w:lang w:eastAsia="en-US"/>
        </w:rPr>
        <w:t>системы</w:t>
      </w:r>
      <w:r w:rsidR="009E068E">
        <w:rPr>
          <w:rFonts w:eastAsia="Calibri"/>
          <w:b/>
          <w:lang w:eastAsia="en-US"/>
        </w:rPr>
        <w:t>,</w:t>
      </w:r>
      <w:r>
        <w:rPr>
          <w:rFonts w:eastAsia="Calibri"/>
          <w:b/>
          <w:lang w:eastAsia="en-US"/>
        </w:rPr>
        <w:t xml:space="preserve"> организациям инвалидов</w:t>
      </w:r>
      <w:r w:rsidRPr="009E068E">
        <w:rPr>
          <w:rFonts w:eastAsia="Calibri"/>
          <w:b/>
          <w:lang w:eastAsia="en-US"/>
        </w:rPr>
        <w:t>:</w:t>
      </w:r>
      <w:r>
        <w:rPr>
          <w:rFonts w:eastAsia="Calibri"/>
          <w:b/>
          <w:lang w:eastAsia="en-US"/>
        </w:rPr>
        <w:t xml:space="preserve"> </w:t>
      </w:r>
      <w:r w:rsidRPr="00C90F6B">
        <w:rPr>
          <w:rFonts w:eastAsia="Calibri"/>
          <w:lang w:eastAsia="en-US"/>
        </w:rPr>
        <w:t>не предоставляются.</w:t>
      </w:r>
      <w:r>
        <w:rPr>
          <w:rFonts w:eastAsia="Calibri"/>
          <w:lang w:eastAsia="en-US"/>
        </w:rPr>
        <w:t xml:space="preserve"> </w:t>
      </w:r>
    </w:p>
    <w:p w:rsidR="00E94A58" w:rsidRDefault="00E94A58" w:rsidP="00E94A58">
      <w:pPr>
        <w:widowControl w:val="0"/>
        <w:autoSpaceDE w:val="0"/>
        <w:autoSpaceDN w:val="0"/>
        <w:adjustRightInd w:val="0"/>
        <w:ind w:firstLine="567"/>
        <w:jc w:val="both"/>
        <w:rPr>
          <w:rFonts w:eastAsia="Calibri"/>
          <w:lang w:eastAsia="en-US"/>
        </w:rPr>
      </w:pPr>
      <w:r w:rsidRPr="003657F0">
        <w:rPr>
          <w:rFonts w:eastAsia="Calibri"/>
          <w:b/>
          <w:lang w:eastAsia="en-US"/>
        </w:rPr>
        <w:t>Преимущества</w:t>
      </w:r>
      <w:r>
        <w:rPr>
          <w:rFonts w:eastAsia="Calibri"/>
          <w:b/>
          <w:lang w:eastAsia="en-US"/>
        </w:rPr>
        <w:t xml:space="preserve"> </w:t>
      </w:r>
      <w:r w:rsidRPr="009E068E">
        <w:rPr>
          <w:b/>
          <w:sz w:val="22"/>
          <w:szCs w:val="22"/>
        </w:rPr>
        <w:t>субъектам малого предпринимательства, социально ориентированны</w:t>
      </w:r>
      <w:r>
        <w:rPr>
          <w:b/>
          <w:sz w:val="22"/>
          <w:szCs w:val="22"/>
        </w:rPr>
        <w:t>м</w:t>
      </w:r>
      <w:r w:rsidRPr="009E068E">
        <w:rPr>
          <w:b/>
          <w:sz w:val="22"/>
          <w:szCs w:val="22"/>
        </w:rPr>
        <w:t xml:space="preserve"> некоммерчески</w:t>
      </w:r>
      <w:r>
        <w:rPr>
          <w:b/>
          <w:sz w:val="22"/>
          <w:szCs w:val="22"/>
        </w:rPr>
        <w:t>м</w:t>
      </w:r>
      <w:r w:rsidRPr="009E068E">
        <w:rPr>
          <w:b/>
          <w:sz w:val="22"/>
          <w:szCs w:val="22"/>
        </w:rPr>
        <w:t xml:space="preserve"> организаци</w:t>
      </w:r>
      <w:r>
        <w:rPr>
          <w:b/>
          <w:sz w:val="22"/>
          <w:szCs w:val="22"/>
        </w:rPr>
        <w:t>ям</w:t>
      </w:r>
      <w:r w:rsidRPr="009E068E">
        <w:rPr>
          <w:rFonts w:eastAsia="Calibri"/>
          <w:b/>
          <w:lang w:eastAsia="en-US"/>
        </w:rPr>
        <w:t>:</w:t>
      </w:r>
      <w:r>
        <w:rPr>
          <w:rFonts w:eastAsia="Calibri"/>
          <w:b/>
          <w:lang w:eastAsia="en-US"/>
        </w:rPr>
        <w:t xml:space="preserve"> </w:t>
      </w:r>
      <w:r w:rsidRPr="00C90F6B">
        <w:rPr>
          <w:rFonts w:eastAsia="Calibri"/>
          <w:lang w:eastAsia="en-US"/>
        </w:rPr>
        <w:t xml:space="preserve"> предоставляются.</w:t>
      </w:r>
      <w:r>
        <w:rPr>
          <w:rFonts w:eastAsia="Calibri"/>
          <w:lang w:eastAsia="en-US"/>
        </w:rPr>
        <w:t xml:space="preserve"> </w:t>
      </w:r>
    </w:p>
    <w:p w:rsidR="00E94A58" w:rsidRPr="00EF1E39" w:rsidRDefault="00E94A58" w:rsidP="00E94A58">
      <w:pPr>
        <w:autoSpaceDE w:val="0"/>
        <w:autoSpaceDN w:val="0"/>
        <w:adjustRightInd w:val="0"/>
        <w:ind w:firstLine="540"/>
        <w:jc w:val="both"/>
        <w:rPr>
          <w:b/>
        </w:rPr>
      </w:pPr>
      <w:r w:rsidRPr="00EF1E39">
        <w:rPr>
          <w:b/>
        </w:rPr>
        <w:t>О</w:t>
      </w:r>
      <w:r w:rsidRPr="00EF1E39">
        <w:rPr>
          <w:b/>
          <w:bCs/>
        </w:rPr>
        <w:t xml:space="preserve">граничение участия в </w:t>
      </w:r>
      <w:proofErr w:type="gramStart"/>
      <w:r w:rsidRPr="00EF1E39">
        <w:rPr>
          <w:b/>
          <w:bCs/>
        </w:rPr>
        <w:t>определении</w:t>
      </w:r>
      <w:proofErr w:type="gramEnd"/>
      <w:r w:rsidRPr="00EF1E39">
        <w:rPr>
          <w:b/>
          <w:bCs/>
        </w:rPr>
        <w:t xml:space="preserve"> поставщика, установленное в соответствии </w:t>
      </w:r>
      <w:r w:rsidRPr="00EF1E39">
        <w:rPr>
          <w:b/>
        </w:rPr>
        <w:t>со статьёй 30 Федерального Закона № 44-ФЗ (согласно пункту 4 статьи 42 Федерального Закона № 44-ФЗ):</w:t>
      </w:r>
    </w:p>
    <w:p w:rsidR="00E94A58" w:rsidRPr="00EF1E39" w:rsidRDefault="00E94A58" w:rsidP="00E94A58">
      <w:pPr>
        <w:autoSpaceDE w:val="0"/>
        <w:autoSpaceDN w:val="0"/>
        <w:adjustRightInd w:val="0"/>
        <w:ind w:firstLine="540"/>
        <w:jc w:val="both"/>
      </w:pPr>
      <w:proofErr w:type="gramStart"/>
      <w:r w:rsidRPr="00EF1E39">
        <w:t>Участник</w:t>
      </w:r>
      <w:r w:rsidR="00F66067" w:rsidRPr="00EF1E39">
        <w:t>ами</w:t>
      </w:r>
      <w:r w:rsidRPr="00EF1E39">
        <w:t xml:space="preserve"> закупки, могут быть только субъекты малого предпринимательства, социально ориентированные некоммерческие организации</w:t>
      </w:r>
      <w:r w:rsidRPr="00EF1E39">
        <w:rPr>
          <w:bCs/>
          <w:iCs/>
        </w:rPr>
        <w:t>, у</w:t>
      </w:r>
      <w:r w:rsidRPr="00EF1E39">
        <w:t>частники закупки должны соответствовать условиям отнесения лица к субъектам малого предпринимательства, установленным в статье 4 Федерального закона от 24.07.2007  № 209-ФЗ «О развитии малого и среднего предпринимательства в Российской Федерации», социально ориентированные некоммерческие организации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w:t>
      </w:r>
      <w:proofErr w:type="gramEnd"/>
      <w:r w:rsidRPr="00EF1E39">
        <w:t xml:space="preserve"> муниципальные образования), осуществляющие в </w:t>
      </w:r>
      <w:proofErr w:type="gramStart"/>
      <w:r w:rsidRPr="00EF1E39">
        <w:t>соответствии</w:t>
      </w:r>
      <w:proofErr w:type="gramEnd"/>
      <w:r w:rsidRPr="00EF1E39">
        <w:t xml:space="preserve"> с учредительными документами виды деятельности, предусмотренные </w:t>
      </w:r>
      <w:hyperlink r:id="rId14" w:history="1">
        <w:r w:rsidRPr="00EF1E39">
          <w:t>пунктом 1 статьи 31.1</w:t>
        </w:r>
      </w:hyperlink>
      <w:r w:rsidRPr="00EF1E39">
        <w:t xml:space="preserve"> Федерального закона от 12.01.1996 № 7-ФЗ «О некоммерческих организациях». </w:t>
      </w:r>
    </w:p>
    <w:p w:rsidR="00E94A58" w:rsidRPr="00EF1E39" w:rsidRDefault="00E94A58" w:rsidP="00E94A58">
      <w:pPr>
        <w:autoSpaceDE w:val="0"/>
        <w:autoSpaceDN w:val="0"/>
        <w:adjustRightInd w:val="0"/>
        <w:ind w:firstLine="540"/>
        <w:jc w:val="both"/>
      </w:pPr>
      <w:r w:rsidRPr="00EF1E39">
        <w:t xml:space="preserve">В этом случае участники закупки </w:t>
      </w:r>
      <w:r w:rsidR="0034252B" w:rsidRPr="00EF1E39">
        <w:t>должны</w:t>
      </w:r>
      <w:r w:rsidRPr="00EF1E39">
        <w:t xml:space="preserve"> декларировать в заявках на участие в закупке свою принадлежность к субъектам малого предпринимательства или социально ориентированным некоммерческим организациям. </w:t>
      </w:r>
    </w:p>
    <w:p w:rsidR="00D82AE1" w:rsidRPr="00EF1E39" w:rsidRDefault="00D82AE1" w:rsidP="00D82AE1">
      <w:pPr>
        <w:widowControl w:val="0"/>
        <w:autoSpaceDE w:val="0"/>
        <w:autoSpaceDN w:val="0"/>
        <w:adjustRightInd w:val="0"/>
        <w:ind w:firstLine="567"/>
        <w:jc w:val="both"/>
        <w:rPr>
          <w:rFonts w:eastAsia="Calibri"/>
          <w:lang w:eastAsia="en-US"/>
        </w:rPr>
      </w:pPr>
      <w:r w:rsidRPr="00EF1E39">
        <w:rPr>
          <w:b/>
          <w:bCs/>
        </w:rPr>
        <w:t xml:space="preserve">Условия, запреты, ограничения допуска товаров, происходящих из иностранного государства или группы иностранных государств:  </w:t>
      </w:r>
      <w:r w:rsidRPr="00EF1E39">
        <w:rPr>
          <w:bCs/>
        </w:rPr>
        <w:t>т</w:t>
      </w:r>
      <w:r w:rsidRPr="00EF1E39">
        <w:rPr>
          <w:iCs/>
        </w:rPr>
        <w:t xml:space="preserve">ребования не установлены. </w:t>
      </w:r>
    </w:p>
    <w:p w:rsidR="00D82AE1" w:rsidRPr="00EF1E39" w:rsidRDefault="00D82AE1" w:rsidP="00D82AE1">
      <w:pPr>
        <w:tabs>
          <w:tab w:val="center" w:pos="4677"/>
          <w:tab w:val="right" w:pos="9355"/>
        </w:tabs>
        <w:jc w:val="both"/>
      </w:pPr>
      <w:r w:rsidRPr="00EF1E39">
        <w:rPr>
          <w:b/>
          <w:i/>
          <w:u w:val="single"/>
        </w:rPr>
        <w:t xml:space="preserve">Место и порядок подачи заявок на участие в </w:t>
      </w:r>
      <w:proofErr w:type="gramStart"/>
      <w:r w:rsidRPr="00EF1E39">
        <w:rPr>
          <w:b/>
          <w:i/>
          <w:u w:val="single"/>
        </w:rPr>
        <w:t>аукционе</w:t>
      </w:r>
      <w:proofErr w:type="gramEnd"/>
      <w:r w:rsidRPr="00EF1E39">
        <w:rPr>
          <w:b/>
          <w:i/>
          <w:u w:val="single"/>
        </w:rPr>
        <w:t>:</w:t>
      </w:r>
      <w:r w:rsidRPr="00EF1E39">
        <w:t xml:space="preserve"> </w:t>
      </w:r>
    </w:p>
    <w:p w:rsidR="00BC20B9" w:rsidRPr="00EF1E39" w:rsidRDefault="00BC20B9" w:rsidP="00BC20B9">
      <w:pPr>
        <w:autoSpaceDE w:val="0"/>
        <w:autoSpaceDN w:val="0"/>
        <w:adjustRightInd w:val="0"/>
        <w:ind w:firstLine="567"/>
        <w:jc w:val="both"/>
        <w:rPr>
          <w:color w:val="000000"/>
        </w:rPr>
      </w:pPr>
      <w:r w:rsidRPr="00EF1E39">
        <w:rPr>
          <w:color w:val="000000"/>
        </w:rPr>
        <w:t xml:space="preserve">Заявки на участие в </w:t>
      </w:r>
      <w:proofErr w:type="gramStart"/>
      <w:r w:rsidRPr="00EF1E39">
        <w:rPr>
          <w:color w:val="000000"/>
        </w:rPr>
        <w:t>аукционе</w:t>
      </w:r>
      <w:proofErr w:type="gramEnd"/>
      <w:r w:rsidRPr="00EF1E39">
        <w:rPr>
          <w:color w:val="000000"/>
        </w:rPr>
        <w:t xml:space="preserve"> направляются </w:t>
      </w:r>
      <w:r w:rsidRPr="00EF1E39">
        <w:t xml:space="preserve">оператору электронной площадки по </w:t>
      </w:r>
      <w:r w:rsidRPr="00EF1E39">
        <w:rPr>
          <w:color w:val="000000"/>
        </w:rPr>
        <w:t xml:space="preserve">адресу электронной площадки в информационно-телекоммуникационной сети «Интернет» </w:t>
      </w:r>
      <w:hyperlink r:id="rId15" w:history="1">
        <w:r w:rsidRPr="00EF1E39">
          <w:rPr>
            <w:rStyle w:val="a7"/>
            <w:lang w:val="en-US"/>
          </w:rPr>
          <w:t>http</w:t>
        </w:r>
        <w:r w:rsidRPr="00EF1E39">
          <w:rPr>
            <w:rStyle w:val="a7"/>
          </w:rPr>
          <w:t>://</w:t>
        </w:r>
        <w:r w:rsidRPr="00EF1E39">
          <w:rPr>
            <w:rStyle w:val="a7"/>
            <w:lang w:val="en-US"/>
          </w:rPr>
          <w:t>www</w:t>
        </w:r>
        <w:r w:rsidRPr="00EF1E39">
          <w:rPr>
            <w:rStyle w:val="a7"/>
          </w:rPr>
          <w:t>.</w:t>
        </w:r>
        <w:proofErr w:type="spellStart"/>
        <w:r w:rsidRPr="00EF1E39">
          <w:rPr>
            <w:rStyle w:val="a7"/>
            <w:lang w:val="en-US"/>
          </w:rPr>
          <w:t>sberbank</w:t>
        </w:r>
        <w:proofErr w:type="spellEnd"/>
        <w:r w:rsidRPr="00EF1E39">
          <w:rPr>
            <w:rStyle w:val="a7"/>
          </w:rPr>
          <w:t>-</w:t>
        </w:r>
        <w:proofErr w:type="spellStart"/>
        <w:r w:rsidRPr="00EF1E39">
          <w:rPr>
            <w:rStyle w:val="a7"/>
            <w:lang w:val="en-US"/>
          </w:rPr>
          <w:t>ast</w:t>
        </w:r>
        <w:proofErr w:type="spellEnd"/>
        <w:r w:rsidRPr="00EF1E39">
          <w:rPr>
            <w:rStyle w:val="a7"/>
          </w:rPr>
          <w:t>.</w:t>
        </w:r>
        <w:proofErr w:type="spellStart"/>
        <w:r w:rsidRPr="00EF1E39">
          <w:rPr>
            <w:rStyle w:val="a7"/>
            <w:lang w:val="en-US"/>
          </w:rPr>
          <w:t>ru</w:t>
        </w:r>
        <w:proofErr w:type="spellEnd"/>
      </w:hyperlink>
      <w:r w:rsidRPr="00EF1E39">
        <w:rPr>
          <w:rStyle w:val="a7"/>
        </w:rPr>
        <w:t xml:space="preserve">. </w:t>
      </w:r>
      <w:r w:rsidRPr="00EF1E39">
        <w:t xml:space="preserve"> </w:t>
      </w:r>
      <w:r w:rsidRPr="00EF1E39">
        <w:rPr>
          <w:color w:val="000000"/>
          <w:highlight w:val="yellow"/>
        </w:rPr>
        <w:t xml:space="preserve"> </w:t>
      </w:r>
    </w:p>
    <w:p w:rsidR="00BC20B9" w:rsidRPr="00EF1E39" w:rsidRDefault="00BC20B9" w:rsidP="00BC20B9">
      <w:pPr>
        <w:ind w:firstLine="567"/>
        <w:jc w:val="both"/>
      </w:pPr>
      <w:r w:rsidRPr="00EF1E39">
        <w:t xml:space="preserve">Участник электронного аукциона вправе подать заявку на участие в </w:t>
      </w:r>
      <w:proofErr w:type="gramStart"/>
      <w:r w:rsidRPr="00EF1E39">
        <w:t>аукционе</w:t>
      </w:r>
      <w:proofErr w:type="gramEnd"/>
      <w:r w:rsidRPr="00EF1E39">
        <w:t xml:space="preserve"> в любое время с момента размещения извещения о его проведении до предусмотренных документацией об  аукционе даты и времени окончания срока подачи на участие в аукционе заявок.</w:t>
      </w:r>
    </w:p>
    <w:p w:rsidR="00BC20B9" w:rsidRPr="00EF1E39" w:rsidRDefault="00BC20B9" w:rsidP="00BC20B9">
      <w:pPr>
        <w:ind w:firstLine="567"/>
        <w:jc w:val="both"/>
      </w:pPr>
      <w:r w:rsidRPr="00EF1E39">
        <w:t xml:space="preserve">Заявка на участие в электронном </w:t>
      </w:r>
      <w:proofErr w:type="gramStart"/>
      <w:r w:rsidRPr="00EF1E39">
        <w:t>аукционе</w:t>
      </w:r>
      <w:proofErr w:type="gramEnd"/>
      <w:r w:rsidRPr="00EF1E39">
        <w:t xml:space="preserve"> направляется участником аукциона оператору электронной площадки в форме двух электронных документов, содержащих части заявки, предусмотренные пунктом 2.2. Раздела 2 и пунктом 2</w:t>
      </w:r>
      <w:r w:rsidR="00267E2F" w:rsidRPr="00EF1E39">
        <w:t>7</w:t>
      </w:r>
      <w:r w:rsidRPr="00EF1E39">
        <w:t xml:space="preserve"> Части </w:t>
      </w:r>
      <w:r w:rsidRPr="00EF1E39">
        <w:rPr>
          <w:lang w:val="en-US"/>
        </w:rPr>
        <w:t>II</w:t>
      </w:r>
      <w:r w:rsidRPr="00EF1E39">
        <w:t xml:space="preserve"> документации об аукционе. Указанные электронные документы подаются одновременно. </w:t>
      </w:r>
    </w:p>
    <w:p w:rsidR="00D82AE1" w:rsidRPr="00EF1E39" w:rsidRDefault="00D82AE1" w:rsidP="00D82AE1">
      <w:pPr>
        <w:jc w:val="both"/>
        <w:rPr>
          <w:i/>
        </w:rPr>
      </w:pPr>
      <w:r w:rsidRPr="00EF1E39">
        <w:rPr>
          <w:b/>
          <w:i/>
          <w:u w:val="single"/>
        </w:rPr>
        <w:t xml:space="preserve">Дата и время окончания срока подачи заявок на участие в </w:t>
      </w:r>
      <w:proofErr w:type="gramStart"/>
      <w:r w:rsidRPr="00EF1E39">
        <w:rPr>
          <w:b/>
          <w:i/>
          <w:u w:val="single"/>
        </w:rPr>
        <w:t>аукционе</w:t>
      </w:r>
      <w:proofErr w:type="gramEnd"/>
      <w:r w:rsidRPr="00EF1E39">
        <w:rPr>
          <w:b/>
          <w:i/>
          <w:u w:val="single"/>
        </w:rPr>
        <w:t>:</w:t>
      </w:r>
      <w:r w:rsidRPr="00EF1E39">
        <w:rPr>
          <w:i/>
        </w:rPr>
        <w:t xml:space="preserve"> </w:t>
      </w:r>
    </w:p>
    <w:p w:rsidR="00D82AE1" w:rsidRPr="00EF1E39" w:rsidRDefault="00DE03B9" w:rsidP="00D82AE1">
      <w:pPr>
        <w:jc w:val="both"/>
      </w:pPr>
      <w:r w:rsidRPr="00EF1E39">
        <w:t>30</w:t>
      </w:r>
      <w:r w:rsidR="00C30947" w:rsidRPr="00EF1E39">
        <w:t xml:space="preserve"> </w:t>
      </w:r>
      <w:r w:rsidR="00B059B8" w:rsidRPr="00EF1E39">
        <w:t>июл</w:t>
      </w:r>
      <w:r w:rsidR="00A43122" w:rsidRPr="00EF1E39">
        <w:t>я</w:t>
      </w:r>
      <w:r w:rsidR="00C30947" w:rsidRPr="00EF1E39">
        <w:t xml:space="preserve"> </w:t>
      </w:r>
      <w:r w:rsidR="00D82AE1" w:rsidRPr="00EF1E39">
        <w:t>201</w:t>
      </w:r>
      <w:r w:rsidR="00A43122" w:rsidRPr="00EF1E39">
        <w:t>5</w:t>
      </w:r>
      <w:r w:rsidR="00D82AE1" w:rsidRPr="00EF1E39">
        <w:t xml:space="preserve"> года в 17 часов 00 минут </w:t>
      </w:r>
      <w:r w:rsidR="00D82AE1" w:rsidRPr="00EF1E39">
        <w:rPr>
          <w:spacing w:val="1"/>
        </w:rPr>
        <w:t>(время местное)</w:t>
      </w:r>
      <w:r w:rsidR="00D82AE1" w:rsidRPr="00EF1E39">
        <w:t>.</w:t>
      </w:r>
    </w:p>
    <w:p w:rsidR="00D82AE1" w:rsidRPr="00EF1E39" w:rsidRDefault="00D82AE1" w:rsidP="00D82AE1">
      <w:pPr>
        <w:jc w:val="both"/>
        <w:rPr>
          <w:b/>
          <w:i/>
          <w:u w:val="single"/>
        </w:rPr>
      </w:pPr>
      <w:bookmarkStart w:id="0" w:name="sub_410548"/>
      <w:r w:rsidRPr="00EF1E39">
        <w:rPr>
          <w:b/>
          <w:i/>
          <w:u w:val="single"/>
        </w:rPr>
        <w:t xml:space="preserve">Дата </w:t>
      </w:r>
      <w:proofErr w:type="gramStart"/>
      <w:r w:rsidRPr="00EF1E39">
        <w:rPr>
          <w:b/>
          <w:i/>
          <w:u w:val="single"/>
        </w:rPr>
        <w:t>окончания срока рассмотрения первых частей заявок</w:t>
      </w:r>
      <w:proofErr w:type="gramEnd"/>
      <w:r w:rsidRPr="00EF1E39">
        <w:rPr>
          <w:b/>
          <w:i/>
          <w:u w:val="single"/>
        </w:rPr>
        <w:t xml:space="preserve"> на участие в аукционе:         </w:t>
      </w:r>
    </w:p>
    <w:p w:rsidR="00D82AE1" w:rsidRPr="00EF1E39" w:rsidRDefault="00DE03B9" w:rsidP="00D82AE1">
      <w:pPr>
        <w:jc w:val="both"/>
      </w:pPr>
      <w:r w:rsidRPr="00EF1E39">
        <w:t>31</w:t>
      </w:r>
      <w:r w:rsidR="00B059B8" w:rsidRPr="00EF1E39">
        <w:t xml:space="preserve">июля </w:t>
      </w:r>
      <w:r w:rsidR="00D82AE1" w:rsidRPr="00EF1E39">
        <w:t>201</w:t>
      </w:r>
      <w:r w:rsidR="00A43122" w:rsidRPr="00EF1E39">
        <w:t>5</w:t>
      </w:r>
      <w:r w:rsidR="00D82AE1" w:rsidRPr="00EF1E39">
        <w:t xml:space="preserve"> года</w:t>
      </w:r>
      <w:r w:rsidR="00A43122" w:rsidRPr="00EF1E39">
        <w:t>.</w:t>
      </w:r>
      <w:r w:rsidR="00D82AE1" w:rsidRPr="00EF1E39">
        <w:t xml:space="preserve"> </w:t>
      </w:r>
      <w:bookmarkStart w:id="1" w:name="sub_410549"/>
      <w:bookmarkEnd w:id="0"/>
    </w:p>
    <w:p w:rsidR="00D82AE1" w:rsidRPr="00EF1E39" w:rsidRDefault="00D82AE1" w:rsidP="00D82AE1">
      <w:pPr>
        <w:jc w:val="both"/>
        <w:rPr>
          <w:i/>
        </w:rPr>
      </w:pPr>
      <w:r w:rsidRPr="00EF1E39">
        <w:rPr>
          <w:b/>
          <w:i/>
          <w:u w:val="single"/>
        </w:rPr>
        <w:t>Дата проведения аукциона:</w:t>
      </w:r>
      <w:r w:rsidRPr="00EF1E39">
        <w:rPr>
          <w:i/>
        </w:rPr>
        <w:t xml:space="preserve"> </w:t>
      </w:r>
      <w:bookmarkEnd w:id="1"/>
    </w:p>
    <w:p w:rsidR="00D82AE1" w:rsidRPr="00EF1E39" w:rsidRDefault="00DE03B9" w:rsidP="00A43122">
      <w:pPr>
        <w:jc w:val="both"/>
        <w:rPr>
          <w:color w:val="000000"/>
        </w:rPr>
      </w:pPr>
      <w:r w:rsidRPr="00EF1E39">
        <w:lastRenderedPageBreak/>
        <w:t>03</w:t>
      </w:r>
      <w:r w:rsidR="00A43122" w:rsidRPr="00EF1E39">
        <w:t xml:space="preserve"> </w:t>
      </w:r>
      <w:r w:rsidRPr="00EF1E39">
        <w:t>августа</w:t>
      </w:r>
      <w:r w:rsidR="00A43122" w:rsidRPr="00EF1E39">
        <w:t xml:space="preserve"> 2015 года </w:t>
      </w:r>
      <w:r w:rsidR="00D82AE1" w:rsidRPr="00EF1E39">
        <w:t xml:space="preserve">по </w:t>
      </w:r>
      <w:r w:rsidR="00D82AE1" w:rsidRPr="00EF1E39">
        <w:rPr>
          <w:color w:val="000000"/>
        </w:rPr>
        <w:t xml:space="preserve">адресу электронной площадки в информационно-телекоммуникационной сети «Интернет» </w:t>
      </w:r>
      <w:hyperlink r:id="rId16" w:history="1">
        <w:r w:rsidR="00D82AE1" w:rsidRPr="00EF1E39">
          <w:rPr>
            <w:rStyle w:val="a7"/>
            <w:lang w:val="en-US"/>
          </w:rPr>
          <w:t>http</w:t>
        </w:r>
        <w:r w:rsidR="00D82AE1" w:rsidRPr="00EF1E39">
          <w:rPr>
            <w:rStyle w:val="a7"/>
          </w:rPr>
          <w:t>://</w:t>
        </w:r>
        <w:r w:rsidR="00D82AE1" w:rsidRPr="00EF1E39">
          <w:rPr>
            <w:rStyle w:val="a7"/>
            <w:lang w:val="en-US"/>
          </w:rPr>
          <w:t>www</w:t>
        </w:r>
        <w:r w:rsidR="00D82AE1" w:rsidRPr="00EF1E39">
          <w:rPr>
            <w:rStyle w:val="a7"/>
          </w:rPr>
          <w:t>.</w:t>
        </w:r>
        <w:proofErr w:type="spellStart"/>
        <w:r w:rsidR="00D82AE1" w:rsidRPr="00EF1E39">
          <w:rPr>
            <w:rStyle w:val="a7"/>
            <w:lang w:val="en-US"/>
          </w:rPr>
          <w:t>sberbank</w:t>
        </w:r>
        <w:proofErr w:type="spellEnd"/>
        <w:r w:rsidR="00D82AE1" w:rsidRPr="00EF1E39">
          <w:rPr>
            <w:rStyle w:val="a7"/>
          </w:rPr>
          <w:t>-</w:t>
        </w:r>
        <w:proofErr w:type="spellStart"/>
        <w:r w:rsidR="00D82AE1" w:rsidRPr="00EF1E39">
          <w:rPr>
            <w:rStyle w:val="a7"/>
            <w:lang w:val="en-US"/>
          </w:rPr>
          <w:t>ast</w:t>
        </w:r>
        <w:proofErr w:type="spellEnd"/>
        <w:r w:rsidR="00D82AE1" w:rsidRPr="00EF1E39">
          <w:rPr>
            <w:rStyle w:val="a7"/>
          </w:rPr>
          <w:t>.</w:t>
        </w:r>
        <w:proofErr w:type="spellStart"/>
        <w:r w:rsidR="00D82AE1" w:rsidRPr="00EF1E39">
          <w:rPr>
            <w:rStyle w:val="a7"/>
            <w:lang w:val="en-US"/>
          </w:rPr>
          <w:t>ru</w:t>
        </w:r>
        <w:proofErr w:type="spellEnd"/>
      </w:hyperlink>
      <w:r w:rsidR="00D82AE1" w:rsidRPr="00EF1E39">
        <w:rPr>
          <w:rStyle w:val="a7"/>
        </w:rPr>
        <w:t xml:space="preserve">. </w:t>
      </w:r>
      <w:r w:rsidR="00D82AE1" w:rsidRPr="00EF1E39">
        <w:t xml:space="preserve"> </w:t>
      </w:r>
      <w:r w:rsidR="00D82AE1" w:rsidRPr="00EF1E39">
        <w:rPr>
          <w:color w:val="000000"/>
          <w:highlight w:val="yellow"/>
        </w:rPr>
        <w:t xml:space="preserve"> </w:t>
      </w:r>
      <w:r w:rsidR="00D82AE1" w:rsidRPr="00EF1E39">
        <w:rPr>
          <w:color w:val="000000"/>
        </w:rPr>
        <w:t xml:space="preserve"> </w:t>
      </w:r>
    </w:p>
    <w:p w:rsidR="00D82AE1" w:rsidRPr="003657F0" w:rsidRDefault="00D82AE1" w:rsidP="00D82AE1">
      <w:pPr>
        <w:jc w:val="both"/>
      </w:pPr>
      <w:r w:rsidRPr="003657F0">
        <w:rPr>
          <w:rFonts w:eastAsia="Calibri"/>
          <w:lang w:eastAsia="en-US"/>
        </w:rPr>
        <w:t>Время начала проведения аукциона устанавливается оператором электронной площадки.</w:t>
      </w:r>
      <w:r>
        <w:rPr>
          <w:rFonts w:eastAsia="Calibri"/>
          <w:lang w:eastAsia="en-US"/>
        </w:rPr>
        <w:t xml:space="preserve">  </w:t>
      </w:r>
    </w:p>
    <w:p w:rsidR="00D82AE1" w:rsidRDefault="00D82AE1" w:rsidP="00D82AE1">
      <w:pPr>
        <w:widowControl w:val="0"/>
        <w:autoSpaceDE w:val="0"/>
        <w:autoSpaceDN w:val="0"/>
        <w:adjustRightInd w:val="0"/>
        <w:jc w:val="center"/>
      </w:pPr>
    </w:p>
    <w:p w:rsidR="00287A39" w:rsidRDefault="00287A39"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F844EC" w:rsidRDefault="00F844EC" w:rsidP="00D82AE1">
      <w:pPr>
        <w:widowControl w:val="0"/>
        <w:autoSpaceDE w:val="0"/>
        <w:autoSpaceDN w:val="0"/>
        <w:adjustRightInd w:val="0"/>
        <w:jc w:val="center"/>
      </w:pPr>
    </w:p>
    <w:p w:rsidR="00287A39" w:rsidRDefault="00287A39" w:rsidP="00D82AE1">
      <w:pPr>
        <w:widowControl w:val="0"/>
        <w:autoSpaceDE w:val="0"/>
        <w:autoSpaceDN w:val="0"/>
        <w:adjustRightInd w:val="0"/>
        <w:jc w:val="center"/>
      </w:pPr>
    </w:p>
    <w:p w:rsidR="00D82AE1" w:rsidRDefault="00D82AE1" w:rsidP="00D82AE1">
      <w:pPr>
        <w:widowControl w:val="0"/>
        <w:autoSpaceDE w:val="0"/>
        <w:autoSpaceDN w:val="0"/>
        <w:adjustRightInd w:val="0"/>
        <w:jc w:val="center"/>
      </w:pPr>
      <w:r w:rsidRPr="00003F99">
        <w:t xml:space="preserve">ФЕДЕРАЛЬНАЯ СЛУЖБА ПО НАДЗОРУ </w:t>
      </w:r>
    </w:p>
    <w:p w:rsidR="00D82AE1" w:rsidRDefault="00D82AE1" w:rsidP="00D82AE1">
      <w:pPr>
        <w:widowControl w:val="0"/>
        <w:autoSpaceDE w:val="0"/>
        <w:autoSpaceDN w:val="0"/>
        <w:adjustRightInd w:val="0"/>
        <w:jc w:val="center"/>
      </w:pPr>
      <w:r w:rsidRPr="00003F99">
        <w:t>В СФЕРЕ ЗАЩИТЫ ПРАВ ПОТРЕБИТЕЛЕЙ</w:t>
      </w:r>
      <w:r>
        <w:t xml:space="preserve"> И</w:t>
      </w:r>
      <w:r w:rsidRPr="00003F99">
        <w:t xml:space="preserve"> БЛАГОПОЛУЧИЯ  ЧЕЛОВЕКА</w:t>
      </w:r>
    </w:p>
    <w:p w:rsidR="00D82AE1" w:rsidRPr="00003F99" w:rsidRDefault="00D82AE1" w:rsidP="00D82AE1">
      <w:pPr>
        <w:widowControl w:val="0"/>
        <w:autoSpaceDE w:val="0"/>
        <w:autoSpaceDN w:val="0"/>
        <w:adjustRightInd w:val="0"/>
        <w:jc w:val="center"/>
      </w:pPr>
    </w:p>
    <w:p w:rsidR="00D82AE1" w:rsidRDefault="00D82AE1" w:rsidP="00D82AE1">
      <w:pPr>
        <w:widowControl w:val="0"/>
        <w:autoSpaceDE w:val="0"/>
        <w:autoSpaceDN w:val="0"/>
        <w:adjustRightInd w:val="0"/>
        <w:jc w:val="center"/>
      </w:pPr>
      <w:r w:rsidRPr="008F0F53">
        <w:t xml:space="preserve">Управление Федеральной службы </w:t>
      </w:r>
    </w:p>
    <w:p w:rsidR="00D82AE1" w:rsidRDefault="00D82AE1" w:rsidP="00D82AE1">
      <w:pPr>
        <w:widowControl w:val="0"/>
        <w:autoSpaceDE w:val="0"/>
        <w:autoSpaceDN w:val="0"/>
        <w:adjustRightInd w:val="0"/>
        <w:jc w:val="center"/>
      </w:pPr>
      <w:r w:rsidRPr="008F0F53">
        <w:t>по надзору в сфере защиты прав потребителей и благополучия  человека</w:t>
      </w:r>
    </w:p>
    <w:p w:rsidR="00D82AE1" w:rsidRPr="008F0F53" w:rsidRDefault="00D82AE1" w:rsidP="00D82AE1">
      <w:pPr>
        <w:widowControl w:val="0"/>
        <w:autoSpaceDE w:val="0"/>
        <w:autoSpaceDN w:val="0"/>
        <w:adjustRightInd w:val="0"/>
        <w:jc w:val="center"/>
      </w:pPr>
      <w:r w:rsidRPr="008F0F53">
        <w:t xml:space="preserve"> по Еврейской автономной области </w:t>
      </w:r>
    </w:p>
    <w:p w:rsidR="00D82AE1" w:rsidRDefault="00D82AE1" w:rsidP="00D82AE1">
      <w:pPr>
        <w:ind w:left="284"/>
        <w:jc w:val="center"/>
      </w:pPr>
    </w:p>
    <w:p w:rsidR="00D82AE1" w:rsidRDefault="00D82AE1" w:rsidP="00D82AE1"/>
    <w:p w:rsidR="00D82AE1" w:rsidRDefault="00D82AE1" w:rsidP="00D82AE1"/>
    <w:p w:rsidR="00D82AE1" w:rsidRPr="003657F0" w:rsidRDefault="00D82AE1" w:rsidP="00D82AE1">
      <w:pPr>
        <w:ind w:left="6237" w:firstLine="142"/>
      </w:pPr>
      <w:r w:rsidRPr="003657F0">
        <w:t>«УТВЕРЖДАЮ»</w:t>
      </w:r>
    </w:p>
    <w:p w:rsidR="00D82AE1" w:rsidRPr="003657F0" w:rsidRDefault="00D82AE1" w:rsidP="00D82AE1">
      <w:pPr>
        <w:ind w:left="6096" w:firstLine="283"/>
      </w:pPr>
      <w:r w:rsidRPr="003657F0">
        <w:t xml:space="preserve">Руководитель Управления </w:t>
      </w:r>
    </w:p>
    <w:p w:rsidR="00D82AE1" w:rsidRPr="003657F0" w:rsidRDefault="00D82AE1" w:rsidP="00D82AE1">
      <w:pPr>
        <w:ind w:left="6379"/>
      </w:pPr>
      <w:r w:rsidRPr="003657F0">
        <w:t xml:space="preserve">Федеральной службы </w:t>
      </w:r>
    </w:p>
    <w:p w:rsidR="00D82AE1" w:rsidRPr="003657F0" w:rsidRDefault="00D82AE1" w:rsidP="00D82AE1">
      <w:pPr>
        <w:ind w:left="6379"/>
      </w:pPr>
      <w:r w:rsidRPr="003657F0">
        <w:t>по надзору в сфере защиты прав</w:t>
      </w:r>
    </w:p>
    <w:p w:rsidR="00D82AE1" w:rsidRPr="003657F0" w:rsidRDefault="00D82AE1" w:rsidP="00D82AE1">
      <w:pPr>
        <w:ind w:left="6379"/>
      </w:pPr>
      <w:r w:rsidRPr="003657F0">
        <w:t xml:space="preserve">потребителей и благополучия </w:t>
      </w:r>
    </w:p>
    <w:p w:rsidR="00D82AE1" w:rsidRPr="003657F0" w:rsidRDefault="00D82AE1" w:rsidP="00D82AE1">
      <w:pPr>
        <w:ind w:left="6379"/>
      </w:pPr>
      <w:r w:rsidRPr="003657F0">
        <w:t xml:space="preserve">человека по </w:t>
      </w:r>
      <w:r>
        <w:t>Еврейской автономной области</w:t>
      </w:r>
    </w:p>
    <w:p w:rsidR="00D82AE1" w:rsidRPr="003657F0" w:rsidRDefault="00D82AE1" w:rsidP="00D82AE1">
      <w:pPr>
        <w:ind w:left="6379"/>
      </w:pPr>
    </w:p>
    <w:p w:rsidR="00D82AE1" w:rsidRPr="008F0F53" w:rsidRDefault="00D82AE1" w:rsidP="00D82AE1">
      <w:pPr>
        <w:ind w:left="6379"/>
      </w:pPr>
      <w:r>
        <w:t>_</w:t>
      </w:r>
      <w:r w:rsidRPr="008F0F53">
        <w:t xml:space="preserve">_________________ </w:t>
      </w:r>
      <w:r w:rsidRPr="008F0F53">
        <w:rPr>
          <w:bCs/>
        </w:rPr>
        <w:t>В.А. Янович</w:t>
      </w:r>
    </w:p>
    <w:p w:rsidR="00D82AE1" w:rsidRDefault="00D82AE1" w:rsidP="00D82AE1">
      <w:pPr>
        <w:ind w:left="6379"/>
      </w:pPr>
    </w:p>
    <w:p w:rsidR="007B1F14" w:rsidRPr="00550AE2" w:rsidRDefault="00DE03B9" w:rsidP="007B1F14">
      <w:pPr>
        <w:ind w:left="6379"/>
      </w:pPr>
      <w:r>
        <w:t>22</w:t>
      </w:r>
      <w:r w:rsidR="007B1F14" w:rsidRPr="00550AE2">
        <w:t xml:space="preserve"> </w:t>
      </w:r>
      <w:r w:rsidR="0010463A">
        <w:t>июл</w:t>
      </w:r>
      <w:r w:rsidR="007B1F14">
        <w:t>я</w:t>
      </w:r>
      <w:r w:rsidR="007B1F14" w:rsidRPr="00550AE2">
        <w:t xml:space="preserve">   201</w:t>
      </w:r>
      <w:r w:rsidR="007B1F14">
        <w:t>5</w:t>
      </w:r>
      <w:r w:rsidR="007B1F14" w:rsidRPr="00550AE2">
        <w:t xml:space="preserve">  года</w:t>
      </w:r>
    </w:p>
    <w:p w:rsidR="00D82AE1" w:rsidRDefault="00D82AE1" w:rsidP="00D82AE1"/>
    <w:p w:rsidR="00D82AE1" w:rsidRDefault="00D82AE1" w:rsidP="00D82AE1"/>
    <w:p w:rsidR="00D82AE1" w:rsidRDefault="00D82AE1" w:rsidP="00D82AE1"/>
    <w:p w:rsidR="00D82AE1" w:rsidRPr="00842CAD" w:rsidRDefault="00D82AE1" w:rsidP="00D82AE1"/>
    <w:p w:rsidR="00D82AE1" w:rsidRDefault="00D82AE1" w:rsidP="00D82AE1">
      <w:pPr>
        <w:jc w:val="center"/>
        <w:rPr>
          <w:b/>
        </w:rPr>
      </w:pPr>
    </w:p>
    <w:p w:rsidR="00D82AE1" w:rsidRPr="00F844EC" w:rsidRDefault="00D82AE1" w:rsidP="008C1686">
      <w:pPr>
        <w:jc w:val="center"/>
        <w:rPr>
          <w:b/>
        </w:rPr>
      </w:pPr>
      <w:r w:rsidRPr="00F844EC">
        <w:rPr>
          <w:b/>
        </w:rPr>
        <w:t>ДОКУМЕНТАЦИЯ</w:t>
      </w:r>
    </w:p>
    <w:p w:rsidR="0010463A" w:rsidRPr="00F844EC" w:rsidRDefault="00BF6FEE" w:rsidP="0010463A">
      <w:pPr>
        <w:jc w:val="center"/>
        <w:rPr>
          <w:b/>
        </w:rPr>
      </w:pPr>
      <w:r w:rsidRPr="00F844EC">
        <w:rPr>
          <w:b/>
        </w:rPr>
        <w:t xml:space="preserve">об открытом аукционе в электронной форме на поставку </w:t>
      </w:r>
      <w:r w:rsidR="0010463A" w:rsidRPr="00F844EC">
        <w:rPr>
          <w:b/>
        </w:rPr>
        <w:t>бумаги для офисной техники У</w:t>
      </w:r>
      <w:r w:rsidR="0010463A" w:rsidRPr="00F844EC">
        <w:rPr>
          <w:b/>
          <w:bCs/>
        </w:rPr>
        <w:t xml:space="preserve">правления Роспотребнадзора </w:t>
      </w:r>
      <w:r w:rsidR="0010463A" w:rsidRPr="00F844EC">
        <w:rPr>
          <w:b/>
        </w:rPr>
        <w:t>по ЕАО</w:t>
      </w:r>
    </w:p>
    <w:p w:rsidR="008C1686" w:rsidRPr="00F844EC" w:rsidRDefault="008C1686" w:rsidP="0010463A">
      <w:pPr>
        <w:jc w:val="center"/>
        <w:rPr>
          <w:b/>
          <w:bCs/>
        </w:rPr>
      </w:pPr>
    </w:p>
    <w:p w:rsidR="00D82AE1" w:rsidRPr="003657F0" w:rsidRDefault="00D82AE1" w:rsidP="008C1686">
      <w:pPr>
        <w:jc w:val="center"/>
      </w:pPr>
    </w:p>
    <w:p w:rsidR="00D82AE1" w:rsidRPr="003657F0" w:rsidRDefault="00D82AE1" w:rsidP="00D82AE1">
      <w:pPr>
        <w:ind w:left="360"/>
        <w:jc w:val="center"/>
      </w:pPr>
    </w:p>
    <w:p w:rsidR="00D82AE1" w:rsidRPr="003657F0" w:rsidRDefault="00D82AE1" w:rsidP="00D82AE1">
      <w:pPr>
        <w:tabs>
          <w:tab w:val="left" w:pos="7500"/>
        </w:tabs>
        <w:ind w:left="360"/>
      </w:pPr>
      <w:r>
        <w:tab/>
      </w:r>
    </w:p>
    <w:p w:rsidR="00D82AE1" w:rsidRPr="003657F0" w:rsidRDefault="00D82AE1" w:rsidP="00D82AE1">
      <w:pPr>
        <w:ind w:left="360"/>
        <w:jc w:val="center"/>
      </w:pPr>
    </w:p>
    <w:p w:rsidR="00D82AE1" w:rsidRPr="003657F0" w:rsidRDefault="00D82AE1" w:rsidP="00D82AE1">
      <w:pPr>
        <w:ind w:left="360"/>
        <w:jc w:val="center"/>
      </w:pPr>
    </w:p>
    <w:p w:rsidR="00D82AE1" w:rsidRDefault="00D82AE1" w:rsidP="00D82AE1">
      <w:pPr>
        <w:jc w:val="center"/>
      </w:pPr>
    </w:p>
    <w:p w:rsidR="00D82AE1" w:rsidRDefault="00D82AE1" w:rsidP="00D82AE1">
      <w:pPr>
        <w:jc w:val="center"/>
      </w:pPr>
    </w:p>
    <w:p w:rsidR="00D82AE1" w:rsidRDefault="00D82AE1" w:rsidP="00D82AE1">
      <w:pPr>
        <w:jc w:val="center"/>
      </w:pPr>
    </w:p>
    <w:p w:rsidR="00D82AE1" w:rsidRDefault="00D82AE1" w:rsidP="00D82AE1">
      <w:pPr>
        <w:jc w:val="center"/>
      </w:pPr>
    </w:p>
    <w:p w:rsidR="00D82AE1" w:rsidRDefault="00D82AE1" w:rsidP="00D82AE1">
      <w:pPr>
        <w:jc w:val="center"/>
      </w:pPr>
    </w:p>
    <w:p w:rsidR="00D82AE1" w:rsidRDefault="00D82AE1" w:rsidP="00D82AE1">
      <w:pPr>
        <w:jc w:val="center"/>
      </w:pPr>
    </w:p>
    <w:p w:rsidR="00D82AE1" w:rsidRDefault="00D82AE1" w:rsidP="00D82AE1">
      <w:pPr>
        <w:jc w:val="center"/>
      </w:pPr>
    </w:p>
    <w:p w:rsidR="00D82AE1" w:rsidRDefault="00D82AE1" w:rsidP="00D82AE1">
      <w:pPr>
        <w:jc w:val="center"/>
      </w:pPr>
    </w:p>
    <w:p w:rsidR="00D82AE1" w:rsidRDefault="00D82AE1" w:rsidP="00D82AE1">
      <w:pPr>
        <w:jc w:val="center"/>
      </w:pPr>
    </w:p>
    <w:p w:rsidR="00D82AE1" w:rsidRDefault="00D82AE1" w:rsidP="00D82AE1">
      <w:pPr>
        <w:jc w:val="center"/>
      </w:pPr>
    </w:p>
    <w:p w:rsidR="00313153" w:rsidRDefault="00313153" w:rsidP="00D82AE1">
      <w:pPr>
        <w:jc w:val="center"/>
      </w:pPr>
    </w:p>
    <w:p w:rsidR="00D82AE1" w:rsidRDefault="00D82AE1" w:rsidP="00D82AE1">
      <w:pPr>
        <w:jc w:val="center"/>
      </w:pPr>
    </w:p>
    <w:p w:rsidR="00287A39" w:rsidRDefault="00287A39" w:rsidP="00D82AE1">
      <w:pPr>
        <w:jc w:val="center"/>
      </w:pPr>
    </w:p>
    <w:p w:rsidR="00287A39" w:rsidRDefault="00287A39" w:rsidP="00D82AE1">
      <w:pPr>
        <w:jc w:val="center"/>
      </w:pPr>
    </w:p>
    <w:p w:rsidR="00287A39" w:rsidRDefault="00287A39" w:rsidP="00D82AE1">
      <w:pPr>
        <w:jc w:val="center"/>
      </w:pPr>
    </w:p>
    <w:p w:rsidR="00D82AE1" w:rsidRPr="005F7EAC" w:rsidRDefault="00D82AE1" w:rsidP="00D82AE1">
      <w:pPr>
        <w:pStyle w:val="ConsNonformat"/>
        <w:widowControl/>
        <w:jc w:val="center"/>
        <w:rPr>
          <w:rFonts w:ascii="Times New Roman" w:hAnsi="Times New Roman" w:cs="Times New Roman"/>
        </w:rPr>
      </w:pPr>
      <w:r w:rsidRPr="005F7EAC">
        <w:rPr>
          <w:rFonts w:ascii="Times New Roman" w:hAnsi="Times New Roman" w:cs="Times New Roman"/>
          <w:bCs/>
          <w:sz w:val="24"/>
          <w:szCs w:val="24"/>
        </w:rPr>
        <w:t xml:space="preserve">г. Биробиджан </w:t>
      </w:r>
      <w:r w:rsidRPr="005F7EAC">
        <w:rPr>
          <w:rFonts w:ascii="Times New Roman" w:hAnsi="Times New Roman" w:cs="Times New Roman"/>
          <w:sz w:val="24"/>
          <w:szCs w:val="24"/>
        </w:rPr>
        <w:t>201</w:t>
      </w:r>
      <w:r w:rsidR="004164E5">
        <w:rPr>
          <w:rFonts w:ascii="Times New Roman" w:hAnsi="Times New Roman" w:cs="Times New Roman"/>
          <w:sz w:val="24"/>
          <w:szCs w:val="24"/>
        </w:rPr>
        <w:t>5</w:t>
      </w:r>
      <w:r w:rsidRPr="005F7EAC">
        <w:rPr>
          <w:rFonts w:ascii="Times New Roman" w:hAnsi="Times New Roman" w:cs="Times New Roman"/>
          <w:sz w:val="24"/>
          <w:szCs w:val="24"/>
        </w:rPr>
        <w:t xml:space="preserve"> г.</w:t>
      </w:r>
      <w:r w:rsidRPr="005F7EAC">
        <w:rPr>
          <w:rFonts w:ascii="Times New Roman" w:hAnsi="Times New Roman" w:cs="Times New Roman"/>
        </w:rPr>
        <w:t xml:space="preserve"> </w:t>
      </w:r>
    </w:p>
    <w:p w:rsidR="00D82AE1" w:rsidRPr="005F7EAC" w:rsidRDefault="00D82AE1" w:rsidP="00D82AE1">
      <w:pPr>
        <w:jc w:val="center"/>
      </w:pPr>
    </w:p>
    <w:p w:rsidR="00D82AE1" w:rsidRDefault="00D82AE1" w:rsidP="00D82AE1">
      <w:pPr>
        <w:jc w:val="center"/>
      </w:pPr>
    </w:p>
    <w:p w:rsidR="00D82AE1" w:rsidRDefault="00D82AE1" w:rsidP="00D82AE1">
      <w:pPr>
        <w:jc w:val="center"/>
      </w:pPr>
    </w:p>
    <w:p w:rsidR="00D82AE1" w:rsidRDefault="00D82AE1" w:rsidP="00D82AE1">
      <w:pPr>
        <w:jc w:val="center"/>
      </w:pPr>
    </w:p>
    <w:p w:rsidR="00D82AE1" w:rsidRDefault="00D82AE1" w:rsidP="00D82AE1">
      <w:pPr>
        <w:jc w:val="center"/>
      </w:pPr>
    </w:p>
    <w:p w:rsidR="00D8331F" w:rsidRDefault="00D8331F" w:rsidP="00D82AE1">
      <w:pPr>
        <w:jc w:val="center"/>
      </w:pPr>
    </w:p>
    <w:p w:rsidR="00D82AE1" w:rsidRPr="003657F0" w:rsidRDefault="00D82AE1" w:rsidP="00D82AE1">
      <w:pPr>
        <w:ind w:left="540"/>
        <w:jc w:val="center"/>
        <w:rPr>
          <w:b/>
        </w:rPr>
      </w:pPr>
      <w:r w:rsidRPr="003657F0">
        <w:rPr>
          <w:b/>
        </w:rPr>
        <w:t>СОДЕРЖАНИЕ ДОКУМЕНТАЦИИ ОБ АУКЦИОНЕ</w:t>
      </w:r>
    </w:p>
    <w:p w:rsidR="00D82AE1" w:rsidRPr="003657F0" w:rsidRDefault="00D82AE1" w:rsidP="00D82AE1"/>
    <w:tbl>
      <w:tblPr>
        <w:tblW w:w="9525"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5"/>
        <w:gridCol w:w="8080"/>
      </w:tblGrid>
      <w:tr w:rsidR="00D82AE1" w:rsidRPr="003657F0" w:rsidTr="00F844EC">
        <w:tc>
          <w:tcPr>
            <w:tcW w:w="1445" w:type="dxa"/>
          </w:tcPr>
          <w:p w:rsidR="00D82AE1" w:rsidRPr="003657F0" w:rsidRDefault="00D82AE1" w:rsidP="00EA58E5">
            <w:pPr>
              <w:jc w:val="center"/>
              <w:rPr>
                <w:b/>
              </w:rPr>
            </w:pPr>
            <w:r w:rsidRPr="003657F0">
              <w:rPr>
                <w:b/>
              </w:rPr>
              <w:t xml:space="preserve">ЧАСТЬ </w:t>
            </w:r>
            <w:r w:rsidRPr="003657F0">
              <w:rPr>
                <w:b/>
                <w:lang w:val="en-US"/>
              </w:rPr>
              <w:t>I</w:t>
            </w:r>
          </w:p>
        </w:tc>
        <w:tc>
          <w:tcPr>
            <w:tcW w:w="8080" w:type="dxa"/>
          </w:tcPr>
          <w:p w:rsidR="00D82AE1" w:rsidRPr="003657F0" w:rsidRDefault="00D82AE1" w:rsidP="00EA58E5">
            <w:pPr>
              <w:pStyle w:val="caaieiaie2"/>
              <w:rPr>
                <w:b/>
                <w:szCs w:val="24"/>
              </w:rPr>
            </w:pPr>
            <w:r w:rsidRPr="003657F0">
              <w:rPr>
                <w:b/>
                <w:szCs w:val="24"/>
              </w:rPr>
              <w:t>АУКЦИОН В ЭЛЕКТРОННОЙ ФОРМЕ</w:t>
            </w:r>
          </w:p>
        </w:tc>
      </w:tr>
      <w:tr w:rsidR="00D82AE1" w:rsidRPr="003657F0" w:rsidTr="00F844EC">
        <w:tc>
          <w:tcPr>
            <w:tcW w:w="1445" w:type="dxa"/>
          </w:tcPr>
          <w:p w:rsidR="00D82AE1" w:rsidRPr="003657F0" w:rsidRDefault="00D82AE1" w:rsidP="00EA58E5">
            <w:pPr>
              <w:jc w:val="center"/>
              <w:rPr>
                <w:b/>
              </w:rPr>
            </w:pPr>
            <w:r w:rsidRPr="003657F0">
              <w:rPr>
                <w:b/>
              </w:rPr>
              <w:t>Раздел 1.</w:t>
            </w:r>
          </w:p>
        </w:tc>
        <w:tc>
          <w:tcPr>
            <w:tcW w:w="8080" w:type="dxa"/>
          </w:tcPr>
          <w:p w:rsidR="00D82AE1" w:rsidRPr="003657F0" w:rsidRDefault="00D82AE1" w:rsidP="00EA58E5">
            <w:pPr>
              <w:pStyle w:val="caaieiaie2"/>
              <w:rPr>
                <w:b/>
                <w:szCs w:val="24"/>
              </w:rPr>
            </w:pPr>
            <w:r w:rsidRPr="003657F0">
              <w:rPr>
                <w:b/>
                <w:szCs w:val="24"/>
              </w:rPr>
              <w:t>ОБЩИЕ УСЛОВИЯ ПРОВЕДЕНИЯ АУКЦИОНА</w:t>
            </w:r>
          </w:p>
        </w:tc>
      </w:tr>
      <w:tr w:rsidR="00D82AE1" w:rsidRPr="003657F0" w:rsidTr="00F844EC">
        <w:tc>
          <w:tcPr>
            <w:tcW w:w="1445" w:type="dxa"/>
          </w:tcPr>
          <w:p w:rsidR="00D82AE1" w:rsidRPr="003657F0" w:rsidRDefault="00D82AE1" w:rsidP="00EA58E5">
            <w:pPr>
              <w:jc w:val="center"/>
            </w:pPr>
            <w:r w:rsidRPr="003657F0">
              <w:t>1.1</w:t>
            </w:r>
          </w:p>
        </w:tc>
        <w:tc>
          <w:tcPr>
            <w:tcW w:w="8080" w:type="dxa"/>
          </w:tcPr>
          <w:p w:rsidR="00D82AE1" w:rsidRPr="003657F0" w:rsidRDefault="00D82AE1" w:rsidP="00EA58E5">
            <w:pPr>
              <w:pStyle w:val="caaieiaie2"/>
              <w:rPr>
                <w:szCs w:val="24"/>
              </w:rPr>
            </w:pPr>
            <w:r w:rsidRPr="003657F0">
              <w:rPr>
                <w:szCs w:val="24"/>
              </w:rPr>
              <w:t>Приглашение к участию в аукционе.</w:t>
            </w:r>
          </w:p>
        </w:tc>
      </w:tr>
      <w:tr w:rsidR="00D82AE1" w:rsidRPr="003657F0" w:rsidTr="00F844EC">
        <w:tc>
          <w:tcPr>
            <w:tcW w:w="1445" w:type="dxa"/>
          </w:tcPr>
          <w:p w:rsidR="00D82AE1" w:rsidRPr="003657F0" w:rsidRDefault="00D82AE1" w:rsidP="00EA58E5">
            <w:pPr>
              <w:jc w:val="center"/>
            </w:pPr>
            <w:r w:rsidRPr="003657F0">
              <w:t>1.2</w:t>
            </w:r>
          </w:p>
        </w:tc>
        <w:tc>
          <w:tcPr>
            <w:tcW w:w="8080" w:type="dxa"/>
          </w:tcPr>
          <w:p w:rsidR="00D82AE1" w:rsidRPr="003657F0" w:rsidRDefault="00D82AE1" w:rsidP="00EA58E5">
            <w:pPr>
              <w:pStyle w:val="caaieiaie2"/>
              <w:rPr>
                <w:szCs w:val="24"/>
              </w:rPr>
            </w:pPr>
            <w:r w:rsidRPr="003657F0">
              <w:rPr>
                <w:szCs w:val="24"/>
              </w:rPr>
              <w:t>Правовое регулирование.</w:t>
            </w:r>
          </w:p>
        </w:tc>
      </w:tr>
      <w:tr w:rsidR="00D82AE1" w:rsidRPr="003657F0" w:rsidTr="00F844EC">
        <w:tc>
          <w:tcPr>
            <w:tcW w:w="1445" w:type="dxa"/>
          </w:tcPr>
          <w:p w:rsidR="00D82AE1" w:rsidRPr="003657F0" w:rsidRDefault="00D82AE1" w:rsidP="00EA58E5">
            <w:pPr>
              <w:jc w:val="center"/>
            </w:pPr>
            <w:r w:rsidRPr="003657F0">
              <w:t>1.3</w:t>
            </w:r>
          </w:p>
        </w:tc>
        <w:tc>
          <w:tcPr>
            <w:tcW w:w="8080" w:type="dxa"/>
          </w:tcPr>
          <w:p w:rsidR="00D82AE1" w:rsidRPr="003657F0" w:rsidRDefault="00D82AE1" w:rsidP="00EA58E5">
            <w:pPr>
              <w:pStyle w:val="caaieiaie2"/>
              <w:rPr>
                <w:szCs w:val="24"/>
              </w:rPr>
            </w:pPr>
            <w:r w:rsidRPr="003657F0">
              <w:rPr>
                <w:szCs w:val="24"/>
              </w:rPr>
              <w:t>Государственный заказчик</w:t>
            </w:r>
          </w:p>
        </w:tc>
      </w:tr>
      <w:tr w:rsidR="00D82AE1" w:rsidRPr="003657F0" w:rsidTr="00F844EC">
        <w:tc>
          <w:tcPr>
            <w:tcW w:w="1445" w:type="dxa"/>
          </w:tcPr>
          <w:p w:rsidR="00D82AE1" w:rsidRPr="003657F0" w:rsidRDefault="00D82AE1" w:rsidP="00EA58E5">
            <w:pPr>
              <w:jc w:val="center"/>
            </w:pPr>
            <w:r w:rsidRPr="003657F0">
              <w:t>1.4</w:t>
            </w:r>
          </w:p>
        </w:tc>
        <w:tc>
          <w:tcPr>
            <w:tcW w:w="8080" w:type="dxa"/>
          </w:tcPr>
          <w:p w:rsidR="00D82AE1" w:rsidRPr="003657F0" w:rsidRDefault="00D82AE1" w:rsidP="00EA58E5">
            <w:pPr>
              <w:pStyle w:val="caaieiaie2"/>
              <w:rPr>
                <w:b/>
                <w:szCs w:val="24"/>
              </w:rPr>
            </w:pPr>
            <w:r w:rsidRPr="003657F0">
              <w:rPr>
                <w:szCs w:val="24"/>
              </w:rPr>
              <w:t>Предмет открытого аукциона в электронной форме.</w:t>
            </w:r>
            <w:r>
              <w:rPr>
                <w:szCs w:val="24"/>
              </w:rPr>
              <w:t xml:space="preserve"> Место и сроки поставки товара</w:t>
            </w:r>
            <w:r w:rsidRPr="003657F0">
              <w:rPr>
                <w:szCs w:val="24"/>
              </w:rPr>
              <w:t>.</w:t>
            </w:r>
          </w:p>
        </w:tc>
      </w:tr>
      <w:tr w:rsidR="00D82AE1" w:rsidRPr="003657F0" w:rsidTr="00F844EC">
        <w:tc>
          <w:tcPr>
            <w:tcW w:w="1445" w:type="dxa"/>
          </w:tcPr>
          <w:p w:rsidR="00D82AE1" w:rsidRPr="003657F0" w:rsidRDefault="00D82AE1" w:rsidP="00EA58E5">
            <w:pPr>
              <w:jc w:val="center"/>
            </w:pPr>
            <w:r w:rsidRPr="003657F0">
              <w:t>1.5</w:t>
            </w:r>
          </w:p>
        </w:tc>
        <w:tc>
          <w:tcPr>
            <w:tcW w:w="8080" w:type="dxa"/>
          </w:tcPr>
          <w:p w:rsidR="00D82AE1" w:rsidRPr="003657F0" w:rsidRDefault="00D82AE1" w:rsidP="00EA58E5">
            <w:pPr>
              <w:pStyle w:val="caaieiaie2"/>
              <w:rPr>
                <w:szCs w:val="24"/>
              </w:rPr>
            </w:pPr>
            <w:r w:rsidRPr="003657F0">
              <w:rPr>
                <w:szCs w:val="24"/>
              </w:rPr>
              <w:t>Начальная (максимальная) цена государственного контракта.</w:t>
            </w:r>
          </w:p>
        </w:tc>
      </w:tr>
      <w:tr w:rsidR="00D82AE1" w:rsidRPr="003657F0" w:rsidTr="00F844EC">
        <w:tc>
          <w:tcPr>
            <w:tcW w:w="1445" w:type="dxa"/>
          </w:tcPr>
          <w:p w:rsidR="00D82AE1" w:rsidRPr="003657F0" w:rsidRDefault="00D82AE1" w:rsidP="00EA58E5">
            <w:pPr>
              <w:jc w:val="center"/>
            </w:pPr>
            <w:r w:rsidRPr="003657F0">
              <w:t>1.6</w:t>
            </w:r>
          </w:p>
        </w:tc>
        <w:tc>
          <w:tcPr>
            <w:tcW w:w="8080" w:type="dxa"/>
          </w:tcPr>
          <w:p w:rsidR="00D82AE1" w:rsidRPr="003657F0" w:rsidRDefault="00D82AE1" w:rsidP="00EA58E5">
            <w:pPr>
              <w:pStyle w:val="caaieiaie2"/>
              <w:rPr>
                <w:szCs w:val="24"/>
              </w:rPr>
            </w:pPr>
            <w:r w:rsidRPr="003657F0">
              <w:rPr>
                <w:szCs w:val="24"/>
              </w:rPr>
              <w:t>Источник финансирования и порядок оплаты.</w:t>
            </w:r>
          </w:p>
        </w:tc>
      </w:tr>
      <w:tr w:rsidR="00D82AE1" w:rsidRPr="003657F0" w:rsidTr="00F844EC">
        <w:tc>
          <w:tcPr>
            <w:tcW w:w="1445" w:type="dxa"/>
          </w:tcPr>
          <w:p w:rsidR="00D82AE1" w:rsidRPr="003657F0" w:rsidRDefault="00D82AE1" w:rsidP="00EA58E5">
            <w:pPr>
              <w:jc w:val="center"/>
            </w:pPr>
            <w:r w:rsidRPr="003657F0">
              <w:t>1.7.</w:t>
            </w:r>
          </w:p>
        </w:tc>
        <w:tc>
          <w:tcPr>
            <w:tcW w:w="8080" w:type="dxa"/>
          </w:tcPr>
          <w:p w:rsidR="00D82AE1" w:rsidRPr="003657F0" w:rsidRDefault="00D82AE1" w:rsidP="00EA58E5">
            <w:pPr>
              <w:pStyle w:val="caaieiaie2"/>
              <w:rPr>
                <w:szCs w:val="24"/>
              </w:rPr>
            </w:pPr>
            <w:r w:rsidRPr="003657F0">
              <w:rPr>
                <w:szCs w:val="24"/>
              </w:rPr>
              <w:t>Порядок формирования цены контракта (цены лота)</w:t>
            </w:r>
            <w:r>
              <w:rPr>
                <w:szCs w:val="24"/>
              </w:rPr>
              <w:t>.</w:t>
            </w:r>
          </w:p>
        </w:tc>
      </w:tr>
      <w:tr w:rsidR="00D82AE1" w:rsidRPr="003657F0" w:rsidTr="00F844EC">
        <w:tc>
          <w:tcPr>
            <w:tcW w:w="1445" w:type="dxa"/>
          </w:tcPr>
          <w:p w:rsidR="00D82AE1" w:rsidRPr="003657F0" w:rsidRDefault="00D82AE1" w:rsidP="00EA58E5">
            <w:pPr>
              <w:jc w:val="center"/>
            </w:pPr>
            <w:r w:rsidRPr="003657F0">
              <w:t>1.8.</w:t>
            </w:r>
          </w:p>
        </w:tc>
        <w:tc>
          <w:tcPr>
            <w:tcW w:w="8080" w:type="dxa"/>
          </w:tcPr>
          <w:p w:rsidR="00D82AE1" w:rsidRPr="003657F0" w:rsidRDefault="00D82AE1" w:rsidP="00EA58E5">
            <w:pPr>
              <w:pStyle w:val="caaieiaie2"/>
              <w:rPr>
                <w:szCs w:val="24"/>
              </w:rPr>
            </w:pPr>
            <w:r w:rsidRPr="003657F0">
              <w:rPr>
                <w:szCs w:val="24"/>
              </w:rPr>
              <w:t>Сведения о валюте, используемой для формирования цены государственного контракта и расчетов с поставщиками (исполнителями)</w:t>
            </w:r>
          </w:p>
        </w:tc>
      </w:tr>
      <w:tr w:rsidR="00D82AE1" w:rsidRPr="003657F0" w:rsidTr="00F844EC">
        <w:tc>
          <w:tcPr>
            <w:tcW w:w="1445" w:type="dxa"/>
          </w:tcPr>
          <w:p w:rsidR="00D82AE1" w:rsidRPr="003657F0" w:rsidRDefault="00D82AE1" w:rsidP="00EA58E5">
            <w:pPr>
              <w:jc w:val="center"/>
            </w:pPr>
            <w:r w:rsidRPr="003657F0">
              <w:t>1.9</w:t>
            </w:r>
          </w:p>
        </w:tc>
        <w:tc>
          <w:tcPr>
            <w:tcW w:w="8080" w:type="dxa"/>
          </w:tcPr>
          <w:p w:rsidR="00D82AE1" w:rsidRPr="003657F0" w:rsidRDefault="00D82AE1" w:rsidP="00EA58E5">
            <w:pPr>
              <w:pStyle w:val="caaieiaie2"/>
              <w:rPr>
                <w:szCs w:val="24"/>
              </w:rPr>
            </w:pPr>
            <w:r w:rsidRPr="003657F0">
              <w:rPr>
                <w:szCs w:val="24"/>
              </w:rPr>
              <w:t>Требования к Участникам размещения заказа.</w:t>
            </w:r>
          </w:p>
        </w:tc>
      </w:tr>
      <w:tr w:rsidR="00D82AE1" w:rsidRPr="003657F0" w:rsidTr="00F844EC">
        <w:tc>
          <w:tcPr>
            <w:tcW w:w="1445" w:type="dxa"/>
          </w:tcPr>
          <w:p w:rsidR="00D82AE1" w:rsidRPr="003657F0" w:rsidRDefault="00D82AE1" w:rsidP="00EA58E5">
            <w:pPr>
              <w:jc w:val="center"/>
            </w:pPr>
            <w:r w:rsidRPr="003657F0">
              <w:t>1.10</w:t>
            </w:r>
          </w:p>
        </w:tc>
        <w:tc>
          <w:tcPr>
            <w:tcW w:w="8080" w:type="dxa"/>
          </w:tcPr>
          <w:p w:rsidR="00D82AE1" w:rsidRPr="003657F0" w:rsidRDefault="00D82AE1" w:rsidP="00EA58E5">
            <w:pPr>
              <w:pStyle w:val="caaieiaie2"/>
              <w:rPr>
                <w:szCs w:val="24"/>
              </w:rPr>
            </w:pPr>
            <w:r w:rsidRPr="003657F0">
              <w:rPr>
                <w:szCs w:val="24"/>
              </w:rPr>
              <w:t>Расходы на участие в аукционе.</w:t>
            </w:r>
          </w:p>
        </w:tc>
      </w:tr>
      <w:tr w:rsidR="00D82AE1" w:rsidRPr="003657F0" w:rsidTr="00F844EC">
        <w:tc>
          <w:tcPr>
            <w:tcW w:w="1445" w:type="dxa"/>
          </w:tcPr>
          <w:p w:rsidR="00D82AE1" w:rsidRPr="003657F0" w:rsidRDefault="00D82AE1" w:rsidP="00EA58E5">
            <w:pPr>
              <w:jc w:val="center"/>
            </w:pPr>
            <w:r w:rsidRPr="003657F0">
              <w:t>1.11</w:t>
            </w:r>
          </w:p>
        </w:tc>
        <w:tc>
          <w:tcPr>
            <w:tcW w:w="8080" w:type="dxa"/>
          </w:tcPr>
          <w:p w:rsidR="00D82AE1" w:rsidRPr="003657F0" w:rsidRDefault="00D82AE1" w:rsidP="00EA58E5">
            <w:pPr>
              <w:pStyle w:val="caaieiaie2"/>
              <w:rPr>
                <w:szCs w:val="24"/>
              </w:rPr>
            </w:pPr>
            <w:r w:rsidRPr="003657F0">
              <w:rPr>
                <w:szCs w:val="24"/>
              </w:rPr>
              <w:t>Преимущества</w:t>
            </w:r>
            <w:r>
              <w:rPr>
                <w:szCs w:val="24"/>
              </w:rPr>
              <w:t>.</w:t>
            </w:r>
          </w:p>
        </w:tc>
      </w:tr>
      <w:tr w:rsidR="00D82AE1" w:rsidRPr="003657F0" w:rsidTr="00F844EC">
        <w:tc>
          <w:tcPr>
            <w:tcW w:w="1445" w:type="dxa"/>
          </w:tcPr>
          <w:p w:rsidR="00D82AE1" w:rsidRPr="003657F0" w:rsidRDefault="00D82AE1" w:rsidP="00EA58E5">
            <w:pPr>
              <w:jc w:val="center"/>
            </w:pPr>
            <w:r w:rsidRPr="003657F0">
              <w:t>1.12</w:t>
            </w:r>
          </w:p>
        </w:tc>
        <w:tc>
          <w:tcPr>
            <w:tcW w:w="8080" w:type="dxa"/>
          </w:tcPr>
          <w:p w:rsidR="00D82AE1" w:rsidRPr="003657F0" w:rsidRDefault="00D82AE1" w:rsidP="00EA58E5">
            <w:pPr>
              <w:pStyle w:val="caaieiaie2"/>
              <w:rPr>
                <w:szCs w:val="24"/>
              </w:rPr>
            </w:pPr>
            <w:r w:rsidRPr="003657F0">
              <w:rPr>
                <w:szCs w:val="24"/>
              </w:rPr>
              <w:t>Содержание документации об аукционе.</w:t>
            </w:r>
          </w:p>
        </w:tc>
      </w:tr>
      <w:tr w:rsidR="00D82AE1" w:rsidRPr="003657F0" w:rsidTr="00F844EC">
        <w:tc>
          <w:tcPr>
            <w:tcW w:w="1445" w:type="dxa"/>
          </w:tcPr>
          <w:p w:rsidR="00D82AE1" w:rsidRPr="003657F0" w:rsidRDefault="00D82AE1" w:rsidP="00EA58E5">
            <w:pPr>
              <w:jc w:val="center"/>
            </w:pPr>
            <w:r w:rsidRPr="003657F0">
              <w:t>1.13</w:t>
            </w:r>
          </w:p>
        </w:tc>
        <w:tc>
          <w:tcPr>
            <w:tcW w:w="8080" w:type="dxa"/>
          </w:tcPr>
          <w:p w:rsidR="00D82AE1" w:rsidRPr="003657F0" w:rsidRDefault="00D82AE1" w:rsidP="00EA58E5">
            <w:r w:rsidRPr="003657F0">
              <w:t>Разъяснение документации об аукционе.</w:t>
            </w:r>
          </w:p>
        </w:tc>
      </w:tr>
      <w:tr w:rsidR="00D82AE1" w:rsidRPr="003657F0" w:rsidTr="00F844EC">
        <w:tc>
          <w:tcPr>
            <w:tcW w:w="1445" w:type="dxa"/>
          </w:tcPr>
          <w:p w:rsidR="00D82AE1" w:rsidRPr="003657F0" w:rsidRDefault="00D82AE1" w:rsidP="00EA58E5">
            <w:pPr>
              <w:jc w:val="center"/>
            </w:pPr>
            <w:r w:rsidRPr="003657F0">
              <w:t>1.14</w:t>
            </w:r>
          </w:p>
        </w:tc>
        <w:tc>
          <w:tcPr>
            <w:tcW w:w="8080" w:type="dxa"/>
          </w:tcPr>
          <w:p w:rsidR="00D82AE1" w:rsidRPr="003657F0" w:rsidRDefault="00D82AE1" w:rsidP="00EA58E5">
            <w:pPr>
              <w:pStyle w:val="caaieiaie2"/>
              <w:rPr>
                <w:szCs w:val="24"/>
              </w:rPr>
            </w:pPr>
            <w:r w:rsidRPr="003657F0">
              <w:rPr>
                <w:szCs w:val="24"/>
              </w:rPr>
              <w:t>Изменения  документации об аукционе.</w:t>
            </w:r>
          </w:p>
        </w:tc>
      </w:tr>
      <w:tr w:rsidR="00D82AE1" w:rsidRPr="003657F0" w:rsidTr="00F844EC">
        <w:tc>
          <w:tcPr>
            <w:tcW w:w="1445" w:type="dxa"/>
          </w:tcPr>
          <w:p w:rsidR="00D82AE1" w:rsidRPr="003657F0" w:rsidRDefault="00D82AE1" w:rsidP="00EA58E5">
            <w:pPr>
              <w:jc w:val="center"/>
            </w:pPr>
            <w:r w:rsidRPr="003657F0">
              <w:t>1.15</w:t>
            </w:r>
          </w:p>
        </w:tc>
        <w:tc>
          <w:tcPr>
            <w:tcW w:w="8080" w:type="dxa"/>
          </w:tcPr>
          <w:p w:rsidR="00D82AE1" w:rsidRPr="003657F0" w:rsidRDefault="00D82AE1" w:rsidP="00EA58E5">
            <w:pPr>
              <w:pStyle w:val="caaieiaie2"/>
              <w:rPr>
                <w:szCs w:val="24"/>
              </w:rPr>
            </w:pPr>
            <w:r w:rsidRPr="003657F0">
              <w:rPr>
                <w:szCs w:val="24"/>
              </w:rPr>
              <w:t>Отказ от проведения аукциона</w:t>
            </w:r>
            <w:r>
              <w:rPr>
                <w:szCs w:val="24"/>
              </w:rPr>
              <w:t>.</w:t>
            </w:r>
            <w:r w:rsidRPr="003657F0">
              <w:rPr>
                <w:szCs w:val="24"/>
              </w:rPr>
              <w:t xml:space="preserve"> </w:t>
            </w:r>
          </w:p>
        </w:tc>
      </w:tr>
      <w:tr w:rsidR="00D82AE1" w:rsidRPr="003657F0" w:rsidTr="00F844EC">
        <w:tc>
          <w:tcPr>
            <w:tcW w:w="1445" w:type="dxa"/>
          </w:tcPr>
          <w:p w:rsidR="00D82AE1" w:rsidRPr="003657F0" w:rsidRDefault="00D82AE1" w:rsidP="00EA58E5">
            <w:pPr>
              <w:jc w:val="center"/>
              <w:rPr>
                <w:b/>
              </w:rPr>
            </w:pPr>
            <w:r w:rsidRPr="003657F0">
              <w:rPr>
                <w:b/>
              </w:rPr>
              <w:t>Раздел 2.</w:t>
            </w:r>
          </w:p>
        </w:tc>
        <w:tc>
          <w:tcPr>
            <w:tcW w:w="8080" w:type="dxa"/>
          </w:tcPr>
          <w:p w:rsidR="00D82AE1" w:rsidRPr="003657F0" w:rsidRDefault="00D82AE1" w:rsidP="00EA58E5">
            <w:pPr>
              <w:pStyle w:val="caaieiaie2"/>
              <w:rPr>
                <w:b/>
                <w:szCs w:val="24"/>
              </w:rPr>
            </w:pPr>
            <w:r w:rsidRPr="003657F0">
              <w:rPr>
                <w:b/>
                <w:szCs w:val="24"/>
              </w:rPr>
              <w:t>ПОДГОТОВКА ЗАЯВКИ НА УЧАСТИЕ В АУКЦИОНЕ</w:t>
            </w:r>
          </w:p>
        </w:tc>
      </w:tr>
      <w:tr w:rsidR="00D82AE1" w:rsidRPr="003657F0" w:rsidTr="00F844EC">
        <w:tc>
          <w:tcPr>
            <w:tcW w:w="1445" w:type="dxa"/>
          </w:tcPr>
          <w:p w:rsidR="00D82AE1" w:rsidRPr="003657F0" w:rsidRDefault="00D82AE1" w:rsidP="00EA58E5">
            <w:pPr>
              <w:jc w:val="center"/>
            </w:pPr>
            <w:r w:rsidRPr="003657F0">
              <w:t>2.1</w:t>
            </w:r>
          </w:p>
        </w:tc>
        <w:tc>
          <w:tcPr>
            <w:tcW w:w="8080" w:type="dxa"/>
          </w:tcPr>
          <w:p w:rsidR="00D82AE1" w:rsidRPr="003657F0" w:rsidRDefault="00D82AE1" w:rsidP="00EA58E5">
            <w:pPr>
              <w:pStyle w:val="caaieiaie2"/>
              <w:rPr>
                <w:szCs w:val="24"/>
              </w:rPr>
            </w:pPr>
            <w:r w:rsidRPr="003657F0">
              <w:rPr>
                <w:szCs w:val="24"/>
              </w:rPr>
              <w:t>Язык документов, входящих в состав заявки на участие в аукционе</w:t>
            </w:r>
          </w:p>
        </w:tc>
      </w:tr>
      <w:tr w:rsidR="00D82AE1" w:rsidRPr="003657F0" w:rsidTr="00F844EC">
        <w:tc>
          <w:tcPr>
            <w:tcW w:w="1445" w:type="dxa"/>
          </w:tcPr>
          <w:p w:rsidR="00D82AE1" w:rsidRPr="003657F0" w:rsidRDefault="00D82AE1" w:rsidP="00EA58E5">
            <w:pPr>
              <w:jc w:val="center"/>
            </w:pPr>
            <w:r w:rsidRPr="003657F0">
              <w:t>2.2</w:t>
            </w:r>
          </w:p>
        </w:tc>
        <w:tc>
          <w:tcPr>
            <w:tcW w:w="8080" w:type="dxa"/>
          </w:tcPr>
          <w:p w:rsidR="00D82AE1" w:rsidRPr="003657F0" w:rsidRDefault="00D82AE1" w:rsidP="00EA58E5">
            <w:pPr>
              <w:pStyle w:val="caaieiaie2"/>
              <w:rPr>
                <w:szCs w:val="24"/>
              </w:rPr>
            </w:pPr>
            <w:r w:rsidRPr="003657F0">
              <w:rPr>
                <w:szCs w:val="24"/>
              </w:rPr>
              <w:t>Требования к содержанию и составу заявки на участие в аукционе в электронной форме и инструкция по ее заполнению.</w:t>
            </w:r>
          </w:p>
        </w:tc>
      </w:tr>
      <w:tr w:rsidR="00D82AE1" w:rsidRPr="003657F0" w:rsidTr="00F844EC">
        <w:tc>
          <w:tcPr>
            <w:tcW w:w="1445" w:type="dxa"/>
          </w:tcPr>
          <w:p w:rsidR="00D82AE1" w:rsidRPr="003657F0" w:rsidRDefault="00D82AE1" w:rsidP="00EA58E5">
            <w:pPr>
              <w:jc w:val="center"/>
              <w:rPr>
                <w:b/>
              </w:rPr>
            </w:pPr>
            <w:r w:rsidRPr="003657F0">
              <w:rPr>
                <w:b/>
              </w:rPr>
              <w:t>Раздел 3.</w:t>
            </w:r>
          </w:p>
        </w:tc>
        <w:tc>
          <w:tcPr>
            <w:tcW w:w="8080" w:type="dxa"/>
          </w:tcPr>
          <w:p w:rsidR="00D82AE1" w:rsidRPr="003657F0" w:rsidRDefault="00D82AE1" w:rsidP="00EA58E5">
            <w:pPr>
              <w:pStyle w:val="caaieiaie2"/>
              <w:rPr>
                <w:b/>
                <w:bCs/>
                <w:szCs w:val="24"/>
              </w:rPr>
            </w:pPr>
            <w:r w:rsidRPr="003657F0">
              <w:rPr>
                <w:b/>
                <w:bCs/>
                <w:szCs w:val="24"/>
              </w:rPr>
              <w:t>ПОДАЧА ЗАЯВКИ НА УЧАСТИЕ В АУКЦИОНЕ</w:t>
            </w:r>
          </w:p>
        </w:tc>
      </w:tr>
      <w:tr w:rsidR="00D82AE1" w:rsidRPr="003657F0" w:rsidTr="00F844EC">
        <w:tc>
          <w:tcPr>
            <w:tcW w:w="1445" w:type="dxa"/>
          </w:tcPr>
          <w:p w:rsidR="00D82AE1" w:rsidRPr="003657F0" w:rsidRDefault="00D82AE1" w:rsidP="00EA58E5">
            <w:pPr>
              <w:jc w:val="center"/>
            </w:pPr>
            <w:r w:rsidRPr="003657F0">
              <w:t>3.1</w:t>
            </w:r>
          </w:p>
        </w:tc>
        <w:tc>
          <w:tcPr>
            <w:tcW w:w="8080" w:type="dxa"/>
          </w:tcPr>
          <w:p w:rsidR="00D82AE1" w:rsidRPr="003657F0" w:rsidRDefault="00D82AE1" w:rsidP="00EA58E5">
            <w:pPr>
              <w:pStyle w:val="20"/>
              <w:keepLines/>
              <w:widowControl w:val="0"/>
              <w:suppressLineNumbers/>
              <w:suppressAutoHyphens/>
              <w:spacing w:before="0" w:after="0"/>
              <w:jc w:val="both"/>
              <w:rPr>
                <w:rFonts w:ascii="Times New Roman" w:hAnsi="Times New Roman" w:cs="Times New Roman"/>
                <w:b w:val="0"/>
                <w:i w:val="0"/>
                <w:sz w:val="24"/>
                <w:szCs w:val="24"/>
              </w:rPr>
            </w:pPr>
            <w:r w:rsidRPr="003657F0">
              <w:rPr>
                <w:rFonts w:ascii="Times New Roman" w:hAnsi="Times New Roman" w:cs="Times New Roman"/>
                <w:b w:val="0"/>
                <w:i w:val="0"/>
                <w:sz w:val="24"/>
                <w:szCs w:val="24"/>
              </w:rPr>
              <w:t>Подача и регистрация заявок на участие в аукционе</w:t>
            </w:r>
            <w:r>
              <w:rPr>
                <w:rFonts w:ascii="Times New Roman" w:hAnsi="Times New Roman" w:cs="Times New Roman"/>
                <w:b w:val="0"/>
                <w:i w:val="0"/>
                <w:sz w:val="24"/>
                <w:szCs w:val="24"/>
              </w:rPr>
              <w:t>.</w:t>
            </w:r>
          </w:p>
        </w:tc>
      </w:tr>
      <w:tr w:rsidR="00D82AE1" w:rsidRPr="003657F0" w:rsidTr="00F844EC">
        <w:tc>
          <w:tcPr>
            <w:tcW w:w="1445" w:type="dxa"/>
          </w:tcPr>
          <w:p w:rsidR="00D82AE1" w:rsidRPr="003657F0" w:rsidRDefault="00D82AE1" w:rsidP="00EA58E5">
            <w:pPr>
              <w:jc w:val="center"/>
            </w:pPr>
            <w:r w:rsidRPr="003657F0">
              <w:t>3.2</w:t>
            </w:r>
          </w:p>
        </w:tc>
        <w:tc>
          <w:tcPr>
            <w:tcW w:w="8080" w:type="dxa"/>
          </w:tcPr>
          <w:p w:rsidR="00D82AE1" w:rsidRPr="003657F0" w:rsidRDefault="00D82AE1" w:rsidP="00EA58E5">
            <w:pPr>
              <w:pStyle w:val="20"/>
              <w:keepLines/>
              <w:widowControl w:val="0"/>
              <w:suppressLineNumbers/>
              <w:suppressAutoHyphens/>
              <w:spacing w:before="0" w:after="0"/>
              <w:jc w:val="both"/>
              <w:rPr>
                <w:rFonts w:ascii="Times New Roman" w:hAnsi="Times New Roman" w:cs="Times New Roman"/>
                <w:b w:val="0"/>
                <w:i w:val="0"/>
                <w:sz w:val="24"/>
                <w:szCs w:val="24"/>
              </w:rPr>
            </w:pPr>
            <w:r w:rsidRPr="003657F0">
              <w:rPr>
                <w:rFonts w:ascii="Times New Roman" w:hAnsi="Times New Roman" w:cs="Times New Roman"/>
                <w:b w:val="0"/>
                <w:i w:val="0"/>
                <w:sz w:val="24"/>
                <w:szCs w:val="24"/>
              </w:rPr>
              <w:t>Отзыв заявок на участие в аукционе.</w:t>
            </w:r>
          </w:p>
        </w:tc>
      </w:tr>
      <w:tr w:rsidR="00D82AE1" w:rsidRPr="003657F0" w:rsidTr="00F844EC">
        <w:tc>
          <w:tcPr>
            <w:tcW w:w="1445" w:type="dxa"/>
          </w:tcPr>
          <w:p w:rsidR="00D82AE1" w:rsidRPr="003657F0" w:rsidRDefault="00D82AE1" w:rsidP="00EA58E5">
            <w:pPr>
              <w:jc w:val="center"/>
              <w:rPr>
                <w:b/>
              </w:rPr>
            </w:pPr>
            <w:r w:rsidRPr="003657F0">
              <w:rPr>
                <w:b/>
              </w:rPr>
              <w:t>Раздел 4.</w:t>
            </w:r>
          </w:p>
        </w:tc>
        <w:tc>
          <w:tcPr>
            <w:tcW w:w="8080" w:type="dxa"/>
          </w:tcPr>
          <w:p w:rsidR="00D82AE1" w:rsidRPr="003657F0" w:rsidRDefault="00D82AE1" w:rsidP="00EA58E5">
            <w:pPr>
              <w:pStyle w:val="caaieiaie2"/>
              <w:rPr>
                <w:b/>
                <w:szCs w:val="24"/>
              </w:rPr>
            </w:pPr>
            <w:r w:rsidRPr="003657F0">
              <w:rPr>
                <w:b/>
                <w:szCs w:val="24"/>
              </w:rPr>
              <w:t>ПОРЯДОК РАССМОТРЕНИЯ ПЕРВЫХ ЧАСТЕЙ ЗАЯВОК НА УЧАСТИЕ В АУКЦИОНЕ</w:t>
            </w:r>
          </w:p>
        </w:tc>
      </w:tr>
      <w:tr w:rsidR="00D82AE1" w:rsidRPr="003657F0" w:rsidTr="00F844EC">
        <w:tc>
          <w:tcPr>
            <w:tcW w:w="1445" w:type="dxa"/>
          </w:tcPr>
          <w:p w:rsidR="00D82AE1" w:rsidRPr="003657F0" w:rsidRDefault="00D82AE1" w:rsidP="00AA2166">
            <w:pPr>
              <w:jc w:val="center"/>
              <w:rPr>
                <w:b/>
              </w:rPr>
            </w:pPr>
            <w:r w:rsidRPr="003657F0">
              <w:rPr>
                <w:b/>
              </w:rPr>
              <w:t xml:space="preserve">Раздел </w:t>
            </w:r>
            <w:r w:rsidR="00AA2166">
              <w:rPr>
                <w:b/>
              </w:rPr>
              <w:t>5</w:t>
            </w:r>
            <w:r w:rsidRPr="003657F0">
              <w:rPr>
                <w:b/>
              </w:rPr>
              <w:t>.</w:t>
            </w:r>
          </w:p>
        </w:tc>
        <w:tc>
          <w:tcPr>
            <w:tcW w:w="8080" w:type="dxa"/>
          </w:tcPr>
          <w:p w:rsidR="00D82AE1" w:rsidRPr="003657F0" w:rsidRDefault="00D82AE1" w:rsidP="00EA58E5">
            <w:pPr>
              <w:pStyle w:val="caaieiaie2"/>
              <w:rPr>
                <w:szCs w:val="24"/>
              </w:rPr>
            </w:pPr>
            <w:r w:rsidRPr="003657F0">
              <w:rPr>
                <w:b/>
                <w:caps/>
                <w:szCs w:val="24"/>
              </w:rPr>
              <w:t xml:space="preserve">Порядок проведения аукциона </w:t>
            </w:r>
          </w:p>
        </w:tc>
      </w:tr>
      <w:tr w:rsidR="00D82AE1" w:rsidRPr="003657F0" w:rsidTr="00F844EC">
        <w:tc>
          <w:tcPr>
            <w:tcW w:w="1445" w:type="dxa"/>
          </w:tcPr>
          <w:p w:rsidR="00D82AE1" w:rsidRPr="003657F0" w:rsidRDefault="00D82AE1" w:rsidP="00AA2166">
            <w:pPr>
              <w:jc w:val="center"/>
              <w:rPr>
                <w:b/>
              </w:rPr>
            </w:pPr>
            <w:r w:rsidRPr="003657F0">
              <w:rPr>
                <w:b/>
              </w:rPr>
              <w:t xml:space="preserve">Раздел </w:t>
            </w:r>
            <w:r w:rsidR="00AA2166">
              <w:rPr>
                <w:b/>
              </w:rPr>
              <w:t>6</w:t>
            </w:r>
            <w:r w:rsidRPr="003657F0">
              <w:rPr>
                <w:b/>
              </w:rPr>
              <w:t>.</w:t>
            </w:r>
          </w:p>
        </w:tc>
        <w:tc>
          <w:tcPr>
            <w:tcW w:w="8080" w:type="dxa"/>
          </w:tcPr>
          <w:p w:rsidR="00D82AE1" w:rsidRPr="003657F0" w:rsidRDefault="00D82AE1" w:rsidP="00EA58E5">
            <w:pPr>
              <w:pStyle w:val="caaieiaie2"/>
              <w:rPr>
                <w:b/>
                <w:szCs w:val="24"/>
              </w:rPr>
            </w:pPr>
            <w:r w:rsidRPr="003657F0">
              <w:rPr>
                <w:b/>
                <w:szCs w:val="24"/>
              </w:rPr>
              <w:t>ПОРЯДОК РАССМОТРЕНИЯ ВТОРЫХ ЧАСТЕЙ ЗАЯВОК НА УЧАСТИЕ В АУКЦИОНЕ</w:t>
            </w:r>
          </w:p>
        </w:tc>
      </w:tr>
      <w:tr w:rsidR="00D82AE1" w:rsidRPr="003657F0" w:rsidTr="00F844EC">
        <w:tc>
          <w:tcPr>
            <w:tcW w:w="1445" w:type="dxa"/>
          </w:tcPr>
          <w:p w:rsidR="00D82AE1" w:rsidRPr="003657F0" w:rsidRDefault="00D82AE1" w:rsidP="001856B5">
            <w:pPr>
              <w:jc w:val="center"/>
              <w:rPr>
                <w:b/>
              </w:rPr>
            </w:pPr>
            <w:r w:rsidRPr="003657F0">
              <w:rPr>
                <w:b/>
              </w:rPr>
              <w:t xml:space="preserve">Раздел </w:t>
            </w:r>
            <w:r w:rsidR="001856B5">
              <w:rPr>
                <w:b/>
              </w:rPr>
              <w:t>7</w:t>
            </w:r>
            <w:r w:rsidRPr="003657F0">
              <w:rPr>
                <w:b/>
              </w:rPr>
              <w:t>.</w:t>
            </w:r>
          </w:p>
        </w:tc>
        <w:tc>
          <w:tcPr>
            <w:tcW w:w="8080" w:type="dxa"/>
          </w:tcPr>
          <w:p w:rsidR="00D82AE1" w:rsidRPr="003657F0" w:rsidRDefault="00D82AE1" w:rsidP="00EA58E5">
            <w:pPr>
              <w:pStyle w:val="caaieiaie2"/>
              <w:rPr>
                <w:b/>
                <w:szCs w:val="24"/>
              </w:rPr>
            </w:pPr>
            <w:r w:rsidRPr="003657F0">
              <w:rPr>
                <w:b/>
                <w:szCs w:val="24"/>
              </w:rPr>
              <w:t>ЗАКЛЮЧЕНИЕ КОНТРАКТА ПО РЕЗУЛЬТАТАМ АУКЦИОНА.</w:t>
            </w:r>
          </w:p>
        </w:tc>
      </w:tr>
      <w:tr w:rsidR="001856B5" w:rsidRPr="003657F0" w:rsidTr="00F844EC">
        <w:tc>
          <w:tcPr>
            <w:tcW w:w="1445" w:type="dxa"/>
          </w:tcPr>
          <w:p w:rsidR="001856B5" w:rsidRPr="003657F0" w:rsidRDefault="001856B5" w:rsidP="001856B5">
            <w:pPr>
              <w:jc w:val="center"/>
              <w:rPr>
                <w:b/>
              </w:rPr>
            </w:pPr>
            <w:r w:rsidRPr="003657F0">
              <w:rPr>
                <w:b/>
              </w:rPr>
              <w:t xml:space="preserve">Раздел </w:t>
            </w:r>
            <w:r>
              <w:rPr>
                <w:b/>
              </w:rPr>
              <w:t>8</w:t>
            </w:r>
            <w:r w:rsidRPr="003657F0">
              <w:rPr>
                <w:b/>
              </w:rPr>
              <w:t>.</w:t>
            </w:r>
          </w:p>
        </w:tc>
        <w:tc>
          <w:tcPr>
            <w:tcW w:w="8080" w:type="dxa"/>
          </w:tcPr>
          <w:p w:rsidR="001856B5" w:rsidRPr="003657F0" w:rsidRDefault="001856B5" w:rsidP="00EA58E5">
            <w:pPr>
              <w:pStyle w:val="caaieiaie2"/>
              <w:rPr>
                <w:b/>
                <w:szCs w:val="24"/>
              </w:rPr>
            </w:pPr>
            <w:r w:rsidRPr="003657F0">
              <w:rPr>
                <w:b/>
                <w:szCs w:val="24"/>
              </w:rPr>
              <w:t xml:space="preserve">ПОСЛЕДСТВИЯ ПРИЗНАНИЯ АУКЦИОНА </w:t>
            </w:r>
            <w:proofErr w:type="gramStart"/>
            <w:r w:rsidRPr="003657F0">
              <w:rPr>
                <w:b/>
                <w:szCs w:val="24"/>
              </w:rPr>
              <w:t>НЕСОСТОЯВШИМСЯ</w:t>
            </w:r>
            <w:proofErr w:type="gramEnd"/>
          </w:p>
        </w:tc>
      </w:tr>
      <w:tr w:rsidR="00D82AE1" w:rsidRPr="003657F0" w:rsidTr="00F844EC">
        <w:tc>
          <w:tcPr>
            <w:tcW w:w="1445" w:type="dxa"/>
          </w:tcPr>
          <w:p w:rsidR="00D82AE1" w:rsidRPr="003657F0" w:rsidRDefault="00D82AE1" w:rsidP="00EA58E5">
            <w:pPr>
              <w:jc w:val="center"/>
              <w:rPr>
                <w:b/>
              </w:rPr>
            </w:pPr>
            <w:r w:rsidRPr="003657F0">
              <w:rPr>
                <w:b/>
              </w:rPr>
              <w:t>Раздел 9.</w:t>
            </w:r>
          </w:p>
        </w:tc>
        <w:tc>
          <w:tcPr>
            <w:tcW w:w="8080" w:type="dxa"/>
          </w:tcPr>
          <w:p w:rsidR="00D82AE1" w:rsidRPr="003657F0" w:rsidRDefault="00D82AE1" w:rsidP="00EA58E5">
            <w:pPr>
              <w:pStyle w:val="caaieiaie2"/>
              <w:rPr>
                <w:b/>
                <w:szCs w:val="24"/>
              </w:rPr>
            </w:pPr>
            <w:r w:rsidRPr="003657F0">
              <w:rPr>
                <w:b/>
                <w:szCs w:val="24"/>
              </w:rPr>
              <w:t>ОБЕСПЕЧЕНИЕ ИСПОЛНЕНИЯ КОНТРАКТА</w:t>
            </w:r>
          </w:p>
        </w:tc>
      </w:tr>
      <w:tr w:rsidR="00D82AE1" w:rsidRPr="003657F0" w:rsidTr="00F844EC">
        <w:tc>
          <w:tcPr>
            <w:tcW w:w="1445" w:type="dxa"/>
          </w:tcPr>
          <w:p w:rsidR="00D82AE1" w:rsidRPr="003657F0" w:rsidRDefault="00D82AE1" w:rsidP="00EA58E5">
            <w:pPr>
              <w:jc w:val="center"/>
              <w:rPr>
                <w:b/>
              </w:rPr>
            </w:pPr>
            <w:r w:rsidRPr="003657F0">
              <w:rPr>
                <w:b/>
              </w:rPr>
              <w:t>Раздел 10.</w:t>
            </w:r>
          </w:p>
        </w:tc>
        <w:tc>
          <w:tcPr>
            <w:tcW w:w="8080" w:type="dxa"/>
          </w:tcPr>
          <w:p w:rsidR="00D82AE1" w:rsidRPr="003657F0" w:rsidRDefault="00D82AE1" w:rsidP="00EA58E5">
            <w:pPr>
              <w:ind w:right="7"/>
              <w:rPr>
                <w:b/>
              </w:rPr>
            </w:pPr>
            <w:r w:rsidRPr="003657F0">
              <w:rPr>
                <w:b/>
              </w:rPr>
              <w:t xml:space="preserve">ИЗМЕНЕНИЕ, РАСТОРЖЕНИЕ КОНТРАКТА </w:t>
            </w:r>
          </w:p>
        </w:tc>
      </w:tr>
      <w:tr w:rsidR="00D82AE1" w:rsidRPr="003657F0" w:rsidTr="00F844EC">
        <w:tc>
          <w:tcPr>
            <w:tcW w:w="1445" w:type="dxa"/>
          </w:tcPr>
          <w:p w:rsidR="00D82AE1" w:rsidRPr="003657F0" w:rsidRDefault="00D82AE1" w:rsidP="00EA58E5">
            <w:pPr>
              <w:jc w:val="center"/>
              <w:rPr>
                <w:b/>
              </w:rPr>
            </w:pPr>
            <w:r w:rsidRPr="003657F0">
              <w:rPr>
                <w:b/>
              </w:rPr>
              <w:t xml:space="preserve">ЧАСТЬ </w:t>
            </w:r>
            <w:r w:rsidRPr="003657F0">
              <w:rPr>
                <w:b/>
                <w:lang w:val="en-US"/>
              </w:rPr>
              <w:t>II</w:t>
            </w:r>
          </w:p>
        </w:tc>
        <w:tc>
          <w:tcPr>
            <w:tcW w:w="8080" w:type="dxa"/>
          </w:tcPr>
          <w:p w:rsidR="00D82AE1" w:rsidRPr="003657F0" w:rsidRDefault="00D82AE1" w:rsidP="00EA58E5">
            <w:pPr>
              <w:rPr>
                <w:b/>
                <w:lang w:val="en-US"/>
              </w:rPr>
            </w:pPr>
            <w:r w:rsidRPr="003657F0">
              <w:rPr>
                <w:b/>
              </w:rPr>
              <w:t xml:space="preserve">ИНФОРМАЦИОННАЯ КАРТА </w:t>
            </w:r>
            <w:r w:rsidR="00FA7325" w:rsidRPr="003657F0">
              <w:rPr>
                <w:b/>
              </w:rPr>
              <w:t>АУКЦИОНА</w:t>
            </w:r>
          </w:p>
        </w:tc>
      </w:tr>
      <w:tr w:rsidR="00D82AE1" w:rsidRPr="003657F0" w:rsidTr="00F844EC">
        <w:tc>
          <w:tcPr>
            <w:tcW w:w="1445" w:type="dxa"/>
          </w:tcPr>
          <w:p w:rsidR="00D82AE1" w:rsidRPr="003657F0" w:rsidRDefault="00D82AE1" w:rsidP="00EA58E5">
            <w:pPr>
              <w:jc w:val="center"/>
              <w:rPr>
                <w:b/>
              </w:rPr>
            </w:pPr>
            <w:r w:rsidRPr="003657F0">
              <w:rPr>
                <w:b/>
              </w:rPr>
              <w:t xml:space="preserve">ЧАСТЬ </w:t>
            </w:r>
            <w:r w:rsidRPr="003657F0">
              <w:rPr>
                <w:b/>
                <w:lang w:val="en-US"/>
              </w:rPr>
              <w:t>III</w:t>
            </w:r>
          </w:p>
        </w:tc>
        <w:tc>
          <w:tcPr>
            <w:tcW w:w="8080" w:type="dxa"/>
          </w:tcPr>
          <w:p w:rsidR="00D82AE1" w:rsidRPr="003657F0" w:rsidRDefault="00516140" w:rsidP="00EA58E5">
            <w:pPr>
              <w:rPr>
                <w:b/>
              </w:rPr>
            </w:pPr>
            <w:r w:rsidRPr="001553D5">
              <w:rPr>
                <w:b/>
              </w:rPr>
              <w:t>ОПИСАНИЕ ОБЪЕКТА ЗАКУПКИ</w:t>
            </w:r>
            <w:r>
              <w:rPr>
                <w:b/>
              </w:rPr>
              <w:t xml:space="preserve"> (</w:t>
            </w:r>
            <w:r w:rsidRPr="003657F0">
              <w:rPr>
                <w:b/>
              </w:rPr>
              <w:t>ТЕХНИЧЕСКОЕ ЗАДАНИЕ</w:t>
            </w:r>
            <w:r>
              <w:rPr>
                <w:b/>
              </w:rPr>
              <w:t>)</w:t>
            </w:r>
          </w:p>
        </w:tc>
      </w:tr>
      <w:tr w:rsidR="00D82AE1" w:rsidRPr="003657F0" w:rsidTr="00F844EC">
        <w:tc>
          <w:tcPr>
            <w:tcW w:w="1445" w:type="dxa"/>
          </w:tcPr>
          <w:p w:rsidR="00D82AE1" w:rsidRPr="003657F0" w:rsidRDefault="00D82AE1" w:rsidP="00EA58E5">
            <w:pPr>
              <w:jc w:val="center"/>
              <w:rPr>
                <w:b/>
              </w:rPr>
            </w:pPr>
            <w:r w:rsidRPr="003657F0">
              <w:rPr>
                <w:b/>
              </w:rPr>
              <w:t xml:space="preserve">ЧАСТЬ </w:t>
            </w:r>
            <w:r>
              <w:rPr>
                <w:b/>
                <w:lang w:val="en-US"/>
              </w:rPr>
              <w:t>IV</w:t>
            </w:r>
          </w:p>
        </w:tc>
        <w:tc>
          <w:tcPr>
            <w:tcW w:w="8080" w:type="dxa"/>
          </w:tcPr>
          <w:p w:rsidR="00D82AE1" w:rsidRPr="003657F0" w:rsidRDefault="00D82AE1" w:rsidP="00EA58E5">
            <w:pPr>
              <w:rPr>
                <w:b/>
              </w:rPr>
            </w:pPr>
            <w:r w:rsidRPr="00500E56">
              <w:rPr>
                <w:b/>
                <w:lang w:eastAsia="en-US"/>
              </w:rPr>
              <w:t xml:space="preserve">ОБОСНОВАНИЕ НАЧАЛЬНОЙ (МАКСИМАЛЬНОЙ) ЦЕНЫ </w:t>
            </w:r>
            <w:r w:rsidRPr="00AB758A">
              <w:rPr>
                <w:b/>
                <w:noProof/>
                <w:sz w:val="22"/>
                <w:szCs w:val="22"/>
              </w:rPr>
              <w:t>КОНТРАКТА</w:t>
            </w:r>
          </w:p>
        </w:tc>
      </w:tr>
      <w:tr w:rsidR="00D82AE1" w:rsidRPr="003657F0" w:rsidTr="00F844EC">
        <w:tc>
          <w:tcPr>
            <w:tcW w:w="1445" w:type="dxa"/>
          </w:tcPr>
          <w:p w:rsidR="00D82AE1" w:rsidRPr="007A5E2B" w:rsidRDefault="00D82AE1" w:rsidP="00EA58E5">
            <w:pPr>
              <w:jc w:val="center"/>
              <w:rPr>
                <w:b/>
              </w:rPr>
            </w:pPr>
            <w:r w:rsidRPr="003657F0">
              <w:rPr>
                <w:b/>
              </w:rPr>
              <w:t xml:space="preserve">ЧАСТЬ </w:t>
            </w:r>
            <w:r>
              <w:rPr>
                <w:b/>
                <w:lang w:val="en-US"/>
              </w:rPr>
              <w:t>V</w:t>
            </w:r>
          </w:p>
        </w:tc>
        <w:tc>
          <w:tcPr>
            <w:tcW w:w="8080" w:type="dxa"/>
          </w:tcPr>
          <w:p w:rsidR="00D82AE1" w:rsidRPr="003657F0" w:rsidRDefault="00D82AE1" w:rsidP="00EA58E5">
            <w:pPr>
              <w:rPr>
                <w:b/>
              </w:rPr>
            </w:pPr>
            <w:r w:rsidRPr="007A5E2B">
              <w:rPr>
                <w:b/>
              </w:rPr>
              <w:t>ПРОЕКТ ГОСУДАРСТВЕННОГО КОНТРАКТА</w:t>
            </w:r>
          </w:p>
        </w:tc>
      </w:tr>
    </w:tbl>
    <w:p w:rsidR="00D82AE1" w:rsidRPr="003657F0" w:rsidRDefault="00D82AE1" w:rsidP="00D82AE1"/>
    <w:p w:rsidR="00D82AE1" w:rsidRPr="003657F0" w:rsidRDefault="00D82AE1" w:rsidP="00D82AE1"/>
    <w:p w:rsidR="00D82AE1" w:rsidRDefault="00D82AE1" w:rsidP="00D82AE1">
      <w:pPr>
        <w:shd w:val="clear" w:color="auto" w:fill="FFFFFF"/>
        <w:ind w:right="7"/>
        <w:jc w:val="center"/>
        <w:rPr>
          <w:b/>
        </w:rPr>
      </w:pPr>
    </w:p>
    <w:p w:rsidR="00D82AE1" w:rsidRDefault="00D82AE1" w:rsidP="00D82AE1">
      <w:pPr>
        <w:shd w:val="clear" w:color="auto" w:fill="FFFFFF"/>
        <w:ind w:right="7"/>
        <w:jc w:val="center"/>
        <w:rPr>
          <w:b/>
        </w:rPr>
      </w:pPr>
    </w:p>
    <w:p w:rsidR="00D82AE1" w:rsidRDefault="00D82AE1" w:rsidP="00D82AE1">
      <w:pPr>
        <w:shd w:val="clear" w:color="auto" w:fill="FFFFFF"/>
        <w:ind w:right="7"/>
        <w:jc w:val="center"/>
        <w:rPr>
          <w:b/>
        </w:rPr>
      </w:pPr>
    </w:p>
    <w:p w:rsidR="00F844EC" w:rsidRDefault="00F844EC" w:rsidP="00D82AE1">
      <w:pPr>
        <w:shd w:val="clear" w:color="auto" w:fill="FFFFFF"/>
        <w:ind w:right="7"/>
        <w:jc w:val="center"/>
        <w:rPr>
          <w:b/>
        </w:rPr>
      </w:pPr>
    </w:p>
    <w:p w:rsidR="00F844EC" w:rsidRDefault="00F844EC" w:rsidP="00D82AE1">
      <w:pPr>
        <w:shd w:val="clear" w:color="auto" w:fill="FFFFFF"/>
        <w:ind w:right="7"/>
        <w:jc w:val="center"/>
        <w:rPr>
          <w:b/>
        </w:rPr>
      </w:pPr>
    </w:p>
    <w:p w:rsidR="00D82AE1" w:rsidRDefault="00D82AE1" w:rsidP="00D82AE1">
      <w:pPr>
        <w:shd w:val="clear" w:color="auto" w:fill="FFFFFF"/>
        <w:ind w:right="7"/>
        <w:jc w:val="center"/>
        <w:rPr>
          <w:b/>
        </w:rPr>
      </w:pPr>
    </w:p>
    <w:p w:rsidR="00D82AE1" w:rsidRDefault="00D82AE1" w:rsidP="00D82AE1">
      <w:pPr>
        <w:shd w:val="clear" w:color="auto" w:fill="FFFFFF"/>
        <w:ind w:right="7"/>
        <w:jc w:val="center"/>
        <w:rPr>
          <w:b/>
        </w:rPr>
      </w:pPr>
    </w:p>
    <w:p w:rsidR="00D82AE1" w:rsidRDefault="00D82AE1" w:rsidP="00D82AE1">
      <w:pPr>
        <w:shd w:val="clear" w:color="auto" w:fill="FFFFFF"/>
        <w:ind w:right="7"/>
        <w:jc w:val="center"/>
        <w:rPr>
          <w:b/>
        </w:rPr>
      </w:pPr>
    </w:p>
    <w:p w:rsidR="00D82AE1" w:rsidRDefault="00D82AE1" w:rsidP="00D82AE1">
      <w:pPr>
        <w:shd w:val="clear" w:color="auto" w:fill="FFFFFF"/>
        <w:ind w:right="7"/>
        <w:jc w:val="center"/>
        <w:rPr>
          <w:b/>
        </w:rPr>
      </w:pPr>
    </w:p>
    <w:p w:rsidR="00D82AE1" w:rsidRDefault="00D82AE1" w:rsidP="00D82AE1">
      <w:pPr>
        <w:shd w:val="clear" w:color="auto" w:fill="FFFFFF"/>
        <w:ind w:right="7"/>
        <w:jc w:val="center"/>
        <w:rPr>
          <w:b/>
        </w:rPr>
      </w:pPr>
    </w:p>
    <w:p w:rsidR="00D82AE1" w:rsidRPr="003657F0" w:rsidRDefault="00D82AE1" w:rsidP="00D82AE1">
      <w:pPr>
        <w:shd w:val="clear" w:color="auto" w:fill="FFFFFF"/>
        <w:ind w:right="7"/>
        <w:jc w:val="center"/>
        <w:rPr>
          <w:b/>
        </w:rPr>
      </w:pPr>
    </w:p>
    <w:p w:rsidR="00D82AE1" w:rsidRPr="003657F0" w:rsidRDefault="00D82AE1" w:rsidP="00D82AE1">
      <w:pPr>
        <w:shd w:val="clear" w:color="auto" w:fill="FFFFFF"/>
        <w:ind w:left="284" w:right="7"/>
        <w:jc w:val="center"/>
      </w:pPr>
      <w:r w:rsidRPr="003657F0">
        <w:t xml:space="preserve">ЧАСТЬ </w:t>
      </w:r>
      <w:r w:rsidRPr="003657F0">
        <w:rPr>
          <w:lang w:val="en-US"/>
        </w:rPr>
        <w:t>I</w:t>
      </w:r>
      <w:r w:rsidRPr="003657F0">
        <w:t>.АУКЦИОН В ЭЛЕКТРОННОЙ ФОРМЕ</w:t>
      </w:r>
    </w:p>
    <w:p w:rsidR="00D82AE1" w:rsidRPr="003657F0" w:rsidRDefault="00D82AE1" w:rsidP="00D82AE1">
      <w:pPr>
        <w:shd w:val="clear" w:color="auto" w:fill="FFFFFF"/>
        <w:ind w:left="284" w:right="7"/>
        <w:jc w:val="center"/>
        <w:rPr>
          <w:b/>
        </w:rPr>
      </w:pPr>
    </w:p>
    <w:p w:rsidR="00D82AE1" w:rsidRPr="003657F0" w:rsidRDefault="00D82AE1" w:rsidP="00D82AE1">
      <w:pPr>
        <w:shd w:val="clear" w:color="auto" w:fill="FFFFFF"/>
        <w:ind w:left="284" w:right="7"/>
        <w:jc w:val="center"/>
        <w:rPr>
          <w:b/>
        </w:rPr>
      </w:pPr>
      <w:r w:rsidRPr="003657F0">
        <w:rPr>
          <w:b/>
        </w:rPr>
        <w:t>Раздел 1. ОБЩИЕ УСЛОВИЯ ПРОВЕДЕНИЯ АУКЦИОНА</w:t>
      </w:r>
    </w:p>
    <w:p w:rsidR="00D82AE1" w:rsidRPr="003657F0" w:rsidRDefault="00D82AE1" w:rsidP="00D82AE1">
      <w:pPr>
        <w:shd w:val="clear" w:color="auto" w:fill="FFFFFF"/>
        <w:ind w:left="284" w:right="7"/>
        <w:jc w:val="both"/>
      </w:pPr>
    </w:p>
    <w:p w:rsidR="00D82AE1" w:rsidRPr="003657F0" w:rsidRDefault="00D82AE1" w:rsidP="00D82AE1">
      <w:pPr>
        <w:shd w:val="clear" w:color="auto" w:fill="FFFFFF"/>
        <w:ind w:left="284" w:right="7"/>
        <w:rPr>
          <w:b/>
        </w:rPr>
      </w:pPr>
      <w:r w:rsidRPr="003657F0">
        <w:rPr>
          <w:b/>
        </w:rPr>
        <w:t>1.1. Приглашение к участию в аукционе</w:t>
      </w:r>
    </w:p>
    <w:p w:rsidR="00D82AE1" w:rsidRPr="003657F0" w:rsidRDefault="00D82AE1" w:rsidP="00D82AE1">
      <w:pPr>
        <w:shd w:val="clear" w:color="auto" w:fill="FFFFFF"/>
        <w:ind w:left="284" w:right="7"/>
        <w:jc w:val="both"/>
      </w:pPr>
    </w:p>
    <w:p w:rsidR="00D82AE1" w:rsidRPr="003657F0" w:rsidRDefault="00D82AE1" w:rsidP="00D82AE1">
      <w:pPr>
        <w:shd w:val="clear" w:color="auto" w:fill="FFFFFF"/>
        <w:ind w:left="284" w:right="7"/>
        <w:jc w:val="center"/>
        <w:rPr>
          <w:b/>
        </w:rPr>
      </w:pPr>
      <w:r w:rsidRPr="003657F0">
        <w:rPr>
          <w:b/>
        </w:rPr>
        <w:t>УВАЖАЕМЫЕ ДАМЫ И ГОСПОДА!</w:t>
      </w:r>
    </w:p>
    <w:p w:rsidR="00D82AE1" w:rsidRPr="003657F0" w:rsidRDefault="00D82AE1" w:rsidP="00D82AE1">
      <w:pPr>
        <w:shd w:val="clear" w:color="auto" w:fill="FFFFFF"/>
        <w:ind w:left="284" w:right="7"/>
        <w:jc w:val="both"/>
      </w:pPr>
    </w:p>
    <w:p w:rsidR="00D82AE1" w:rsidRDefault="00D82AE1" w:rsidP="00D82AE1">
      <w:pPr>
        <w:keepNext/>
        <w:keepLines/>
        <w:suppressLineNumbers/>
        <w:suppressAutoHyphens/>
        <w:ind w:right="7" w:firstLine="567"/>
        <w:jc w:val="both"/>
      </w:pPr>
      <w:r w:rsidRPr="003657F0">
        <w:t xml:space="preserve">Настоящим приглашаются к участию в электронном аукционе, полная информация о котором указана в </w:t>
      </w:r>
      <w:r w:rsidRPr="003657F0">
        <w:rPr>
          <w:i/>
        </w:rPr>
        <w:t>Информационной карте аукциона</w:t>
      </w:r>
      <w:r w:rsidRPr="003657F0">
        <w:t xml:space="preserve"> </w:t>
      </w:r>
      <w:r w:rsidRPr="0000579A">
        <w:t xml:space="preserve">(часть </w:t>
      </w:r>
      <w:r w:rsidRPr="0000579A">
        <w:rPr>
          <w:lang w:val="en-US"/>
        </w:rPr>
        <w:t>II</w:t>
      </w:r>
      <w:r w:rsidRPr="0000579A">
        <w:t xml:space="preserve"> </w:t>
      </w:r>
      <w:r w:rsidRPr="0000579A">
        <w:rPr>
          <w:bCs/>
        </w:rPr>
        <w:t xml:space="preserve">Документации </w:t>
      </w:r>
      <w:r w:rsidR="00036234" w:rsidRPr="0000579A">
        <w:rPr>
          <w:bCs/>
        </w:rPr>
        <w:t>об аукционе</w:t>
      </w:r>
      <w:r w:rsidRPr="0000579A">
        <w:rPr>
          <w:bCs/>
        </w:rPr>
        <w:t>)</w:t>
      </w:r>
      <w:r w:rsidRPr="003657F0">
        <w:t>, любые юридические лица независимо от организационно-правовой формы, формы собственности, места нахождения и места происхождения капитала, или любые физические лица, в том числе индивидуальные предприниматели.</w:t>
      </w:r>
      <w:r>
        <w:t xml:space="preserve"> </w:t>
      </w:r>
    </w:p>
    <w:p w:rsidR="00D82AE1" w:rsidRPr="00FD684E" w:rsidRDefault="00D82AE1" w:rsidP="00D82AE1">
      <w:pPr>
        <w:keepNext/>
        <w:keepLines/>
        <w:widowControl w:val="0"/>
        <w:suppressLineNumbers/>
        <w:ind w:firstLine="567"/>
        <w:jc w:val="both"/>
      </w:pPr>
      <w:r w:rsidRPr="00FD684E">
        <w:t xml:space="preserve">Заинтересованные лица могут бесплатно получить полный комплект документации об аукционе по адресам: </w:t>
      </w:r>
    </w:p>
    <w:p w:rsidR="00D82AE1" w:rsidRPr="00972E1E" w:rsidRDefault="00D82AE1" w:rsidP="00D82AE1">
      <w:pPr>
        <w:keepNext/>
        <w:keepLines/>
        <w:widowControl w:val="0"/>
        <w:suppressLineNumbers/>
        <w:tabs>
          <w:tab w:val="num" w:pos="851"/>
        </w:tabs>
        <w:autoSpaceDE w:val="0"/>
        <w:autoSpaceDN w:val="0"/>
        <w:adjustRightInd w:val="0"/>
        <w:ind w:firstLine="567"/>
        <w:jc w:val="both"/>
      </w:pPr>
      <w:r w:rsidRPr="00FD684E">
        <w:rPr>
          <w:bCs/>
        </w:rPr>
        <w:t>- на общероссийском официальном сайте для размещения информации о размещении заказов</w:t>
      </w:r>
      <w:r w:rsidRPr="00972E1E">
        <w:rPr>
          <w:bCs/>
        </w:rPr>
        <w:t xml:space="preserve">:  </w:t>
      </w:r>
      <w:hyperlink r:id="rId17" w:history="1">
        <w:r w:rsidRPr="00972E1E">
          <w:rPr>
            <w:rStyle w:val="a7"/>
          </w:rPr>
          <w:t>http://zakupki.gov.ru/</w:t>
        </w:r>
      </w:hyperlink>
      <w:r w:rsidRPr="00972E1E">
        <w:t xml:space="preserve">; </w:t>
      </w:r>
    </w:p>
    <w:p w:rsidR="00D82AE1" w:rsidRPr="00972E1E" w:rsidRDefault="00D82AE1" w:rsidP="00D82AE1">
      <w:pPr>
        <w:keepNext/>
        <w:keepLines/>
        <w:widowControl w:val="0"/>
        <w:suppressLineNumbers/>
        <w:autoSpaceDE w:val="0"/>
        <w:autoSpaceDN w:val="0"/>
        <w:adjustRightInd w:val="0"/>
        <w:ind w:firstLine="567"/>
        <w:jc w:val="both"/>
      </w:pPr>
      <w:r w:rsidRPr="00FD684E">
        <w:t xml:space="preserve">- на  электронной торговой площадке:  </w:t>
      </w:r>
      <w:hyperlink r:id="rId18" w:history="1">
        <w:r w:rsidRPr="00972E1E">
          <w:rPr>
            <w:rStyle w:val="a7"/>
            <w:noProof/>
          </w:rPr>
          <w:t>http://sberbank-ast.ru</w:t>
        </w:r>
      </w:hyperlink>
      <w:r w:rsidRPr="00972E1E">
        <w:rPr>
          <w:noProof/>
        </w:rPr>
        <w:t xml:space="preserve">. </w:t>
      </w:r>
    </w:p>
    <w:p w:rsidR="00D82AE1" w:rsidRPr="003657F0" w:rsidRDefault="00D82AE1" w:rsidP="00D82AE1">
      <w:pPr>
        <w:tabs>
          <w:tab w:val="center" w:pos="4677"/>
          <w:tab w:val="right" w:pos="9355"/>
        </w:tabs>
        <w:ind w:firstLine="567"/>
        <w:jc w:val="both"/>
      </w:pPr>
      <w:r w:rsidRPr="003657F0">
        <w:t xml:space="preserve">На сайте </w:t>
      </w:r>
      <w:r w:rsidRPr="003657F0">
        <w:rPr>
          <w:spacing w:val="-1"/>
        </w:rPr>
        <w:t xml:space="preserve"> </w:t>
      </w:r>
      <w:r>
        <w:rPr>
          <w:rFonts w:eastAsia="Calibri"/>
          <w:lang w:eastAsia="en-US"/>
        </w:rPr>
        <w:t>ЗАО</w:t>
      </w:r>
      <w:r w:rsidRPr="003657F0">
        <w:rPr>
          <w:rFonts w:eastAsia="Calibri"/>
          <w:lang w:eastAsia="en-US"/>
        </w:rPr>
        <w:t xml:space="preserve"> «</w:t>
      </w:r>
      <w:r>
        <w:rPr>
          <w:rFonts w:eastAsia="Calibri"/>
          <w:lang w:eastAsia="en-US"/>
        </w:rPr>
        <w:t>Сбербанк-АСТ</w:t>
      </w:r>
      <w:r w:rsidRPr="003657F0">
        <w:rPr>
          <w:rFonts w:eastAsia="Calibri"/>
          <w:lang w:eastAsia="en-US"/>
        </w:rPr>
        <w:t>»</w:t>
      </w:r>
      <w:r w:rsidRPr="003657F0">
        <w:rPr>
          <w:rFonts w:eastAsia="Calibri"/>
          <w:b/>
          <w:bCs/>
          <w:lang w:eastAsia="en-US"/>
        </w:rPr>
        <w:t xml:space="preserve"> -</w:t>
      </w:r>
      <w:r w:rsidRPr="003657F0">
        <w:rPr>
          <w:rFonts w:eastAsia="Calibri"/>
          <w:lang w:eastAsia="en-US"/>
        </w:rPr>
        <w:t xml:space="preserve"> оператора электронной площадки - </w:t>
      </w:r>
      <w:hyperlink r:id="rId19" w:history="1">
        <w:r w:rsidRPr="00F1735E">
          <w:rPr>
            <w:rStyle w:val="a7"/>
            <w:lang w:val="en-US"/>
          </w:rPr>
          <w:t>http</w:t>
        </w:r>
        <w:r w:rsidRPr="00F1735E">
          <w:rPr>
            <w:rStyle w:val="a7"/>
          </w:rPr>
          <w:t>://</w:t>
        </w:r>
        <w:r w:rsidRPr="00F1735E">
          <w:rPr>
            <w:rStyle w:val="a7"/>
            <w:noProof/>
            <w:lang w:val="en-US"/>
          </w:rPr>
          <w:t>sberbank</w:t>
        </w:r>
        <w:r w:rsidRPr="00F1735E">
          <w:rPr>
            <w:rStyle w:val="a7"/>
            <w:noProof/>
          </w:rPr>
          <w:t>-</w:t>
        </w:r>
        <w:r w:rsidRPr="00F1735E">
          <w:rPr>
            <w:rStyle w:val="a7"/>
            <w:noProof/>
            <w:lang w:val="en-US"/>
          </w:rPr>
          <w:t>ast</w:t>
        </w:r>
        <w:r w:rsidRPr="00F1735E">
          <w:rPr>
            <w:rStyle w:val="a7"/>
            <w:noProof/>
          </w:rPr>
          <w:t>.</w:t>
        </w:r>
        <w:r w:rsidRPr="00F1735E">
          <w:rPr>
            <w:rStyle w:val="a7"/>
            <w:noProof/>
            <w:lang w:val="en-US"/>
          </w:rPr>
          <w:t>ru</w:t>
        </w:r>
      </w:hyperlink>
      <w:r>
        <w:t xml:space="preserve"> </w:t>
      </w:r>
      <w:r w:rsidRPr="003657F0">
        <w:t xml:space="preserve">будут публиковаться все разъяснения, касающиеся положений настоящей документации об открытом аукционе в электронной форме, а также все изменения или дополнения документации об открытом аукционе в электронной форме, в случае возникновения таковых. </w:t>
      </w:r>
      <w:r>
        <w:t xml:space="preserve">   </w:t>
      </w:r>
    </w:p>
    <w:p w:rsidR="00D82AE1" w:rsidRPr="003657F0" w:rsidRDefault="00D82AE1" w:rsidP="00D82AE1">
      <w:pPr>
        <w:pStyle w:val="10"/>
        <w:spacing w:before="0" w:after="0"/>
        <w:ind w:firstLine="567"/>
        <w:jc w:val="both"/>
        <w:rPr>
          <w:rFonts w:ascii="Times New Roman" w:hAnsi="Times New Roman" w:cs="Times New Roman"/>
          <w:b w:val="0"/>
          <w:bCs w:val="0"/>
          <w:sz w:val="24"/>
          <w:szCs w:val="24"/>
        </w:rPr>
      </w:pPr>
      <w:proofErr w:type="gramStart"/>
      <w:r w:rsidRPr="003657F0">
        <w:rPr>
          <w:rFonts w:ascii="Times New Roman" w:hAnsi="Times New Roman" w:cs="Times New Roman"/>
          <w:bCs w:val="0"/>
          <w:sz w:val="24"/>
          <w:szCs w:val="24"/>
        </w:rPr>
        <w:t>Под аукционом в электронной форме (электронным аукционом)</w:t>
      </w:r>
      <w:r w:rsidRPr="003657F0">
        <w:rPr>
          <w:rFonts w:ascii="Times New Roman" w:hAnsi="Times New Roman" w:cs="Times New Roman"/>
          <w:b w:val="0"/>
          <w:bCs w:val="0"/>
          <w:sz w:val="24"/>
          <w:szCs w:val="24"/>
        </w:rPr>
        <w:t xml:space="preserve"> понимается аукцион,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w:t>
      </w:r>
      <w:proofErr w:type="gramEnd"/>
    </w:p>
    <w:p w:rsidR="00D82AE1" w:rsidRPr="003657F0" w:rsidRDefault="00D82AE1" w:rsidP="00D82AE1">
      <w:pPr>
        <w:autoSpaceDE w:val="0"/>
        <w:autoSpaceDN w:val="0"/>
        <w:adjustRightInd w:val="0"/>
        <w:ind w:firstLine="567"/>
        <w:jc w:val="both"/>
        <w:rPr>
          <w:b/>
          <w:bCs/>
        </w:rPr>
      </w:pPr>
      <w:r w:rsidRPr="003657F0">
        <w:rPr>
          <w:b/>
          <w:bCs/>
        </w:rPr>
        <w:t xml:space="preserve">Под электронной площадкой </w:t>
      </w:r>
      <w:r w:rsidRPr="003657F0">
        <w:rPr>
          <w:bCs/>
        </w:rPr>
        <w:t>понимается сайт в информационно-телекоммуникационной сети "Интернет", на котором проводятся электронные аукционы</w:t>
      </w:r>
      <w:proofErr w:type="gramStart"/>
      <w:r w:rsidRPr="003657F0">
        <w:rPr>
          <w:bCs/>
        </w:rPr>
        <w:t>.</w:t>
      </w:r>
      <w:proofErr w:type="gramEnd"/>
      <w:r w:rsidRPr="003657F0">
        <w:rPr>
          <w:b/>
          <w:bCs/>
        </w:rPr>
        <w:t xml:space="preserve"> </w:t>
      </w:r>
      <w:proofErr w:type="gramStart"/>
      <w:r w:rsidRPr="003657F0">
        <w:rPr>
          <w:kern w:val="32"/>
        </w:rPr>
        <w:t>я</w:t>
      </w:r>
      <w:proofErr w:type="gramEnd"/>
      <w:r w:rsidRPr="003657F0">
        <w:rPr>
          <w:kern w:val="32"/>
        </w:rPr>
        <w:t xml:space="preserve">вляется юридическое лицо независимо от его организационно-правовой формы, формы собственности, места нахождения и места происхождения капитала, государственная регистрация которого осуществлена на территории Российской Федерации, которое владеет электронной площадкой, необходимыми для ее функционирования программно-аппаратными средствами и обеспечивает проведение таких аукционов в соответствии с законодательством Российской Федерации о контрактной системе в сфере закупок. </w:t>
      </w:r>
    </w:p>
    <w:p w:rsidR="00D82AE1" w:rsidRPr="003657F0" w:rsidRDefault="00D82AE1" w:rsidP="00D82AE1">
      <w:pPr>
        <w:ind w:firstLine="567"/>
        <w:jc w:val="both"/>
      </w:pPr>
      <w:r w:rsidRPr="003657F0">
        <w:t>Для обеспечения доступа к участию в электронных аукционах оператор электронной площадки осуществляет аккредитацию участников такого аукциона. Для получения аккредитации участник размещения заказа представляет оператору электронной площадки документы и информацию, указанную в ч. 2 ст. 61 Федеральный закон от 05.04.2013 № 44-ФЗ «О контрактной системе в сфере закупок товаров, работ, услуг для обеспечения государственных и муниципальных нужд» (далее - Федерального закона № 44</w:t>
      </w:r>
      <w:r>
        <w:t>-ФЗ</w:t>
      </w:r>
      <w:r w:rsidRPr="003657F0">
        <w:t>).</w:t>
      </w:r>
    </w:p>
    <w:p w:rsidR="00D82AE1" w:rsidRPr="003657F0" w:rsidRDefault="00D82AE1" w:rsidP="00D82AE1">
      <w:pPr>
        <w:ind w:firstLine="567"/>
        <w:jc w:val="both"/>
      </w:pPr>
      <w:r w:rsidRPr="003657F0">
        <w:t>Участники аукциона в электронной форме должны соответствовать требованиям ст. 31 Федерального закона № 44</w:t>
      </w:r>
      <w:r>
        <w:t>-ФЗ</w:t>
      </w:r>
      <w:r w:rsidRPr="003657F0">
        <w:t xml:space="preserve"> и отвечать требованиям настоящей документации, а также требованиям, устанавливаемым в соответствии с законодательством Российской Федерации к лицам, осуществляющим поставку товара, являющегося предметом аукциона в электронной форме.</w:t>
      </w:r>
    </w:p>
    <w:p w:rsidR="00D82AE1" w:rsidRPr="003657F0" w:rsidRDefault="00D82AE1" w:rsidP="00D82AE1">
      <w:pPr>
        <w:pStyle w:val="12"/>
        <w:ind w:left="284" w:right="7" w:firstLine="567"/>
        <w:rPr>
          <w:b/>
          <w:szCs w:val="24"/>
        </w:rPr>
      </w:pPr>
      <w:r w:rsidRPr="003657F0">
        <w:rPr>
          <w:b/>
          <w:szCs w:val="24"/>
        </w:rPr>
        <w:t>1.2</w:t>
      </w:r>
      <w:r>
        <w:rPr>
          <w:b/>
          <w:szCs w:val="24"/>
        </w:rPr>
        <w:t>.</w:t>
      </w:r>
      <w:r w:rsidRPr="003657F0">
        <w:rPr>
          <w:b/>
          <w:szCs w:val="24"/>
        </w:rPr>
        <w:t xml:space="preserve"> Правовое регулирование.</w:t>
      </w:r>
    </w:p>
    <w:p w:rsidR="00D82AE1" w:rsidRPr="003657F0" w:rsidRDefault="00D82AE1" w:rsidP="00D82AE1">
      <w:pPr>
        <w:pStyle w:val="33"/>
        <w:tabs>
          <w:tab w:val="clear" w:pos="1307"/>
        </w:tabs>
        <w:ind w:left="284" w:right="7" w:firstLine="567"/>
        <w:rPr>
          <w:szCs w:val="24"/>
        </w:rPr>
      </w:pPr>
      <w:proofErr w:type="gramStart"/>
      <w:r w:rsidRPr="003657F0">
        <w:rPr>
          <w:szCs w:val="24"/>
        </w:rPr>
        <w:t xml:space="preserve">Настоящий аукцион проводится в соответствии положениями Гражданского кодекса Российской Федерации, Бюджетного кодекса Российской Федерации, на основании Федерального закона от 5 апреля 2013 года № 44-ФЗ «О контрактной системе в сфере товаров, работ, услуг для обеспечения государственных и муниципальных нужд», Федерального закона от 26 июля </w:t>
      </w:r>
      <w:smartTag w:uri="urn:schemas-microsoft-com:office:smarttags" w:element="metricconverter">
        <w:smartTagPr>
          <w:attr w:name="ProductID" w:val="2013 г"/>
        </w:smartTagPr>
        <w:r w:rsidRPr="003657F0">
          <w:rPr>
            <w:szCs w:val="24"/>
          </w:rPr>
          <w:t>2006 г</w:t>
        </w:r>
      </w:smartTag>
      <w:r w:rsidRPr="003657F0">
        <w:rPr>
          <w:szCs w:val="24"/>
        </w:rPr>
        <w:t>. № 135-ФЗ «О защите конкуренции» и выпущенными в их развитие нормативными правовыми актами Российской Федерации в</w:t>
      </w:r>
      <w:proofErr w:type="gramEnd"/>
      <w:r w:rsidRPr="003657F0">
        <w:rPr>
          <w:szCs w:val="24"/>
        </w:rPr>
        <w:t xml:space="preserve"> сфере размещения заказов.</w:t>
      </w:r>
    </w:p>
    <w:p w:rsidR="00D82AE1" w:rsidRPr="003657F0" w:rsidRDefault="00D82AE1" w:rsidP="00D82AE1">
      <w:pPr>
        <w:pStyle w:val="caaieiaie2"/>
        <w:ind w:right="7" w:firstLine="567"/>
        <w:jc w:val="both"/>
        <w:rPr>
          <w:b/>
          <w:szCs w:val="24"/>
        </w:rPr>
      </w:pPr>
      <w:r w:rsidRPr="003657F0">
        <w:rPr>
          <w:b/>
          <w:szCs w:val="24"/>
        </w:rPr>
        <w:lastRenderedPageBreak/>
        <w:t>1.3</w:t>
      </w:r>
      <w:r>
        <w:rPr>
          <w:b/>
          <w:szCs w:val="24"/>
        </w:rPr>
        <w:t>.</w:t>
      </w:r>
      <w:r w:rsidRPr="003657F0">
        <w:rPr>
          <w:b/>
          <w:szCs w:val="24"/>
        </w:rPr>
        <w:t xml:space="preserve"> Государственный заказчик.</w:t>
      </w:r>
    </w:p>
    <w:p w:rsidR="00D82AE1" w:rsidRPr="003657F0" w:rsidRDefault="00D82AE1" w:rsidP="00D82AE1">
      <w:pPr>
        <w:pStyle w:val="33"/>
        <w:tabs>
          <w:tab w:val="clear" w:pos="1307"/>
          <w:tab w:val="left" w:pos="1440"/>
        </w:tabs>
        <w:ind w:left="0" w:right="7" w:firstLine="567"/>
        <w:rPr>
          <w:szCs w:val="24"/>
        </w:rPr>
      </w:pPr>
      <w:r w:rsidRPr="003657F0">
        <w:rPr>
          <w:szCs w:val="24"/>
        </w:rPr>
        <w:t xml:space="preserve">Государственный заказчик, указанный в </w:t>
      </w:r>
      <w:r w:rsidRPr="0000579A">
        <w:rPr>
          <w:i/>
          <w:szCs w:val="24"/>
        </w:rPr>
        <w:t>Информационной карте аукциона</w:t>
      </w:r>
      <w:r w:rsidRPr="003657F0">
        <w:rPr>
          <w:szCs w:val="24"/>
        </w:rPr>
        <w:t xml:space="preserve"> (ЧАСТЬ </w:t>
      </w:r>
      <w:r w:rsidRPr="003657F0">
        <w:rPr>
          <w:szCs w:val="24"/>
          <w:lang w:val="en-US"/>
        </w:rPr>
        <w:t>II</w:t>
      </w:r>
      <w:r w:rsidRPr="003657F0">
        <w:rPr>
          <w:szCs w:val="24"/>
        </w:rPr>
        <w:t xml:space="preserve"> настоящей документации), проводит аукцион в электронной форме (далее по тексту – аукцион), предмет и условия которого указаны в </w:t>
      </w:r>
      <w:r w:rsidR="0000579A" w:rsidRPr="0000579A">
        <w:rPr>
          <w:i/>
          <w:szCs w:val="24"/>
        </w:rPr>
        <w:t>Информационной карте аукциона</w:t>
      </w:r>
      <w:r w:rsidRPr="003657F0">
        <w:rPr>
          <w:szCs w:val="24"/>
        </w:rPr>
        <w:t>, в соответствии с процедурами, условиями и положениями настоящей документации.</w:t>
      </w:r>
    </w:p>
    <w:p w:rsidR="00D82AE1" w:rsidRPr="003657F0" w:rsidRDefault="00D82AE1" w:rsidP="00D82AE1">
      <w:pPr>
        <w:shd w:val="clear" w:color="auto" w:fill="FFFFFF"/>
        <w:tabs>
          <w:tab w:val="left" w:pos="2016"/>
        </w:tabs>
        <w:ind w:right="7" w:firstLine="567"/>
        <w:jc w:val="both"/>
      </w:pPr>
      <w:r w:rsidRPr="003657F0">
        <w:rPr>
          <w:b/>
        </w:rPr>
        <w:t>1.4</w:t>
      </w:r>
      <w:r>
        <w:rPr>
          <w:b/>
        </w:rPr>
        <w:t>.</w:t>
      </w:r>
      <w:r w:rsidRPr="003657F0">
        <w:rPr>
          <w:b/>
        </w:rPr>
        <w:t xml:space="preserve"> Предмет аукциона в электронной форме.</w:t>
      </w:r>
      <w:r>
        <w:rPr>
          <w:b/>
        </w:rPr>
        <w:t xml:space="preserve"> Место и сроки поставки товара</w:t>
      </w:r>
      <w:r w:rsidRPr="003657F0">
        <w:rPr>
          <w:b/>
        </w:rPr>
        <w:t>.</w:t>
      </w:r>
    </w:p>
    <w:p w:rsidR="00D82AE1" w:rsidRPr="003657F0" w:rsidRDefault="00D82AE1" w:rsidP="00D82AE1">
      <w:pPr>
        <w:widowControl w:val="0"/>
        <w:shd w:val="clear" w:color="auto" w:fill="FFFFFF"/>
        <w:tabs>
          <w:tab w:val="left" w:pos="1454"/>
        </w:tabs>
        <w:autoSpaceDE w:val="0"/>
        <w:autoSpaceDN w:val="0"/>
        <w:adjustRightInd w:val="0"/>
        <w:ind w:right="7" w:firstLine="567"/>
        <w:jc w:val="both"/>
      </w:pPr>
      <w:r w:rsidRPr="003657F0">
        <w:t xml:space="preserve">Заказчик приглашает всех заинтересованных лиц подать заявки на участие в открытом аукционе в электронной форме на поставку товаров, информация о которых содержится в </w:t>
      </w:r>
      <w:r w:rsidRPr="004C5082">
        <w:rPr>
          <w:i/>
        </w:rPr>
        <w:t>Информационной карте аукциона</w:t>
      </w:r>
      <w:r w:rsidRPr="003657F0">
        <w:t xml:space="preserve">, в соответствии с процедурами и условиями, приведенными в аукционной документации, в том числе в проекте Контракта (ЧАСТЬ </w:t>
      </w:r>
      <w:r w:rsidRPr="003657F0">
        <w:rPr>
          <w:lang w:val="en-US"/>
        </w:rPr>
        <w:t>V</w:t>
      </w:r>
      <w:r w:rsidRPr="003657F0">
        <w:t xml:space="preserve"> настоящей документации).</w:t>
      </w:r>
    </w:p>
    <w:p w:rsidR="00D82AE1" w:rsidRPr="003657F0" w:rsidRDefault="00D82AE1" w:rsidP="00D82AE1">
      <w:pPr>
        <w:widowControl w:val="0"/>
        <w:shd w:val="clear" w:color="auto" w:fill="FFFFFF"/>
        <w:tabs>
          <w:tab w:val="left" w:pos="1454"/>
        </w:tabs>
        <w:autoSpaceDE w:val="0"/>
        <w:autoSpaceDN w:val="0"/>
        <w:adjustRightInd w:val="0"/>
        <w:ind w:right="7" w:firstLine="567"/>
        <w:jc w:val="both"/>
      </w:pPr>
      <w:r w:rsidRPr="003657F0">
        <w:t>Победитель аукциона должен будет поставить товар</w:t>
      </w:r>
      <w:r>
        <w:t xml:space="preserve"> </w:t>
      </w:r>
      <w:r w:rsidRPr="003657F0">
        <w:t xml:space="preserve">в течение периода, указанного в </w:t>
      </w:r>
      <w:r w:rsidRPr="004C5082">
        <w:rPr>
          <w:i/>
        </w:rPr>
        <w:t>Информационной карте аукциона</w:t>
      </w:r>
      <w:r w:rsidRPr="003657F0">
        <w:t>.</w:t>
      </w:r>
    </w:p>
    <w:p w:rsidR="00D82AE1" w:rsidRPr="003657F0" w:rsidRDefault="00D82AE1" w:rsidP="00D82AE1">
      <w:pPr>
        <w:widowControl w:val="0"/>
        <w:shd w:val="clear" w:color="auto" w:fill="FFFFFF"/>
        <w:tabs>
          <w:tab w:val="left" w:pos="1454"/>
        </w:tabs>
        <w:autoSpaceDE w:val="0"/>
        <w:autoSpaceDN w:val="0"/>
        <w:adjustRightInd w:val="0"/>
        <w:ind w:right="7" w:firstLine="567"/>
        <w:jc w:val="both"/>
      </w:pPr>
      <w:r w:rsidRPr="003657F0">
        <w:t>Место и сроки поставки товар</w:t>
      </w:r>
      <w:r>
        <w:t>а</w:t>
      </w:r>
      <w:r w:rsidRPr="003657F0">
        <w:t xml:space="preserve"> указаны в </w:t>
      </w:r>
      <w:r w:rsidRPr="004C5082">
        <w:rPr>
          <w:i/>
        </w:rPr>
        <w:t>Информационной карте аукциона</w:t>
      </w:r>
      <w:r w:rsidRPr="003657F0">
        <w:t>.</w:t>
      </w:r>
    </w:p>
    <w:p w:rsidR="00D82AE1" w:rsidRPr="003657F0" w:rsidRDefault="00D82AE1" w:rsidP="00D82AE1">
      <w:pPr>
        <w:shd w:val="clear" w:color="auto" w:fill="FFFFFF"/>
        <w:ind w:right="7" w:firstLine="567"/>
        <w:jc w:val="both"/>
      </w:pPr>
      <w:r w:rsidRPr="003657F0">
        <w:rPr>
          <w:b/>
        </w:rPr>
        <w:t>1.5</w:t>
      </w:r>
      <w:r>
        <w:rPr>
          <w:b/>
        </w:rPr>
        <w:t>.</w:t>
      </w:r>
      <w:r w:rsidRPr="003657F0">
        <w:rPr>
          <w:b/>
        </w:rPr>
        <w:t xml:space="preserve"> Начальная (максимальная) цена государственного контракта.</w:t>
      </w:r>
    </w:p>
    <w:p w:rsidR="00D82AE1" w:rsidRPr="003657F0" w:rsidRDefault="00D82AE1" w:rsidP="00D82AE1">
      <w:pPr>
        <w:pStyle w:val="32"/>
        <w:numPr>
          <w:ilvl w:val="2"/>
          <w:numId w:val="0"/>
        </w:numPr>
        <w:tabs>
          <w:tab w:val="num" w:pos="227"/>
          <w:tab w:val="num" w:pos="1080"/>
        </w:tabs>
        <w:ind w:right="7" w:firstLine="567"/>
        <w:rPr>
          <w:szCs w:val="24"/>
        </w:rPr>
      </w:pPr>
      <w:r w:rsidRPr="003657F0">
        <w:rPr>
          <w:szCs w:val="24"/>
        </w:rPr>
        <w:t xml:space="preserve">Начальная (максимальная) цена государственного контракта указана в </w:t>
      </w:r>
      <w:r w:rsidRPr="004C5082">
        <w:rPr>
          <w:i/>
          <w:szCs w:val="24"/>
        </w:rPr>
        <w:t>Информационной карте аукциона</w:t>
      </w:r>
      <w:r w:rsidRPr="003657F0">
        <w:rPr>
          <w:szCs w:val="24"/>
        </w:rPr>
        <w:t>. Данная цена не может быть превышена при заключении государственного контракта по итогам аукциона.</w:t>
      </w:r>
    </w:p>
    <w:p w:rsidR="00D82AE1" w:rsidRPr="003657F0" w:rsidRDefault="00D82AE1" w:rsidP="00D82AE1">
      <w:pPr>
        <w:pStyle w:val="32"/>
        <w:numPr>
          <w:ilvl w:val="2"/>
          <w:numId w:val="0"/>
        </w:numPr>
        <w:tabs>
          <w:tab w:val="num" w:pos="227"/>
          <w:tab w:val="num" w:pos="1080"/>
        </w:tabs>
        <w:ind w:right="7" w:firstLine="567"/>
        <w:rPr>
          <w:b/>
          <w:szCs w:val="24"/>
        </w:rPr>
      </w:pPr>
      <w:r w:rsidRPr="003657F0">
        <w:rPr>
          <w:b/>
          <w:szCs w:val="24"/>
        </w:rPr>
        <w:t>1.6</w:t>
      </w:r>
      <w:r>
        <w:rPr>
          <w:b/>
          <w:szCs w:val="24"/>
        </w:rPr>
        <w:t>.</w:t>
      </w:r>
      <w:r w:rsidRPr="003657F0">
        <w:rPr>
          <w:b/>
          <w:szCs w:val="24"/>
        </w:rPr>
        <w:t xml:space="preserve"> Источник финансирования и порядок оплаты.</w:t>
      </w:r>
    </w:p>
    <w:p w:rsidR="00D82AE1" w:rsidRPr="003657F0" w:rsidRDefault="00D82AE1" w:rsidP="00D82AE1">
      <w:pPr>
        <w:pStyle w:val="32"/>
        <w:numPr>
          <w:ilvl w:val="2"/>
          <w:numId w:val="0"/>
        </w:numPr>
        <w:tabs>
          <w:tab w:val="num" w:pos="227"/>
          <w:tab w:val="num" w:pos="1080"/>
        </w:tabs>
        <w:ind w:right="7" w:firstLine="567"/>
        <w:rPr>
          <w:szCs w:val="24"/>
        </w:rPr>
      </w:pPr>
      <w:r w:rsidRPr="003657F0">
        <w:rPr>
          <w:szCs w:val="24"/>
        </w:rPr>
        <w:t>Финансирование государственного контракта на поставк</w:t>
      </w:r>
      <w:r>
        <w:rPr>
          <w:szCs w:val="24"/>
        </w:rPr>
        <w:t>у</w:t>
      </w:r>
      <w:r w:rsidRPr="003657F0">
        <w:rPr>
          <w:szCs w:val="24"/>
        </w:rPr>
        <w:t xml:space="preserve"> товар</w:t>
      </w:r>
      <w:r>
        <w:rPr>
          <w:szCs w:val="24"/>
        </w:rPr>
        <w:t>а</w:t>
      </w:r>
      <w:r w:rsidRPr="003657F0">
        <w:rPr>
          <w:szCs w:val="24"/>
        </w:rPr>
        <w:t xml:space="preserve">, который будет заключен по результатам настоящего аукциона, будет осуществляться из источника, указанного в </w:t>
      </w:r>
      <w:r w:rsidRPr="004C5082">
        <w:rPr>
          <w:i/>
          <w:szCs w:val="24"/>
        </w:rPr>
        <w:t>Информационной карте аукциона</w:t>
      </w:r>
      <w:r w:rsidRPr="003657F0">
        <w:rPr>
          <w:szCs w:val="24"/>
        </w:rPr>
        <w:t xml:space="preserve">. </w:t>
      </w:r>
    </w:p>
    <w:p w:rsidR="00D82AE1" w:rsidRPr="003657F0" w:rsidRDefault="00D82AE1" w:rsidP="00D82AE1">
      <w:pPr>
        <w:pStyle w:val="32"/>
        <w:numPr>
          <w:ilvl w:val="2"/>
          <w:numId w:val="0"/>
        </w:numPr>
        <w:tabs>
          <w:tab w:val="num" w:pos="227"/>
          <w:tab w:val="num" w:pos="1080"/>
        </w:tabs>
        <w:ind w:right="7" w:firstLine="567"/>
        <w:rPr>
          <w:szCs w:val="24"/>
        </w:rPr>
      </w:pPr>
      <w:r w:rsidRPr="003657F0">
        <w:rPr>
          <w:szCs w:val="24"/>
        </w:rPr>
        <w:t>Порядок оплаты за поставленны</w:t>
      </w:r>
      <w:r>
        <w:rPr>
          <w:szCs w:val="24"/>
        </w:rPr>
        <w:t>й</w:t>
      </w:r>
      <w:r w:rsidRPr="003657F0">
        <w:rPr>
          <w:szCs w:val="24"/>
        </w:rPr>
        <w:t xml:space="preserve"> товар определяется в проекте контракта, прилагаемом к документации об аукционе, и указан в </w:t>
      </w:r>
      <w:r w:rsidRPr="007219C1">
        <w:rPr>
          <w:i/>
          <w:szCs w:val="24"/>
        </w:rPr>
        <w:t>Информационной карте аукциона</w:t>
      </w:r>
      <w:r w:rsidRPr="003657F0">
        <w:rPr>
          <w:szCs w:val="24"/>
        </w:rPr>
        <w:t>.</w:t>
      </w:r>
    </w:p>
    <w:p w:rsidR="00D82AE1" w:rsidRPr="003657F0" w:rsidRDefault="00D82AE1" w:rsidP="00D82AE1">
      <w:pPr>
        <w:autoSpaceDE w:val="0"/>
        <w:autoSpaceDN w:val="0"/>
        <w:adjustRightInd w:val="0"/>
        <w:ind w:right="7" w:firstLine="567"/>
        <w:jc w:val="both"/>
        <w:rPr>
          <w:b/>
          <w:bCs/>
        </w:rPr>
      </w:pPr>
      <w:r w:rsidRPr="003657F0">
        <w:rPr>
          <w:b/>
          <w:bCs/>
        </w:rPr>
        <w:t>1.7</w:t>
      </w:r>
      <w:r>
        <w:rPr>
          <w:b/>
          <w:bCs/>
        </w:rPr>
        <w:t>.</w:t>
      </w:r>
      <w:r w:rsidRPr="003657F0">
        <w:rPr>
          <w:b/>
          <w:bCs/>
        </w:rPr>
        <w:t xml:space="preserve"> Порядок формирования цены контракта</w:t>
      </w:r>
      <w:r>
        <w:rPr>
          <w:b/>
          <w:bCs/>
        </w:rPr>
        <w:t>.</w:t>
      </w:r>
    </w:p>
    <w:p w:rsidR="00D82AE1" w:rsidRDefault="00D82AE1" w:rsidP="00D82AE1">
      <w:pPr>
        <w:ind w:right="7" w:firstLine="567"/>
        <w:jc w:val="both"/>
      </w:pPr>
      <w:r w:rsidRPr="003657F0">
        <w:t>1.7.1. </w:t>
      </w:r>
      <w:r>
        <w:t>П</w:t>
      </w:r>
      <w:r w:rsidRPr="003657F0">
        <w:t xml:space="preserve">орядок формирования цены контракта указан в Части </w:t>
      </w:r>
      <w:r w:rsidRPr="003657F0">
        <w:rPr>
          <w:lang w:val="en-US"/>
        </w:rPr>
        <w:t>II</w:t>
      </w:r>
      <w:r w:rsidRPr="003657F0">
        <w:t xml:space="preserve"> данной документации (</w:t>
      </w:r>
      <w:r w:rsidRPr="007219C1">
        <w:rPr>
          <w:i/>
        </w:rPr>
        <w:t>Информационной карте аукциона</w:t>
      </w:r>
      <w:r w:rsidRPr="003657F0">
        <w:t>)</w:t>
      </w:r>
      <w:r>
        <w:t>.</w:t>
      </w:r>
      <w:r w:rsidRPr="003657F0">
        <w:t xml:space="preserve"> </w:t>
      </w:r>
    </w:p>
    <w:p w:rsidR="00D82AE1" w:rsidRPr="003657F0" w:rsidRDefault="00D82AE1" w:rsidP="00D82AE1">
      <w:pPr>
        <w:ind w:right="7" w:firstLine="567"/>
        <w:jc w:val="both"/>
      </w:pPr>
      <w:r w:rsidRPr="003657F0">
        <w:t>1.7.2. Расходы участника размещения заказа, неучтенные им при подаче заявки на участие в аукционе и не включенные в предложенную таким участником цену контракта (цену лота), не подлежат возмещению Заказчиком.</w:t>
      </w:r>
    </w:p>
    <w:p w:rsidR="00D82AE1" w:rsidRPr="003657F0" w:rsidRDefault="00D82AE1" w:rsidP="00D82AE1">
      <w:pPr>
        <w:autoSpaceDE w:val="0"/>
        <w:autoSpaceDN w:val="0"/>
        <w:adjustRightInd w:val="0"/>
        <w:ind w:right="7" w:firstLine="567"/>
        <w:jc w:val="both"/>
        <w:rPr>
          <w:b/>
          <w:bCs/>
        </w:rPr>
      </w:pPr>
      <w:r w:rsidRPr="003657F0">
        <w:rPr>
          <w:b/>
          <w:bCs/>
        </w:rPr>
        <w:t>1.8</w:t>
      </w:r>
      <w:r>
        <w:rPr>
          <w:b/>
          <w:bCs/>
        </w:rPr>
        <w:t>.</w:t>
      </w:r>
      <w:r w:rsidRPr="003657F0">
        <w:rPr>
          <w:b/>
          <w:bCs/>
        </w:rPr>
        <w:t xml:space="preserve"> Сведения о валюте, используемой для формирования цены государственного контракта и расчетов с поставщик</w:t>
      </w:r>
      <w:r w:rsidR="007219C1">
        <w:rPr>
          <w:b/>
          <w:bCs/>
        </w:rPr>
        <w:t>ом.</w:t>
      </w:r>
    </w:p>
    <w:p w:rsidR="00D82AE1" w:rsidRPr="007219C1" w:rsidRDefault="00D82AE1" w:rsidP="00D82AE1">
      <w:pPr>
        <w:autoSpaceDE w:val="0"/>
        <w:autoSpaceDN w:val="0"/>
        <w:adjustRightInd w:val="0"/>
        <w:ind w:right="7" w:firstLine="567"/>
        <w:jc w:val="both"/>
        <w:rPr>
          <w:i/>
        </w:rPr>
      </w:pPr>
      <w:proofErr w:type="gramStart"/>
      <w:r w:rsidRPr="003657F0">
        <w:t>Валютой, используемой для формирования цены государственного контракта и расчетов с поставщик</w:t>
      </w:r>
      <w:r>
        <w:t>ом</w:t>
      </w:r>
      <w:r w:rsidRPr="003657F0">
        <w:t xml:space="preserve"> является</w:t>
      </w:r>
      <w:proofErr w:type="gramEnd"/>
      <w:r w:rsidRPr="003657F0">
        <w:t xml:space="preserve"> российский рубль, если иное не предусмотрено в </w:t>
      </w:r>
      <w:r w:rsidRPr="007219C1">
        <w:rPr>
          <w:i/>
        </w:rPr>
        <w:t>Информационной карте аукциона.</w:t>
      </w:r>
      <w:bookmarkStart w:id="2" w:name="_Ref122323775"/>
      <w:bookmarkStart w:id="3" w:name="_Ref122323929"/>
      <w:bookmarkStart w:id="4" w:name="_Toc122326937"/>
    </w:p>
    <w:p w:rsidR="00D82AE1" w:rsidRPr="003657F0" w:rsidRDefault="00D82AE1" w:rsidP="00D82AE1">
      <w:pPr>
        <w:autoSpaceDE w:val="0"/>
        <w:autoSpaceDN w:val="0"/>
        <w:adjustRightInd w:val="0"/>
        <w:ind w:right="7" w:firstLine="567"/>
        <w:jc w:val="both"/>
      </w:pPr>
      <w:r w:rsidRPr="0047169F">
        <w:rPr>
          <w:b/>
          <w:bCs/>
        </w:rPr>
        <w:t>1.9</w:t>
      </w:r>
      <w:r>
        <w:rPr>
          <w:b/>
          <w:bCs/>
        </w:rPr>
        <w:t>.</w:t>
      </w:r>
      <w:r w:rsidRPr="0047169F">
        <w:rPr>
          <w:b/>
          <w:bCs/>
        </w:rPr>
        <w:t xml:space="preserve"> Требования к Участникам </w:t>
      </w:r>
      <w:bookmarkEnd w:id="2"/>
      <w:bookmarkEnd w:id="3"/>
      <w:bookmarkEnd w:id="4"/>
      <w:r w:rsidR="00A220B7">
        <w:rPr>
          <w:b/>
          <w:bCs/>
        </w:rPr>
        <w:t>закупки</w:t>
      </w:r>
      <w:r w:rsidRPr="0047169F">
        <w:rPr>
          <w:b/>
          <w:bCs/>
        </w:rPr>
        <w:t>.</w:t>
      </w:r>
    </w:p>
    <w:p w:rsidR="001101BD" w:rsidRPr="003657F0" w:rsidRDefault="001101BD" w:rsidP="001101BD">
      <w:pPr>
        <w:pStyle w:val="32"/>
        <w:numPr>
          <w:ilvl w:val="2"/>
          <w:numId w:val="0"/>
        </w:numPr>
        <w:tabs>
          <w:tab w:val="num" w:pos="1080"/>
        </w:tabs>
        <w:ind w:right="7" w:firstLine="567"/>
        <w:rPr>
          <w:szCs w:val="24"/>
        </w:rPr>
      </w:pPr>
      <w:r w:rsidRPr="003657F0">
        <w:rPr>
          <w:szCs w:val="24"/>
        </w:rPr>
        <w:t>1.9.1. В настоящем аукционе может принять участие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зарегистрированное в качестве индивидуального предпринимателя.</w:t>
      </w:r>
    </w:p>
    <w:p w:rsidR="001101BD" w:rsidRPr="003657F0" w:rsidRDefault="001101BD" w:rsidP="001101BD">
      <w:pPr>
        <w:pStyle w:val="32"/>
        <w:numPr>
          <w:ilvl w:val="2"/>
          <w:numId w:val="0"/>
        </w:numPr>
        <w:tabs>
          <w:tab w:val="num" w:pos="1080"/>
        </w:tabs>
        <w:ind w:firstLine="567"/>
        <w:rPr>
          <w:szCs w:val="24"/>
        </w:rPr>
      </w:pPr>
      <w:r w:rsidRPr="003657F0">
        <w:rPr>
          <w:szCs w:val="24"/>
        </w:rPr>
        <w:t>1.9.2. Участник размещения заказа должен соответствовать следующим требованиям:</w:t>
      </w:r>
    </w:p>
    <w:p w:rsidR="001101BD" w:rsidRPr="003657F0" w:rsidRDefault="001101BD" w:rsidP="001101BD">
      <w:pPr>
        <w:autoSpaceDE w:val="0"/>
        <w:autoSpaceDN w:val="0"/>
        <w:adjustRightInd w:val="0"/>
        <w:ind w:firstLine="567"/>
        <w:jc w:val="both"/>
      </w:pPr>
      <w:r w:rsidRPr="003657F0">
        <w:t xml:space="preserve">1.9.2.1. </w:t>
      </w:r>
      <w:r w:rsidRPr="003657F0">
        <w:rPr>
          <w:rFonts w:eastAsia="Calibri"/>
          <w:lang w:eastAsia="en-US"/>
        </w:rPr>
        <w:t>соответствие требованиям, установленным в соответствии с законодательством Российской Федерации к лицам, осуществляющим поставку товара, являющ</w:t>
      </w:r>
      <w:r>
        <w:rPr>
          <w:rFonts w:eastAsia="Calibri"/>
          <w:lang w:eastAsia="en-US"/>
        </w:rPr>
        <w:t>егося</w:t>
      </w:r>
      <w:r w:rsidRPr="003657F0">
        <w:rPr>
          <w:rFonts w:eastAsia="Calibri"/>
          <w:lang w:eastAsia="en-US"/>
        </w:rPr>
        <w:t xml:space="preserve"> объектом закупки</w:t>
      </w:r>
      <w:r>
        <w:rPr>
          <w:rFonts w:eastAsia="Calibri"/>
          <w:lang w:eastAsia="en-US"/>
        </w:rPr>
        <w:t xml:space="preserve"> – </w:t>
      </w:r>
      <w:r w:rsidRPr="007022E7">
        <w:rPr>
          <w:rFonts w:eastAsia="Calibri"/>
          <w:b/>
          <w:lang w:eastAsia="en-US"/>
        </w:rPr>
        <w:t>не установлено</w:t>
      </w:r>
      <w:r w:rsidRPr="003657F0">
        <w:t>;</w:t>
      </w:r>
    </w:p>
    <w:p w:rsidR="001101BD" w:rsidRPr="003657F0" w:rsidRDefault="001101BD" w:rsidP="001101BD">
      <w:pPr>
        <w:pStyle w:val="32"/>
        <w:tabs>
          <w:tab w:val="num" w:pos="1080"/>
        </w:tabs>
        <w:ind w:left="0" w:right="7" w:firstLine="567"/>
        <w:rPr>
          <w:szCs w:val="24"/>
        </w:rPr>
      </w:pPr>
      <w:r w:rsidRPr="003657F0">
        <w:rPr>
          <w:szCs w:val="24"/>
        </w:rPr>
        <w:t>1.9.2.</w:t>
      </w:r>
      <w:r>
        <w:rPr>
          <w:szCs w:val="24"/>
        </w:rPr>
        <w:t>2</w:t>
      </w:r>
      <w:r w:rsidRPr="003657F0">
        <w:rPr>
          <w:szCs w:val="24"/>
        </w:rPr>
        <w:t xml:space="preserve">. </w:t>
      </w:r>
      <w:proofErr w:type="spellStart"/>
      <w:r w:rsidRPr="003657F0">
        <w:rPr>
          <w:szCs w:val="24"/>
        </w:rPr>
        <w:t>непроведение</w:t>
      </w:r>
      <w:proofErr w:type="spellEnd"/>
      <w:r w:rsidRPr="003657F0">
        <w:rPr>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101BD" w:rsidRPr="003657F0" w:rsidRDefault="001101BD" w:rsidP="001101BD">
      <w:pPr>
        <w:pStyle w:val="32"/>
        <w:tabs>
          <w:tab w:val="num" w:pos="1080"/>
        </w:tabs>
        <w:ind w:left="0" w:right="7" w:firstLine="567"/>
        <w:rPr>
          <w:szCs w:val="24"/>
        </w:rPr>
      </w:pPr>
      <w:r w:rsidRPr="003657F0">
        <w:rPr>
          <w:szCs w:val="24"/>
        </w:rPr>
        <w:t>1.9.2.</w:t>
      </w:r>
      <w:r>
        <w:rPr>
          <w:szCs w:val="24"/>
        </w:rPr>
        <w:t>3</w:t>
      </w:r>
      <w:r w:rsidRPr="003657F0">
        <w:rPr>
          <w:szCs w:val="24"/>
        </w:rPr>
        <w:t xml:space="preserve">. </w:t>
      </w:r>
      <w:proofErr w:type="spellStart"/>
      <w:r w:rsidRPr="003657F0">
        <w:rPr>
          <w:szCs w:val="24"/>
        </w:rPr>
        <w:t>неприостановление</w:t>
      </w:r>
      <w:proofErr w:type="spellEnd"/>
      <w:r w:rsidRPr="003657F0">
        <w:rPr>
          <w:szCs w:val="24"/>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1101BD" w:rsidRPr="003657F0" w:rsidRDefault="001101BD" w:rsidP="001101BD">
      <w:pPr>
        <w:pStyle w:val="32"/>
        <w:tabs>
          <w:tab w:val="num" w:pos="1080"/>
        </w:tabs>
        <w:ind w:left="0" w:right="7" w:firstLine="567"/>
        <w:rPr>
          <w:szCs w:val="24"/>
        </w:rPr>
      </w:pPr>
      <w:proofErr w:type="gramStart"/>
      <w:r w:rsidRPr="003657F0">
        <w:rPr>
          <w:szCs w:val="24"/>
        </w:rPr>
        <w:t>1.9.2.</w:t>
      </w:r>
      <w:r>
        <w:rPr>
          <w:szCs w:val="24"/>
        </w:rPr>
        <w:t>4</w:t>
      </w:r>
      <w:r w:rsidRPr="003657F0">
        <w:rPr>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w:t>
      </w:r>
      <w:r w:rsidRPr="003657F0">
        <w:rPr>
          <w:szCs w:val="24"/>
        </w:rPr>
        <w:lastRenderedPageBreak/>
        <w:t>Федерации, по которым имеется вступившее в законную силу решение суда о признании</w:t>
      </w:r>
      <w:proofErr w:type="gramEnd"/>
      <w:r w:rsidRPr="003657F0">
        <w:rPr>
          <w:szCs w:val="24"/>
        </w:rPr>
        <w:t xml:space="preserve"> </w:t>
      </w:r>
      <w:proofErr w:type="gramStart"/>
      <w:r w:rsidRPr="003657F0">
        <w:rPr>
          <w:szCs w:val="24"/>
        </w:rPr>
        <w:t>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3657F0">
        <w:rPr>
          <w:szCs w:val="24"/>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3657F0">
        <w:rPr>
          <w:szCs w:val="24"/>
        </w:rPr>
        <w:t>указанных</w:t>
      </w:r>
      <w:proofErr w:type="gramEnd"/>
      <w:r w:rsidRPr="003657F0">
        <w:rPr>
          <w:szCs w:val="24"/>
        </w:rPr>
        <w:t xml:space="preserve"> недоимки, задолженности и решение по такому заявлению на дату рассмотрения заявки на участие в определении поставщика не принято;</w:t>
      </w:r>
    </w:p>
    <w:p w:rsidR="001101BD" w:rsidRDefault="001101BD" w:rsidP="001101BD">
      <w:pPr>
        <w:pStyle w:val="32"/>
        <w:tabs>
          <w:tab w:val="clear" w:pos="360"/>
        </w:tabs>
        <w:ind w:left="0" w:right="7" w:firstLine="567"/>
        <w:rPr>
          <w:szCs w:val="24"/>
        </w:rPr>
      </w:pPr>
      <w:proofErr w:type="gramStart"/>
      <w:r w:rsidRPr="003657F0">
        <w:rPr>
          <w:szCs w:val="24"/>
        </w:rPr>
        <w:t>1.9.2.</w:t>
      </w:r>
      <w:r>
        <w:rPr>
          <w:szCs w:val="24"/>
        </w:rPr>
        <w:t>5</w:t>
      </w:r>
      <w:r w:rsidRPr="003657F0">
        <w:rPr>
          <w:szCs w:val="24"/>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3657F0">
        <w:rPr>
          <w:szCs w:val="24"/>
        </w:rPr>
        <w:t xml:space="preserve"> поставкой товара, являющ</w:t>
      </w:r>
      <w:r>
        <w:rPr>
          <w:szCs w:val="24"/>
        </w:rPr>
        <w:t>егося</w:t>
      </w:r>
      <w:r w:rsidRPr="003657F0">
        <w:rPr>
          <w:szCs w:val="24"/>
        </w:rPr>
        <w:t xml:space="preserve"> объектом осуществляемой закупки, и административного наказания в </w:t>
      </w:r>
      <w:proofErr w:type="gramStart"/>
      <w:r w:rsidRPr="003657F0">
        <w:rPr>
          <w:szCs w:val="24"/>
        </w:rPr>
        <w:t>виде</w:t>
      </w:r>
      <w:proofErr w:type="gramEnd"/>
      <w:r w:rsidRPr="003657F0">
        <w:rPr>
          <w:szCs w:val="24"/>
        </w:rPr>
        <w:t xml:space="preserve"> дисквалификации</w:t>
      </w:r>
      <w:r>
        <w:rPr>
          <w:szCs w:val="24"/>
        </w:rPr>
        <w:t xml:space="preserve">; </w:t>
      </w:r>
    </w:p>
    <w:p w:rsidR="001101BD" w:rsidRPr="003657F0" w:rsidRDefault="001101BD" w:rsidP="001101BD">
      <w:pPr>
        <w:autoSpaceDE w:val="0"/>
        <w:autoSpaceDN w:val="0"/>
        <w:adjustRightInd w:val="0"/>
        <w:ind w:firstLine="567"/>
        <w:jc w:val="both"/>
      </w:pPr>
      <w:r>
        <w:t xml:space="preserve">1.9.2.6. </w:t>
      </w:r>
      <w:r w:rsidRPr="00AB4BC4">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t xml:space="preserve"> – </w:t>
      </w:r>
      <w:r w:rsidRPr="007022E7">
        <w:rPr>
          <w:rFonts w:eastAsia="Calibri"/>
          <w:b/>
          <w:lang w:eastAsia="en-US"/>
        </w:rPr>
        <w:t>не установлено</w:t>
      </w:r>
      <w:r w:rsidRPr="003657F0">
        <w:t>;</w:t>
      </w:r>
    </w:p>
    <w:p w:rsidR="001101BD" w:rsidRPr="003657F0" w:rsidRDefault="001101BD" w:rsidP="001101BD">
      <w:pPr>
        <w:pStyle w:val="32"/>
        <w:tabs>
          <w:tab w:val="clear" w:pos="360"/>
        </w:tabs>
        <w:ind w:left="0" w:right="7" w:firstLine="567"/>
        <w:rPr>
          <w:szCs w:val="24"/>
        </w:rPr>
      </w:pPr>
      <w:proofErr w:type="gramStart"/>
      <w:r w:rsidRPr="003657F0">
        <w:rPr>
          <w:szCs w:val="24"/>
        </w:rPr>
        <w:t>1.9.2.</w:t>
      </w:r>
      <w:r>
        <w:rPr>
          <w:szCs w:val="24"/>
        </w:rPr>
        <w:t>7</w:t>
      </w:r>
      <w:r w:rsidRPr="003657F0">
        <w:rPr>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w:t>
      </w:r>
      <w:proofErr w:type="gramEnd"/>
      <w:r w:rsidRPr="003657F0">
        <w:rPr>
          <w:szCs w:val="24"/>
        </w:rPr>
        <w:t xml:space="preserve"> </w:t>
      </w:r>
      <w:proofErr w:type="gramStart"/>
      <w:r w:rsidRPr="003657F0">
        <w:rPr>
          <w:szCs w:val="24"/>
        </w:rPr>
        <w:t xml:space="preserve">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3657F0">
        <w:rPr>
          <w:szCs w:val="24"/>
        </w:rPr>
        <w:t>неполнородными</w:t>
      </w:r>
      <w:proofErr w:type="spellEnd"/>
      <w:r w:rsidRPr="003657F0">
        <w:rPr>
          <w:szCs w:val="24"/>
        </w:rPr>
        <w:t xml:space="preserve"> (имеющими общих отца или мать) братьями и сестрами), усыновителями или усыновленными указанных физических лиц.</w:t>
      </w:r>
      <w:proofErr w:type="gramEnd"/>
      <w:r w:rsidRPr="003657F0">
        <w:rPr>
          <w:szCs w:val="24"/>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1101BD" w:rsidRPr="003657F0" w:rsidRDefault="001101BD" w:rsidP="001101BD">
      <w:pPr>
        <w:pStyle w:val="32"/>
        <w:tabs>
          <w:tab w:val="clear" w:pos="360"/>
          <w:tab w:val="num" w:pos="142"/>
          <w:tab w:val="num" w:pos="1080"/>
        </w:tabs>
        <w:ind w:left="0" w:right="7" w:firstLine="567"/>
        <w:rPr>
          <w:szCs w:val="24"/>
        </w:rPr>
      </w:pPr>
      <w:proofErr w:type="gramStart"/>
      <w:r w:rsidRPr="003657F0">
        <w:rPr>
          <w:szCs w:val="24"/>
        </w:rPr>
        <w:t>1.9.2.</w:t>
      </w:r>
      <w:r>
        <w:rPr>
          <w:szCs w:val="24"/>
        </w:rPr>
        <w:t>8</w:t>
      </w:r>
      <w:r w:rsidRPr="003657F0">
        <w:rPr>
          <w:szCs w:val="24"/>
        </w:rPr>
        <w:t>. отсутствие 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  реестре недобросовестны</w:t>
      </w:r>
      <w:r>
        <w:rPr>
          <w:szCs w:val="24"/>
        </w:rPr>
        <w:t>х</w:t>
      </w:r>
      <w:r w:rsidRPr="003657F0">
        <w:rPr>
          <w:szCs w:val="24"/>
        </w:rPr>
        <w:t xml:space="preserve"> поставщиков информации об участнике закупки</w:t>
      </w:r>
      <w:r>
        <w:rPr>
          <w:szCs w:val="24"/>
        </w:rPr>
        <w:t>,</w:t>
      </w:r>
      <w:r w:rsidRPr="003657F0">
        <w:rPr>
          <w:szCs w:val="24"/>
        </w:rPr>
        <w:t xml:space="preserve">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w:t>
      </w:r>
      <w:r>
        <w:rPr>
          <w:szCs w:val="24"/>
        </w:rPr>
        <w:t xml:space="preserve"> </w:t>
      </w:r>
      <w:r w:rsidRPr="003657F0">
        <w:rPr>
          <w:szCs w:val="24"/>
        </w:rPr>
        <w:t>- юридическо</w:t>
      </w:r>
      <w:r>
        <w:rPr>
          <w:szCs w:val="24"/>
        </w:rPr>
        <w:t>го</w:t>
      </w:r>
      <w:r w:rsidRPr="003657F0">
        <w:rPr>
          <w:szCs w:val="24"/>
        </w:rPr>
        <w:t xml:space="preserve"> лиц</w:t>
      </w:r>
      <w:r>
        <w:rPr>
          <w:szCs w:val="24"/>
        </w:rPr>
        <w:t>а.</w:t>
      </w:r>
      <w:proofErr w:type="gramEnd"/>
    </w:p>
    <w:p w:rsidR="00D82AE1" w:rsidRPr="003657F0" w:rsidRDefault="00D82AE1" w:rsidP="00D82AE1">
      <w:pPr>
        <w:tabs>
          <w:tab w:val="num" w:pos="142"/>
        </w:tabs>
        <w:ind w:right="7" w:firstLine="567"/>
        <w:jc w:val="both"/>
        <w:rPr>
          <w:b/>
        </w:rPr>
      </w:pPr>
      <w:r w:rsidRPr="003657F0">
        <w:rPr>
          <w:b/>
        </w:rPr>
        <w:t>1.10</w:t>
      </w:r>
      <w:r>
        <w:rPr>
          <w:b/>
        </w:rPr>
        <w:t>.</w:t>
      </w:r>
      <w:r w:rsidRPr="003657F0">
        <w:rPr>
          <w:b/>
        </w:rPr>
        <w:tab/>
        <w:t>Расходы на участие в аукционе.</w:t>
      </w:r>
    </w:p>
    <w:p w:rsidR="00D82AE1" w:rsidRPr="003657F0" w:rsidRDefault="00D82AE1" w:rsidP="00D82AE1">
      <w:pPr>
        <w:tabs>
          <w:tab w:val="num" w:pos="142"/>
        </w:tabs>
        <w:ind w:right="7" w:firstLine="567"/>
        <w:jc w:val="both"/>
      </w:pPr>
      <w:r w:rsidRPr="003657F0">
        <w:t>Участник размещения заказа несет все расходы, связанные с подготовкой и подачей заявки на участие в аукционе и участием в аукционе. Государственный заказчик не имеет обязательств в связи с такими расходами независимо от того, как проводится и чем завершается процесс торгов.</w:t>
      </w:r>
    </w:p>
    <w:p w:rsidR="00D82AE1" w:rsidRPr="003657F0" w:rsidRDefault="00D82AE1" w:rsidP="00D82AE1">
      <w:pPr>
        <w:tabs>
          <w:tab w:val="num" w:pos="142"/>
        </w:tabs>
        <w:ind w:right="6" w:firstLine="567"/>
        <w:jc w:val="both"/>
      </w:pPr>
      <w:r w:rsidRPr="003657F0">
        <w:rPr>
          <w:b/>
        </w:rPr>
        <w:t>1.11</w:t>
      </w:r>
      <w:r>
        <w:rPr>
          <w:b/>
        </w:rPr>
        <w:t>.</w:t>
      </w:r>
      <w:r w:rsidRPr="003657F0">
        <w:rPr>
          <w:b/>
        </w:rPr>
        <w:tab/>
        <w:t>Преимущества.</w:t>
      </w:r>
      <w:r w:rsidRPr="003657F0">
        <w:t xml:space="preserve"> </w:t>
      </w:r>
    </w:p>
    <w:p w:rsidR="002617A1" w:rsidRDefault="002617A1" w:rsidP="002617A1">
      <w:pPr>
        <w:widowControl w:val="0"/>
        <w:autoSpaceDE w:val="0"/>
        <w:autoSpaceDN w:val="0"/>
        <w:adjustRightInd w:val="0"/>
        <w:ind w:firstLine="567"/>
        <w:jc w:val="both"/>
        <w:rPr>
          <w:rFonts w:eastAsia="Calibri"/>
          <w:lang w:eastAsia="en-US"/>
        </w:rPr>
      </w:pPr>
      <w:r w:rsidRPr="003657F0">
        <w:rPr>
          <w:rFonts w:eastAsia="Calibri"/>
          <w:b/>
          <w:lang w:eastAsia="en-US"/>
        </w:rPr>
        <w:t xml:space="preserve">Преимущества учреждениям и предприятиям уголовно-исполнительной </w:t>
      </w:r>
      <w:r>
        <w:rPr>
          <w:rFonts w:eastAsia="Calibri"/>
          <w:b/>
          <w:lang w:eastAsia="en-US"/>
        </w:rPr>
        <w:t>системы, организациям инвалидов</w:t>
      </w:r>
      <w:r w:rsidRPr="009E068E">
        <w:rPr>
          <w:rFonts w:eastAsia="Calibri"/>
          <w:b/>
          <w:lang w:eastAsia="en-US"/>
        </w:rPr>
        <w:t>:</w:t>
      </w:r>
      <w:r>
        <w:rPr>
          <w:rFonts w:eastAsia="Calibri"/>
          <w:b/>
          <w:lang w:eastAsia="en-US"/>
        </w:rPr>
        <w:t xml:space="preserve"> </w:t>
      </w:r>
      <w:r w:rsidRPr="00C90F6B">
        <w:rPr>
          <w:rFonts w:eastAsia="Calibri"/>
          <w:lang w:eastAsia="en-US"/>
        </w:rPr>
        <w:t>не предоставляются.</w:t>
      </w:r>
      <w:r>
        <w:rPr>
          <w:rFonts w:eastAsia="Calibri"/>
          <w:lang w:eastAsia="en-US"/>
        </w:rPr>
        <w:t xml:space="preserve"> </w:t>
      </w:r>
    </w:p>
    <w:p w:rsidR="002617A1" w:rsidRDefault="002617A1" w:rsidP="002617A1">
      <w:pPr>
        <w:widowControl w:val="0"/>
        <w:autoSpaceDE w:val="0"/>
        <w:autoSpaceDN w:val="0"/>
        <w:adjustRightInd w:val="0"/>
        <w:ind w:firstLine="567"/>
        <w:jc w:val="both"/>
        <w:rPr>
          <w:rFonts w:eastAsia="Calibri"/>
          <w:lang w:eastAsia="en-US"/>
        </w:rPr>
      </w:pPr>
      <w:r w:rsidRPr="003657F0">
        <w:rPr>
          <w:rFonts w:eastAsia="Calibri"/>
          <w:b/>
          <w:lang w:eastAsia="en-US"/>
        </w:rPr>
        <w:t>Преимущества</w:t>
      </w:r>
      <w:r>
        <w:rPr>
          <w:rFonts w:eastAsia="Calibri"/>
          <w:b/>
          <w:lang w:eastAsia="en-US"/>
        </w:rPr>
        <w:t xml:space="preserve"> </w:t>
      </w:r>
      <w:r w:rsidRPr="009E068E">
        <w:rPr>
          <w:b/>
          <w:sz w:val="22"/>
          <w:szCs w:val="22"/>
        </w:rPr>
        <w:t>субъектам малого предпринимательства, социально ориентированны</w:t>
      </w:r>
      <w:r>
        <w:rPr>
          <w:b/>
          <w:sz w:val="22"/>
          <w:szCs w:val="22"/>
        </w:rPr>
        <w:t>м</w:t>
      </w:r>
      <w:r w:rsidRPr="009E068E">
        <w:rPr>
          <w:b/>
          <w:sz w:val="22"/>
          <w:szCs w:val="22"/>
        </w:rPr>
        <w:t xml:space="preserve"> некоммерчески</w:t>
      </w:r>
      <w:r>
        <w:rPr>
          <w:b/>
          <w:sz w:val="22"/>
          <w:szCs w:val="22"/>
        </w:rPr>
        <w:t>м</w:t>
      </w:r>
      <w:r w:rsidRPr="009E068E">
        <w:rPr>
          <w:b/>
          <w:sz w:val="22"/>
          <w:szCs w:val="22"/>
        </w:rPr>
        <w:t xml:space="preserve"> организаци</w:t>
      </w:r>
      <w:r>
        <w:rPr>
          <w:b/>
          <w:sz w:val="22"/>
          <w:szCs w:val="22"/>
        </w:rPr>
        <w:t>ям</w:t>
      </w:r>
      <w:r w:rsidRPr="009E068E">
        <w:rPr>
          <w:rFonts w:eastAsia="Calibri"/>
          <w:b/>
          <w:lang w:eastAsia="en-US"/>
        </w:rPr>
        <w:t>:</w:t>
      </w:r>
      <w:r>
        <w:rPr>
          <w:rFonts w:eastAsia="Calibri"/>
          <w:b/>
          <w:lang w:eastAsia="en-US"/>
        </w:rPr>
        <w:t xml:space="preserve"> </w:t>
      </w:r>
      <w:r w:rsidRPr="00C90F6B">
        <w:rPr>
          <w:rFonts w:eastAsia="Calibri"/>
          <w:lang w:eastAsia="en-US"/>
        </w:rPr>
        <w:t xml:space="preserve"> предоставляются.</w:t>
      </w:r>
      <w:r>
        <w:rPr>
          <w:rFonts w:eastAsia="Calibri"/>
          <w:lang w:eastAsia="en-US"/>
        </w:rPr>
        <w:t xml:space="preserve"> </w:t>
      </w:r>
    </w:p>
    <w:p w:rsidR="002617A1" w:rsidRPr="00723695" w:rsidRDefault="002617A1" w:rsidP="002617A1">
      <w:pPr>
        <w:autoSpaceDE w:val="0"/>
        <w:autoSpaceDN w:val="0"/>
        <w:adjustRightInd w:val="0"/>
        <w:ind w:firstLine="540"/>
        <w:jc w:val="both"/>
        <w:rPr>
          <w:b/>
          <w:sz w:val="22"/>
          <w:szCs w:val="22"/>
        </w:rPr>
      </w:pPr>
      <w:r w:rsidRPr="00723695">
        <w:rPr>
          <w:b/>
          <w:sz w:val="22"/>
          <w:szCs w:val="22"/>
        </w:rPr>
        <w:lastRenderedPageBreak/>
        <w:t>О</w:t>
      </w:r>
      <w:r w:rsidRPr="00723695">
        <w:rPr>
          <w:b/>
          <w:bCs/>
          <w:sz w:val="22"/>
          <w:szCs w:val="22"/>
        </w:rPr>
        <w:t xml:space="preserve">граничение участия в </w:t>
      </w:r>
      <w:proofErr w:type="gramStart"/>
      <w:r w:rsidRPr="00723695">
        <w:rPr>
          <w:b/>
          <w:bCs/>
          <w:sz w:val="22"/>
          <w:szCs w:val="22"/>
        </w:rPr>
        <w:t>определении</w:t>
      </w:r>
      <w:proofErr w:type="gramEnd"/>
      <w:r w:rsidRPr="00723695">
        <w:rPr>
          <w:b/>
          <w:bCs/>
          <w:sz w:val="22"/>
          <w:szCs w:val="22"/>
        </w:rPr>
        <w:t xml:space="preserve"> поставщика, установленное в соответствии </w:t>
      </w:r>
      <w:r w:rsidRPr="00723695">
        <w:rPr>
          <w:b/>
          <w:sz w:val="22"/>
          <w:szCs w:val="22"/>
        </w:rPr>
        <w:t>со статьёй 30 Федерального Закона № 44-ФЗ</w:t>
      </w:r>
      <w:r>
        <w:rPr>
          <w:b/>
          <w:sz w:val="22"/>
          <w:szCs w:val="22"/>
        </w:rPr>
        <w:t xml:space="preserve"> </w:t>
      </w:r>
      <w:r w:rsidRPr="005622E0">
        <w:rPr>
          <w:b/>
        </w:rPr>
        <w:t>(согласно пункту 4 статьи 42 Федерального Закона № 44-ФЗ):</w:t>
      </w:r>
    </w:p>
    <w:p w:rsidR="002617A1" w:rsidRPr="00723695" w:rsidRDefault="002617A1" w:rsidP="002617A1">
      <w:pPr>
        <w:autoSpaceDE w:val="0"/>
        <w:autoSpaceDN w:val="0"/>
        <w:adjustRightInd w:val="0"/>
        <w:ind w:firstLine="540"/>
        <w:jc w:val="both"/>
        <w:rPr>
          <w:sz w:val="22"/>
          <w:szCs w:val="22"/>
        </w:rPr>
      </w:pPr>
      <w:proofErr w:type="gramStart"/>
      <w:r w:rsidRPr="00723695">
        <w:rPr>
          <w:sz w:val="22"/>
          <w:szCs w:val="22"/>
        </w:rPr>
        <w:t>Участником закупки, могут быть только субъекты малого предпринимательства, социально ориентированные некоммерческие организации</w:t>
      </w:r>
      <w:r w:rsidRPr="00723695">
        <w:rPr>
          <w:bCs/>
          <w:iCs/>
          <w:sz w:val="22"/>
          <w:szCs w:val="22"/>
        </w:rPr>
        <w:t>, у</w:t>
      </w:r>
      <w:r w:rsidRPr="00723695">
        <w:rPr>
          <w:sz w:val="22"/>
          <w:szCs w:val="22"/>
        </w:rPr>
        <w:t>частники закупки должны соответствовать условиям отнесения лица к субъектам малого предпринимательства, установленным в статье 4 Федерального закона от 24.07.2007  № 209-ФЗ «О развитии малого и среднего предпринимательства в Российской Федерации», социально ориентированные некоммерческие организации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w:t>
      </w:r>
      <w:proofErr w:type="gramEnd"/>
      <w:r w:rsidRPr="00723695">
        <w:rPr>
          <w:sz w:val="22"/>
          <w:szCs w:val="22"/>
        </w:rPr>
        <w:t xml:space="preserve"> муниципальные образования), осуществляющие в </w:t>
      </w:r>
      <w:proofErr w:type="gramStart"/>
      <w:r w:rsidRPr="00723695">
        <w:rPr>
          <w:sz w:val="22"/>
          <w:szCs w:val="22"/>
        </w:rPr>
        <w:t>соответствии</w:t>
      </w:r>
      <w:proofErr w:type="gramEnd"/>
      <w:r w:rsidRPr="00723695">
        <w:rPr>
          <w:sz w:val="22"/>
          <w:szCs w:val="22"/>
        </w:rPr>
        <w:t xml:space="preserve"> с учредительными документами виды деятельности, предусмотренные </w:t>
      </w:r>
      <w:hyperlink r:id="rId20" w:history="1">
        <w:r w:rsidRPr="00723695">
          <w:rPr>
            <w:sz w:val="22"/>
            <w:szCs w:val="22"/>
          </w:rPr>
          <w:t>пунктом 1 статьи 31.1</w:t>
        </w:r>
      </w:hyperlink>
      <w:r w:rsidRPr="00723695">
        <w:rPr>
          <w:sz w:val="22"/>
          <w:szCs w:val="22"/>
        </w:rPr>
        <w:t xml:space="preserve"> Федерального закона от 12.01.1996 № 7-ФЗ «О некоммерческих организациях». </w:t>
      </w:r>
    </w:p>
    <w:p w:rsidR="002617A1" w:rsidRPr="00723695" w:rsidRDefault="002617A1" w:rsidP="002617A1">
      <w:pPr>
        <w:autoSpaceDE w:val="0"/>
        <w:autoSpaceDN w:val="0"/>
        <w:adjustRightInd w:val="0"/>
        <w:ind w:firstLine="540"/>
        <w:jc w:val="both"/>
        <w:rPr>
          <w:sz w:val="22"/>
          <w:szCs w:val="22"/>
        </w:rPr>
      </w:pPr>
      <w:r w:rsidRPr="00723695">
        <w:rPr>
          <w:sz w:val="22"/>
          <w:szCs w:val="22"/>
        </w:rPr>
        <w:t xml:space="preserve">В этом случае участники закупки </w:t>
      </w:r>
      <w:r w:rsidR="00AB19FF">
        <w:rPr>
          <w:sz w:val="22"/>
          <w:szCs w:val="22"/>
        </w:rPr>
        <w:t>должны</w:t>
      </w:r>
      <w:r w:rsidRPr="00723695">
        <w:rPr>
          <w:sz w:val="22"/>
          <w:szCs w:val="22"/>
        </w:rPr>
        <w:t xml:space="preserve"> декларировать в заявках на участие в закупке свою принадлежность к субъектам малого предпринимательства или социально ориентированным некоммерческим организациям. </w:t>
      </w:r>
    </w:p>
    <w:p w:rsidR="00D82AE1" w:rsidRPr="003657F0" w:rsidRDefault="00D82AE1" w:rsidP="00D82AE1">
      <w:pPr>
        <w:ind w:right="7" w:firstLine="567"/>
        <w:rPr>
          <w:b/>
        </w:rPr>
      </w:pPr>
      <w:r w:rsidRPr="003657F0">
        <w:rPr>
          <w:b/>
        </w:rPr>
        <w:t>1.12</w:t>
      </w:r>
      <w:r>
        <w:rPr>
          <w:b/>
        </w:rPr>
        <w:t>.</w:t>
      </w:r>
      <w:r w:rsidRPr="003657F0">
        <w:rPr>
          <w:b/>
        </w:rPr>
        <w:tab/>
        <w:t>Содержание документации об аукционе.</w:t>
      </w:r>
    </w:p>
    <w:p w:rsidR="00D82AE1" w:rsidRPr="008D3F9D" w:rsidRDefault="00D82AE1" w:rsidP="00D82AE1">
      <w:pPr>
        <w:pStyle w:val="ConsPlusNormal"/>
        <w:ind w:firstLine="567"/>
        <w:jc w:val="both"/>
        <w:rPr>
          <w:rFonts w:ascii="Times New Roman" w:hAnsi="Times New Roman" w:cs="Times New Roman"/>
          <w:sz w:val="24"/>
          <w:szCs w:val="24"/>
        </w:rPr>
      </w:pPr>
      <w:r w:rsidRPr="008D3F9D">
        <w:rPr>
          <w:rFonts w:ascii="Times New Roman" w:hAnsi="Times New Roman" w:cs="Times New Roman"/>
          <w:sz w:val="24"/>
          <w:szCs w:val="24"/>
        </w:rPr>
        <w:t xml:space="preserve">В случае, если начальная (максимальная) цена контракта не превышает три миллиона рублей, заказчик размещает в единой информационной системе </w:t>
      </w:r>
      <w:r>
        <w:rPr>
          <w:rFonts w:ascii="Times New Roman" w:hAnsi="Times New Roman" w:cs="Times New Roman"/>
          <w:sz w:val="24"/>
          <w:szCs w:val="24"/>
        </w:rPr>
        <w:t>д</w:t>
      </w:r>
      <w:r w:rsidRPr="008D3F9D">
        <w:rPr>
          <w:rFonts w:ascii="Times New Roman" w:hAnsi="Times New Roman" w:cs="Times New Roman"/>
          <w:sz w:val="24"/>
          <w:szCs w:val="24"/>
        </w:rPr>
        <w:t>окументаци</w:t>
      </w:r>
      <w:r>
        <w:rPr>
          <w:rFonts w:ascii="Times New Roman" w:hAnsi="Times New Roman" w:cs="Times New Roman"/>
          <w:sz w:val="24"/>
          <w:szCs w:val="24"/>
        </w:rPr>
        <w:t>ю</w:t>
      </w:r>
      <w:r w:rsidRPr="008D3F9D">
        <w:rPr>
          <w:rFonts w:ascii="Times New Roman" w:hAnsi="Times New Roman" w:cs="Times New Roman"/>
          <w:sz w:val="24"/>
          <w:szCs w:val="24"/>
        </w:rPr>
        <w:t xml:space="preserve"> об электронно</w:t>
      </w:r>
      <w:r>
        <w:rPr>
          <w:rFonts w:ascii="Times New Roman" w:hAnsi="Times New Roman" w:cs="Times New Roman"/>
          <w:sz w:val="24"/>
          <w:szCs w:val="24"/>
        </w:rPr>
        <w:t>м</w:t>
      </w:r>
      <w:r w:rsidRPr="008D3F9D">
        <w:rPr>
          <w:rFonts w:ascii="Times New Roman" w:hAnsi="Times New Roman" w:cs="Times New Roman"/>
          <w:sz w:val="24"/>
          <w:szCs w:val="24"/>
        </w:rPr>
        <w:t xml:space="preserve"> аукционе </w:t>
      </w:r>
      <w:r>
        <w:rPr>
          <w:rFonts w:ascii="Times New Roman" w:hAnsi="Times New Roman" w:cs="Times New Roman"/>
          <w:sz w:val="24"/>
          <w:szCs w:val="24"/>
        </w:rPr>
        <w:t xml:space="preserve">одновременно с размещением </w:t>
      </w:r>
      <w:r w:rsidRPr="008D3F9D">
        <w:rPr>
          <w:rFonts w:ascii="Times New Roman" w:hAnsi="Times New Roman" w:cs="Times New Roman"/>
          <w:sz w:val="24"/>
          <w:szCs w:val="24"/>
        </w:rPr>
        <w:t>извещени</w:t>
      </w:r>
      <w:r>
        <w:rPr>
          <w:rFonts w:ascii="Times New Roman" w:hAnsi="Times New Roman" w:cs="Times New Roman"/>
          <w:sz w:val="24"/>
          <w:szCs w:val="24"/>
        </w:rPr>
        <w:t>я</w:t>
      </w:r>
      <w:r w:rsidRPr="008D3F9D">
        <w:rPr>
          <w:rFonts w:ascii="Times New Roman" w:hAnsi="Times New Roman" w:cs="Times New Roman"/>
          <w:sz w:val="24"/>
          <w:szCs w:val="24"/>
        </w:rPr>
        <w:t xml:space="preserve"> о </w:t>
      </w:r>
      <w:r>
        <w:rPr>
          <w:rFonts w:ascii="Times New Roman" w:hAnsi="Times New Roman" w:cs="Times New Roman"/>
          <w:sz w:val="24"/>
          <w:szCs w:val="24"/>
        </w:rPr>
        <w:t xml:space="preserve">его </w:t>
      </w:r>
      <w:r w:rsidRPr="008D3F9D">
        <w:rPr>
          <w:rFonts w:ascii="Times New Roman" w:hAnsi="Times New Roman" w:cs="Times New Roman"/>
          <w:sz w:val="24"/>
          <w:szCs w:val="24"/>
        </w:rPr>
        <w:t>проведении не менее чем за семь дней до даты окончания срока подачи заявок на участие в таком аукционе.</w:t>
      </w:r>
      <w:r>
        <w:rPr>
          <w:rFonts w:ascii="Times New Roman" w:hAnsi="Times New Roman" w:cs="Times New Roman"/>
          <w:sz w:val="24"/>
          <w:szCs w:val="24"/>
        </w:rPr>
        <w:t xml:space="preserve"> </w:t>
      </w:r>
    </w:p>
    <w:p w:rsidR="00D82AE1" w:rsidRPr="003657F0" w:rsidRDefault="00D82AE1" w:rsidP="00D82AE1">
      <w:pPr>
        <w:ind w:firstLine="567"/>
        <w:jc w:val="both"/>
      </w:pPr>
      <w:bookmarkStart w:id="5" w:name="Par1189"/>
      <w:bookmarkEnd w:id="5"/>
      <w:r w:rsidRPr="003657F0">
        <w:t xml:space="preserve">Документация об аукционе содержит требования к качеству, техническим характеристикам товара, требования к их безопасности, требования к функциональным характеристикам (потребительским свойствам) товара, к размерам, упаковке, отгрузке товара, и иные показатели, связанные с определением соответствия поставляемого товара потребностям заказчика. </w:t>
      </w:r>
    </w:p>
    <w:p w:rsidR="00D82AE1" w:rsidRPr="00937153" w:rsidRDefault="00D82AE1" w:rsidP="00D82AE1">
      <w:pPr>
        <w:ind w:firstLine="567"/>
        <w:jc w:val="both"/>
      </w:pPr>
      <w:r w:rsidRPr="003657F0">
        <w:t xml:space="preserve">Документация об аукционе раскрывает, конкретизирует и дополняет информацию, опубликованную в </w:t>
      </w:r>
      <w:r>
        <w:t>и</w:t>
      </w:r>
      <w:r w:rsidRPr="003657F0">
        <w:t xml:space="preserve">звещении о проведении аукциона; в случае любых противоречий между ними </w:t>
      </w:r>
      <w:r w:rsidRPr="00937153">
        <w:t xml:space="preserve">документация об аукционе имеет приоритет. </w:t>
      </w:r>
    </w:p>
    <w:p w:rsidR="00D82AE1" w:rsidRPr="00937153" w:rsidRDefault="00D82AE1" w:rsidP="00D82AE1">
      <w:pPr>
        <w:pStyle w:val="ConsPlusNormal"/>
        <w:ind w:firstLine="567"/>
        <w:jc w:val="both"/>
        <w:rPr>
          <w:rFonts w:ascii="Times New Roman" w:hAnsi="Times New Roman" w:cs="Times New Roman"/>
          <w:sz w:val="24"/>
          <w:szCs w:val="24"/>
        </w:rPr>
      </w:pPr>
      <w:r w:rsidRPr="00937153">
        <w:rPr>
          <w:rFonts w:ascii="Times New Roman" w:hAnsi="Times New Roman" w:cs="Times New Roman"/>
          <w:sz w:val="24"/>
          <w:szCs w:val="24"/>
        </w:rPr>
        <w:t>Документация об электронном аукционе должна быть доступна для ознакомления без взимания платы.</w:t>
      </w:r>
    </w:p>
    <w:p w:rsidR="00D82AE1" w:rsidRPr="003657F0" w:rsidRDefault="00D82AE1" w:rsidP="00D82AE1">
      <w:pPr>
        <w:ind w:firstLine="567"/>
        <w:jc w:val="both"/>
        <w:rPr>
          <w:highlight w:val="red"/>
        </w:rPr>
      </w:pPr>
      <w:r w:rsidRPr="003657F0">
        <w:t>К документации об электронном аукционе прилагается проект контракта, который является неотъемлемой частью этой документации.</w:t>
      </w:r>
      <w:r>
        <w:t xml:space="preserve"> </w:t>
      </w:r>
    </w:p>
    <w:p w:rsidR="00D82AE1" w:rsidRPr="003657F0" w:rsidRDefault="00D82AE1" w:rsidP="00D82AE1">
      <w:pPr>
        <w:ind w:right="7" w:firstLine="567"/>
        <w:jc w:val="both"/>
        <w:rPr>
          <w:b/>
        </w:rPr>
      </w:pPr>
      <w:r w:rsidRPr="003657F0">
        <w:rPr>
          <w:b/>
        </w:rPr>
        <w:t>1.13</w:t>
      </w:r>
      <w:r>
        <w:rPr>
          <w:b/>
        </w:rPr>
        <w:t>.</w:t>
      </w:r>
      <w:r w:rsidRPr="003657F0">
        <w:rPr>
          <w:b/>
        </w:rPr>
        <w:t xml:space="preserve"> Разъяснение документации об аукционе.</w:t>
      </w:r>
    </w:p>
    <w:p w:rsidR="00D82AE1" w:rsidRPr="003657F0" w:rsidRDefault="00D82AE1" w:rsidP="00D82AE1">
      <w:pPr>
        <w:widowControl w:val="0"/>
        <w:autoSpaceDE w:val="0"/>
        <w:autoSpaceDN w:val="0"/>
        <w:adjustRightInd w:val="0"/>
        <w:ind w:right="7" w:firstLine="567"/>
        <w:jc w:val="both"/>
      </w:pPr>
      <w:r w:rsidRPr="003657F0">
        <w:t>Любой участник электронного аукциона, получивший аккредитацию на электронной площадке, вправе направить на адрес электронной площадки, на которой планируется проведение такого аукциона, запрос о даче разъяснений положений документации о таком аукционе. 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w:t>
      </w:r>
    </w:p>
    <w:p w:rsidR="00D82AE1" w:rsidRPr="003657F0" w:rsidRDefault="00D82AE1" w:rsidP="00D82AE1">
      <w:pPr>
        <w:autoSpaceDE w:val="0"/>
        <w:autoSpaceDN w:val="0"/>
        <w:adjustRightInd w:val="0"/>
        <w:ind w:firstLine="567"/>
        <w:jc w:val="both"/>
      </w:pPr>
      <w:r w:rsidRPr="003657F0">
        <w:t>В течение одного часа с момента поступления указанного запроса он направляется оператором электронной площадки заказчику.</w:t>
      </w:r>
    </w:p>
    <w:p w:rsidR="00D82AE1" w:rsidRDefault="00D82AE1" w:rsidP="00D82AE1">
      <w:pPr>
        <w:autoSpaceDE w:val="0"/>
        <w:autoSpaceDN w:val="0"/>
        <w:adjustRightInd w:val="0"/>
        <w:ind w:firstLine="567"/>
        <w:jc w:val="both"/>
      </w:pPr>
      <w:r w:rsidRPr="003657F0">
        <w:t xml:space="preserve">В течение двух дней с даты поступления от оператора электронной площадки запроса  о разъяснении документации,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w:t>
      </w:r>
      <w:proofErr w:type="gramStart"/>
      <w:r w:rsidRPr="003657F0">
        <w:t>позднее</w:t>
      </w:r>
      <w:proofErr w:type="gramEnd"/>
      <w:r w:rsidRPr="003657F0">
        <w:t xml:space="preserve"> чем </w:t>
      </w:r>
      <w:r w:rsidRPr="00B249BD">
        <w:t>за три дня</w:t>
      </w:r>
      <w:r w:rsidRPr="003657F0">
        <w:t xml:space="preserve"> до даты окончания срока подачи заявок на участие в </w:t>
      </w:r>
      <w:proofErr w:type="gramStart"/>
      <w:r w:rsidRPr="003657F0">
        <w:t>таком</w:t>
      </w:r>
      <w:proofErr w:type="gramEnd"/>
      <w:r w:rsidRPr="003657F0">
        <w:t xml:space="preserve"> аукционе.</w:t>
      </w:r>
      <w:r w:rsidR="003A6EA3">
        <w:t xml:space="preserve"> </w:t>
      </w:r>
    </w:p>
    <w:p w:rsidR="003A6EA3" w:rsidRPr="003A6EA3" w:rsidRDefault="003A6EA3" w:rsidP="003A6EA3">
      <w:pPr>
        <w:widowControl w:val="0"/>
        <w:autoSpaceDE w:val="0"/>
        <w:autoSpaceDN w:val="0"/>
        <w:adjustRightInd w:val="0"/>
        <w:ind w:firstLine="540"/>
        <w:jc w:val="both"/>
      </w:pPr>
      <w:r w:rsidRPr="003A6EA3">
        <w:t xml:space="preserve">Дата начала и окончания срока предоставления участникам аукциона разъяснений положений документации </w:t>
      </w:r>
      <w:r>
        <w:t xml:space="preserve">об аукционе </w:t>
      </w:r>
      <w:r w:rsidRPr="003A6EA3">
        <w:t xml:space="preserve">указаны в </w:t>
      </w:r>
      <w:r w:rsidRPr="003A6EA3">
        <w:rPr>
          <w:i/>
        </w:rPr>
        <w:t>Информационной карте аукциона</w:t>
      </w:r>
      <w:r w:rsidRPr="003A6EA3">
        <w:t xml:space="preserve">. </w:t>
      </w:r>
    </w:p>
    <w:p w:rsidR="00D82AE1" w:rsidRPr="003657F0" w:rsidRDefault="00D82AE1" w:rsidP="00D82AE1">
      <w:pPr>
        <w:autoSpaceDE w:val="0"/>
        <w:autoSpaceDN w:val="0"/>
        <w:adjustRightInd w:val="0"/>
        <w:ind w:firstLine="567"/>
        <w:jc w:val="both"/>
      </w:pPr>
      <w:r w:rsidRPr="00E10C60">
        <w:rPr>
          <w:b/>
        </w:rPr>
        <w:t>1.14</w:t>
      </w:r>
      <w:r>
        <w:rPr>
          <w:b/>
        </w:rPr>
        <w:t>.</w:t>
      </w:r>
      <w:r w:rsidRPr="00E10C60">
        <w:rPr>
          <w:b/>
        </w:rPr>
        <w:t xml:space="preserve"> Изменения документации об аукционе</w:t>
      </w:r>
      <w:r w:rsidRPr="003657F0">
        <w:t>.</w:t>
      </w:r>
    </w:p>
    <w:p w:rsidR="00D82AE1" w:rsidRPr="003657F0" w:rsidRDefault="00D82AE1" w:rsidP="00D82AE1">
      <w:pPr>
        <w:autoSpaceDE w:val="0"/>
        <w:autoSpaceDN w:val="0"/>
        <w:adjustRightInd w:val="0"/>
        <w:ind w:firstLine="567"/>
        <w:jc w:val="both"/>
      </w:pPr>
      <w:r w:rsidRPr="003657F0">
        <w:t xml:space="preserve">Заказчик по собственной инициативе или в соответствии с поступившим запросом о даче разъяснений положений документации об электронном аукционе вправе принять решение о внесении изменений в документацию о таком аукционе не </w:t>
      </w:r>
      <w:proofErr w:type="gramStart"/>
      <w:r w:rsidRPr="003657F0">
        <w:t>позднее</w:t>
      </w:r>
      <w:proofErr w:type="gramEnd"/>
      <w:r w:rsidRPr="003657F0">
        <w:t xml:space="preserve"> чем </w:t>
      </w:r>
      <w:r w:rsidRPr="0010463A">
        <w:t>за два дня</w:t>
      </w:r>
      <w:r w:rsidRPr="003657F0">
        <w:rPr>
          <w:b/>
        </w:rPr>
        <w:t xml:space="preserve"> </w:t>
      </w:r>
      <w:r w:rsidRPr="003657F0">
        <w:t xml:space="preserve">до даты окончания срока подачи заявок на участие в таком аукционе. </w:t>
      </w:r>
    </w:p>
    <w:p w:rsidR="00D82AE1" w:rsidRPr="003657F0" w:rsidRDefault="00D82AE1" w:rsidP="00D82AE1">
      <w:pPr>
        <w:autoSpaceDE w:val="0"/>
        <w:autoSpaceDN w:val="0"/>
        <w:adjustRightInd w:val="0"/>
        <w:ind w:firstLine="567"/>
        <w:jc w:val="both"/>
      </w:pPr>
      <w:r w:rsidRPr="003657F0">
        <w:t>Изменение объекта закупки и увеличение размера обеспечения данных заявок не допускаются.</w:t>
      </w:r>
    </w:p>
    <w:p w:rsidR="00534BBB" w:rsidRPr="00534BBB" w:rsidRDefault="00D82AE1" w:rsidP="00534BBB">
      <w:pPr>
        <w:widowControl w:val="0"/>
        <w:autoSpaceDE w:val="0"/>
        <w:autoSpaceDN w:val="0"/>
        <w:adjustRightInd w:val="0"/>
        <w:ind w:firstLine="540"/>
        <w:jc w:val="both"/>
      </w:pPr>
      <w:r w:rsidRPr="003657F0">
        <w:t xml:space="preserve">В течение </w:t>
      </w:r>
      <w:r w:rsidRPr="00811B68">
        <w:t>одного дня</w:t>
      </w:r>
      <w:r w:rsidRPr="003657F0">
        <w:t xml:space="preserve"> </w:t>
      </w:r>
      <w:proofErr w:type="gramStart"/>
      <w:r w:rsidRPr="003657F0">
        <w:t>с даты принятия</w:t>
      </w:r>
      <w:proofErr w:type="gramEnd"/>
      <w:r w:rsidRPr="003657F0">
        <w:t xml:space="preserve"> указанного решения изменения, внесенные в документацию о таком аукционе, размещаются заказчиком в единой информационной системе. </w:t>
      </w:r>
      <w:proofErr w:type="gramStart"/>
      <w:r w:rsidRPr="003657F0">
        <w:lastRenderedPageBreak/>
        <w:t xml:space="preserve">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w:t>
      </w:r>
      <w:r w:rsidR="00534BBB" w:rsidRPr="00534BBB">
        <w:t>пятнадцать дней или, если начальная (максимальная) цена контракта (цена лота) не превышает три миллиона рублей, не менее чем семь дней.</w:t>
      </w:r>
      <w:r w:rsidR="00811B68">
        <w:t xml:space="preserve"> </w:t>
      </w:r>
      <w:proofErr w:type="gramEnd"/>
    </w:p>
    <w:p w:rsidR="00D82AE1" w:rsidRPr="003657F0" w:rsidRDefault="00D82AE1" w:rsidP="00534BBB">
      <w:pPr>
        <w:autoSpaceDE w:val="0"/>
        <w:autoSpaceDN w:val="0"/>
        <w:adjustRightInd w:val="0"/>
        <w:ind w:firstLine="567"/>
        <w:jc w:val="both"/>
        <w:rPr>
          <w:b/>
        </w:rPr>
      </w:pPr>
      <w:r w:rsidRPr="003657F0">
        <w:rPr>
          <w:b/>
        </w:rPr>
        <w:t>1.15</w:t>
      </w:r>
      <w:r>
        <w:rPr>
          <w:b/>
        </w:rPr>
        <w:t>.</w:t>
      </w:r>
      <w:r w:rsidRPr="003657F0">
        <w:rPr>
          <w:b/>
        </w:rPr>
        <w:t xml:space="preserve"> Отказ от проведения аукциона</w:t>
      </w:r>
      <w:r>
        <w:rPr>
          <w:b/>
        </w:rPr>
        <w:t>.</w:t>
      </w:r>
    </w:p>
    <w:p w:rsidR="00D82AE1" w:rsidRPr="003657F0" w:rsidRDefault="00D82AE1" w:rsidP="00D82AE1">
      <w:pPr>
        <w:pStyle w:val="32"/>
        <w:numPr>
          <w:ilvl w:val="2"/>
          <w:numId w:val="0"/>
        </w:numPr>
        <w:tabs>
          <w:tab w:val="num" w:pos="1080"/>
        </w:tabs>
        <w:ind w:right="7" w:firstLine="567"/>
        <w:rPr>
          <w:szCs w:val="24"/>
        </w:rPr>
      </w:pPr>
      <w:r w:rsidRPr="003657F0">
        <w:rPr>
          <w:szCs w:val="24"/>
        </w:rPr>
        <w:t xml:space="preserve">Заказчик вправе отменить определение поставщика не позднее, чем за </w:t>
      </w:r>
      <w:r w:rsidRPr="00693A3A">
        <w:rPr>
          <w:szCs w:val="24"/>
        </w:rPr>
        <w:t>пять дней</w:t>
      </w:r>
      <w:r w:rsidRPr="003657F0">
        <w:rPr>
          <w:szCs w:val="24"/>
        </w:rPr>
        <w:t xml:space="preserve"> до даты окончания срока подачи заявок на участие в аукционе.</w:t>
      </w:r>
    </w:p>
    <w:p w:rsidR="00D82AE1" w:rsidRPr="003657F0" w:rsidRDefault="00D82AE1" w:rsidP="00D82AE1">
      <w:pPr>
        <w:pStyle w:val="32"/>
        <w:numPr>
          <w:ilvl w:val="2"/>
          <w:numId w:val="0"/>
        </w:numPr>
        <w:tabs>
          <w:tab w:val="num" w:pos="1080"/>
        </w:tabs>
        <w:ind w:right="7" w:firstLine="567"/>
        <w:rPr>
          <w:szCs w:val="24"/>
        </w:rPr>
      </w:pPr>
      <w:r w:rsidRPr="003657F0">
        <w:rPr>
          <w:szCs w:val="24"/>
        </w:rPr>
        <w:t xml:space="preserve">Заказчик не позднее </w:t>
      </w:r>
      <w:r w:rsidR="00101A1B" w:rsidRPr="00101A1B">
        <w:rPr>
          <w:szCs w:val="24"/>
        </w:rPr>
        <w:t>следующего рабочего дня</w:t>
      </w:r>
      <w:r w:rsidR="00101A1B" w:rsidRPr="00726D14">
        <w:rPr>
          <w:rFonts w:ascii="Calibri" w:hAnsi="Calibri" w:cs="Calibri"/>
          <w:szCs w:val="24"/>
        </w:rPr>
        <w:t xml:space="preserve"> </w:t>
      </w:r>
      <w:r w:rsidRPr="003657F0">
        <w:rPr>
          <w:szCs w:val="24"/>
        </w:rPr>
        <w:t>после даты принятия решения об отмене определения поставщика обязан внести соответствующие изменения в план-график.</w:t>
      </w:r>
    </w:p>
    <w:p w:rsidR="00D82AE1" w:rsidRPr="003657F0" w:rsidRDefault="00D82AE1" w:rsidP="00D82AE1">
      <w:pPr>
        <w:pStyle w:val="32"/>
        <w:numPr>
          <w:ilvl w:val="2"/>
          <w:numId w:val="0"/>
        </w:numPr>
        <w:tabs>
          <w:tab w:val="num" w:pos="1080"/>
        </w:tabs>
        <w:ind w:right="7" w:firstLine="567"/>
        <w:rPr>
          <w:szCs w:val="24"/>
        </w:rPr>
      </w:pPr>
      <w:r w:rsidRPr="003657F0">
        <w:rPr>
          <w:szCs w:val="24"/>
        </w:rPr>
        <w:t xml:space="preserve">По истечении срока отмены определения поставщика в соответствии с </w:t>
      </w:r>
      <w:hyperlink r:id="rId21" w:history="1">
        <w:r w:rsidRPr="003657F0">
          <w:rPr>
            <w:szCs w:val="24"/>
          </w:rPr>
          <w:t>частью 1</w:t>
        </w:r>
      </w:hyperlink>
      <w:r w:rsidRPr="003657F0">
        <w:rPr>
          <w:szCs w:val="24"/>
        </w:rPr>
        <w:t xml:space="preserve"> ст. 36 Федерального закона № </w:t>
      </w:r>
      <w:r w:rsidRPr="003657F0">
        <w:t>44</w:t>
      </w:r>
      <w:r>
        <w:t>-ФЗ</w:t>
      </w:r>
      <w:r w:rsidRPr="003657F0">
        <w:rPr>
          <w:szCs w:val="24"/>
        </w:rPr>
        <w:t xml:space="preserve"> и до заключения контракта заказчик вправе отменить определение поставщика  только в случае возникновения обстоятельств непреодолимой силы в соответствии с гражданским законодательством.</w:t>
      </w:r>
    </w:p>
    <w:p w:rsidR="00D82AE1" w:rsidRPr="003657F0" w:rsidRDefault="00D82AE1" w:rsidP="00D82AE1">
      <w:pPr>
        <w:pStyle w:val="32"/>
        <w:numPr>
          <w:ilvl w:val="2"/>
          <w:numId w:val="0"/>
        </w:numPr>
        <w:tabs>
          <w:tab w:val="num" w:pos="1080"/>
        </w:tabs>
        <w:ind w:right="7" w:firstLine="567"/>
        <w:rPr>
          <w:szCs w:val="24"/>
        </w:rPr>
      </w:pPr>
      <w:r w:rsidRPr="003657F0">
        <w:rPr>
          <w:szCs w:val="24"/>
        </w:rPr>
        <w:t>Решение об отмене определения поставщика  размещается в единой информационной системе в день принятия этого решения, а также незамедлительно доводится до сведения участников закупки, подавших заявки (при наличии у заказчика информации для осуществления связи с данными участниками). Определение поставщика считается отмененным с момента размещения решения о его отмене в единой информационной системе.</w:t>
      </w:r>
    </w:p>
    <w:p w:rsidR="00D82AE1" w:rsidRDefault="00D82AE1" w:rsidP="00D82AE1">
      <w:pPr>
        <w:shd w:val="clear" w:color="auto" w:fill="FFFFFF"/>
        <w:ind w:right="7"/>
        <w:jc w:val="center"/>
        <w:rPr>
          <w:b/>
        </w:rPr>
      </w:pPr>
      <w:bookmarkStart w:id="6" w:name="_Toc120629083"/>
      <w:r w:rsidRPr="003657F0">
        <w:rPr>
          <w:b/>
        </w:rPr>
        <w:t>Раздел 2.</w:t>
      </w:r>
      <w:bookmarkEnd w:id="6"/>
      <w:r w:rsidRPr="003657F0">
        <w:rPr>
          <w:b/>
        </w:rPr>
        <w:t xml:space="preserve"> ПОДГОТОВКА ЗАЯВКИ НА УЧАСТИЕ В АУКЦИОНЕ.</w:t>
      </w:r>
    </w:p>
    <w:p w:rsidR="00D82AE1" w:rsidRPr="00AD49FD" w:rsidRDefault="00D82AE1" w:rsidP="00D82AE1">
      <w:pPr>
        <w:tabs>
          <w:tab w:val="left" w:pos="1260"/>
        </w:tabs>
        <w:ind w:right="7" w:firstLine="567"/>
        <w:jc w:val="both"/>
        <w:rPr>
          <w:b/>
        </w:rPr>
      </w:pPr>
      <w:r w:rsidRPr="00AD49FD">
        <w:rPr>
          <w:b/>
        </w:rPr>
        <w:t>2.1. Язык документов, входящих в состав заявки на участие в аукционе.</w:t>
      </w:r>
    </w:p>
    <w:p w:rsidR="00D82AE1" w:rsidRDefault="00D82AE1" w:rsidP="00D82AE1">
      <w:pPr>
        <w:tabs>
          <w:tab w:val="left" w:pos="1260"/>
        </w:tabs>
        <w:ind w:firstLine="567"/>
        <w:jc w:val="both"/>
      </w:pPr>
      <w:r w:rsidRPr="003657F0">
        <w:t xml:space="preserve">Заявка на участие в аукционе, подготовленная </w:t>
      </w:r>
      <w:r w:rsidR="004A3D5A">
        <w:t>у</w:t>
      </w:r>
      <w:r w:rsidRPr="003657F0">
        <w:t xml:space="preserve">частником размещения заказа, а также все запросы разъяснений о положении документации, должны быть написаны на русском языке, если иное не предусмотрено в </w:t>
      </w:r>
      <w:r w:rsidRPr="00B9272A">
        <w:rPr>
          <w:i/>
        </w:rPr>
        <w:t>Информационной карте аукциона</w:t>
      </w:r>
      <w:r w:rsidRPr="003657F0">
        <w:t>.</w:t>
      </w:r>
    </w:p>
    <w:p w:rsidR="00D82AE1" w:rsidRPr="00AD49FD" w:rsidRDefault="00D82AE1" w:rsidP="00D82AE1">
      <w:pPr>
        <w:tabs>
          <w:tab w:val="left" w:pos="1260"/>
        </w:tabs>
        <w:ind w:right="7" w:firstLine="567"/>
        <w:jc w:val="both"/>
        <w:rPr>
          <w:b/>
        </w:rPr>
      </w:pPr>
      <w:r w:rsidRPr="00AD49FD">
        <w:rPr>
          <w:b/>
        </w:rPr>
        <w:t>2.2. Требования к содержанию и составу заявки на участие в открытом аукционе в электронной форме и инструкция по ее заполнению.</w:t>
      </w:r>
    </w:p>
    <w:p w:rsidR="00D82AE1" w:rsidRDefault="00D82AE1" w:rsidP="00D82AE1">
      <w:pPr>
        <w:autoSpaceDE w:val="0"/>
        <w:autoSpaceDN w:val="0"/>
        <w:adjustRightInd w:val="0"/>
        <w:ind w:firstLine="567"/>
        <w:jc w:val="both"/>
      </w:pPr>
      <w:r w:rsidRPr="003657F0">
        <w:t>2.2.1 Заявка на участие в электронном аукционе состоит из двух частей.</w:t>
      </w:r>
      <w:r w:rsidR="007F584F">
        <w:t xml:space="preserve"> </w:t>
      </w:r>
    </w:p>
    <w:p w:rsidR="00D82AE1" w:rsidRPr="003657F0" w:rsidRDefault="00D82AE1" w:rsidP="00D82AE1">
      <w:pPr>
        <w:autoSpaceDE w:val="0"/>
        <w:autoSpaceDN w:val="0"/>
        <w:adjustRightInd w:val="0"/>
        <w:ind w:firstLine="824"/>
        <w:jc w:val="both"/>
      </w:pPr>
      <w:r w:rsidRPr="003657F0">
        <w:t xml:space="preserve">2.2.2. </w:t>
      </w:r>
      <w:r w:rsidRPr="003657F0">
        <w:rPr>
          <w:b/>
        </w:rPr>
        <w:t>Первая часть заявки</w:t>
      </w:r>
      <w:r w:rsidRPr="003657F0">
        <w:t xml:space="preserve"> на участие в электронном аукционе должна содержать указанную в одном из следующих подпунктов информацию:</w:t>
      </w:r>
    </w:p>
    <w:p w:rsidR="00D82AE1" w:rsidRPr="003657F0" w:rsidRDefault="00D82AE1" w:rsidP="00D82AE1">
      <w:pPr>
        <w:autoSpaceDE w:val="0"/>
        <w:autoSpaceDN w:val="0"/>
        <w:adjustRightInd w:val="0"/>
        <w:ind w:firstLine="708"/>
        <w:jc w:val="both"/>
      </w:pPr>
      <w:proofErr w:type="gramStart"/>
      <w:r w:rsidRPr="003657F0">
        <w:t xml:space="preserve">а)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2469FD">
        <w:t>страны</w:t>
      </w:r>
      <w:r w:rsidRPr="003657F0">
        <w:t xml:space="preserve"> происхождения товара, и (или</w:t>
      </w:r>
      <w:proofErr w:type="gramEnd"/>
      <w:r w:rsidRPr="003657F0">
        <w:t>)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D82AE1" w:rsidRDefault="00D82AE1" w:rsidP="00D82AE1">
      <w:pPr>
        <w:autoSpaceDE w:val="0"/>
        <w:autoSpaceDN w:val="0"/>
        <w:adjustRightInd w:val="0"/>
        <w:ind w:firstLine="540"/>
        <w:jc w:val="both"/>
      </w:pPr>
      <w:proofErr w:type="gramStart"/>
      <w:r w:rsidRPr="003657F0">
        <w:t xml:space="preserve">б) 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01706E">
        <w:t xml:space="preserve">страны </w:t>
      </w:r>
      <w:r w:rsidRPr="003657F0">
        <w:t xml:space="preserve"> происхождения товара</w:t>
      </w:r>
      <w:r>
        <w:t>.</w:t>
      </w:r>
      <w:proofErr w:type="gramEnd"/>
    </w:p>
    <w:p w:rsidR="00B8663D" w:rsidRPr="00B8663D" w:rsidRDefault="00B8663D" w:rsidP="00B8663D">
      <w:pPr>
        <w:widowControl w:val="0"/>
        <w:autoSpaceDE w:val="0"/>
        <w:autoSpaceDN w:val="0"/>
        <w:adjustRightInd w:val="0"/>
        <w:ind w:firstLine="540"/>
        <w:jc w:val="both"/>
      </w:pPr>
      <w:r w:rsidRPr="00B8663D">
        <w:t>2.2.3. Первая часть заявки на участие в аукционе, может содержать эскиз, рисунок, чертеж, фотографию, иное изображение товара, на поставку которого заключается контракт.</w:t>
      </w:r>
    </w:p>
    <w:p w:rsidR="00D82AE1" w:rsidRPr="003657F0" w:rsidRDefault="00D82AE1" w:rsidP="00D82AE1">
      <w:pPr>
        <w:autoSpaceDE w:val="0"/>
        <w:autoSpaceDN w:val="0"/>
        <w:adjustRightInd w:val="0"/>
        <w:ind w:firstLine="540"/>
        <w:jc w:val="both"/>
      </w:pPr>
      <w:r w:rsidRPr="003657F0">
        <w:t>2.2.</w:t>
      </w:r>
      <w:r w:rsidR="00B8663D">
        <w:t>4</w:t>
      </w:r>
      <w:r w:rsidRPr="003657F0">
        <w:t xml:space="preserve">. </w:t>
      </w:r>
      <w:r w:rsidRPr="003657F0">
        <w:rPr>
          <w:b/>
        </w:rPr>
        <w:t>Вторая часть заявки</w:t>
      </w:r>
      <w:r w:rsidRPr="003657F0">
        <w:t xml:space="preserve"> на участие в электронном аукционе должна содержать следующие документы и информацию:</w:t>
      </w:r>
    </w:p>
    <w:p w:rsidR="007F584F" w:rsidRDefault="007F584F" w:rsidP="007F584F">
      <w:pPr>
        <w:autoSpaceDE w:val="0"/>
        <w:autoSpaceDN w:val="0"/>
        <w:adjustRightInd w:val="0"/>
        <w:ind w:firstLine="540"/>
        <w:jc w:val="both"/>
      </w:pPr>
      <w:proofErr w:type="gramStart"/>
      <w:r w:rsidRPr="00993F63">
        <w:t xml:space="preserve">1)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w:t>
      </w:r>
      <w:r>
        <w:t xml:space="preserve">(при наличии) </w:t>
      </w:r>
      <w:r w:rsidRPr="00993F63">
        <w:t>учредителей, членов коллегиального</w:t>
      </w:r>
      <w:proofErr w:type="gramEnd"/>
      <w:r w:rsidRPr="00993F63">
        <w:t xml:space="preserve"> исполнительного органа, лица, исполняющего функции единоличного исполнительного органа участника аукциона;</w:t>
      </w:r>
      <w:r>
        <w:t xml:space="preserve"> </w:t>
      </w:r>
    </w:p>
    <w:p w:rsidR="007F584F" w:rsidRPr="00A10A30" w:rsidRDefault="007F584F" w:rsidP="007F584F">
      <w:pPr>
        <w:ind w:firstLine="720"/>
        <w:jc w:val="both"/>
        <w:rPr>
          <w:rFonts w:eastAsia="Calibri"/>
        </w:rPr>
      </w:pPr>
      <w:r w:rsidRPr="00A10A30">
        <w:rPr>
          <w:rFonts w:eastAsia="Calibri"/>
        </w:rPr>
        <w:lastRenderedPageBreak/>
        <w:t xml:space="preserve">2) документы, подтверждающие соответствие участника такого аукциона требованиям, установленным </w:t>
      </w:r>
      <w:hyperlink w:anchor="sub_3111" w:history="1">
        <w:r w:rsidRPr="00A10A30">
          <w:rPr>
            <w:rFonts w:eastAsia="Calibri"/>
          </w:rPr>
          <w:t>пункт</w:t>
        </w:r>
        <w:r>
          <w:rPr>
            <w:rFonts w:eastAsia="Calibri"/>
          </w:rPr>
          <w:t>ом</w:t>
        </w:r>
        <w:r w:rsidRPr="00A10A30">
          <w:rPr>
            <w:rFonts w:eastAsia="Calibri"/>
          </w:rPr>
          <w:t xml:space="preserve"> 1</w:t>
        </w:r>
      </w:hyperlink>
      <w:r w:rsidRPr="00A10A30">
        <w:rPr>
          <w:rFonts w:eastAsia="Calibri"/>
        </w:rPr>
        <w:t xml:space="preserve"> </w:t>
      </w:r>
      <w:hyperlink w:anchor="sub_3112" w:history="1">
        <w:r w:rsidRPr="00A10A30">
          <w:rPr>
            <w:rFonts w:eastAsia="Calibri"/>
          </w:rPr>
          <w:t>части</w:t>
        </w:r>
        <w:r>
          <w:rPr>
            <w:rFonts w:eastAsia="Calibri"/>
          </w:rPr>
          <w:t xml:space="preserve"> </w:t>
        </w:r>
        <w:r w:rsidRPr="00A10A30">
          <w:rPr>
            <w:rFonts w:eastAsia="Calibri"/>
          </w:rPr>
          <w:t>1</w:t>
        </w:r>
      </w:hyperlink>
      <w:r w:rsidRPr="00A10A30">
        <w:rPr>
          <w:rFonts w:eastAsia="Calibri"/>
        </w:rPr>
        <w:t xml:space="preserve"> и </w:t>
      </w:r>
      <w:hyperlink w:anchor="sub_3120" w:history="1">
        <w:r w:rsidRPr="00A10A30">
          <w:rPr>
            <w:rFonts w:eastAsia="Calibri"/>
          </w:rPr>
          <w:t>частью</w:t>
        </w:r>
        <w:r>
          <w:rPr>
            <w:rFonts w:eastAsia="Calibri"/>
          </w:rPr>
          <w:t xml:space="preserve"> </w:t>
        </w:r>
        <w:r w:rsidRPr="00A10A30">
          <w:rPr>
            <w:rFonts w:eastAsia="Calibri"/>
          </w:rPr>
          <w:t>2 статьи</w:t>
        </w:r>
        <w:r>
          <w:rPr>
            <w:rFonts w:eastAsia="Calibri"/>
          </w:rPr>
          <w:t xml:space="preserve"> </w:t>
        </w:r>
        <w:r w:rsidRPr="00A10A30">
          <w:rPr>
            <w:rFonts w:eastAsia="Calibri"/>
          </w:rPr>
          <w:t>31</w:t>
        </w:r>
      </w:hyperlink>
      <w:r w:rsidRPr="00A10A30">
        <w:rPr>
          <w:rFonts w:eastAsia="Calibri"/>
        </w:rPr>
        <w:t xml:space="preserve"> (при наличии таких требований) </w:t>
      </w:r>
      <w:r w:rsidRPr="00993F63">
        <w:t xml:space="preserve">Федерального закона № </w:t>
      </w:r>
      <w:r w:rsidRPr="003657F0">
        <w:t>44</w:t>
      </w:r>
      <w:r>
        <w:t>-ФЗ</w:t>
      </w:r>
      <w:r w:rsidRPr="00A10A30">
        <w:rPr>
          <w:rFonts w:eastAsia="Calibri"/>
        </w:rPr>
        <w:t>, или копии этих документов, а также деклараци</w:t>
      </w:r>
      <w:r>
        <w:rPr>
          <w:rFonts w:eastAsia="Calibri"/>
        </w:rPr>
        <w:t>ю</w:t>
      </w:r>
      <w:r w:rsidRPr="00A10A30">
        <w:rPr>
          <w:rFonts w:eastAsia="Calibri"/>
        </w:rPr>
        <w:t xml:space="preserve"> о соответствии участника такого аукциона требованиям, установленным </w:t>
      </w:r>
      <w:hyperlink w:anchor="sub_3113" w:history="1">
        <w:r w:rsidRPr="00A10A30">
          <w:rPr>
            <w:rFonts w:eastAsia="Calibri"/>
          </w:rPr>
          <w:t>пунктами 3 - 9 части</w:t>
        </w:r>
        <w:r>
          <w:rPr>
            <w:rFonts w:eastAsia="Calibri"/>
          </w:rPr>
          <w:t xml:space="preserve"> </w:t>
        </w:r>
        <w:r w:rsidRPr="00A10A30">
          <w:rPr>
            <w:rFonts w:eastAsia="Calibri"/>
          </w:rPr>
          <w:t>1 статьи</w:t>
        </w:r>
        <w:r>
          <w:rPr>
            <w:rFonts w:eastAsia="Calibri"/>
          </w:rPr>
          <w:t xml:space="preserve"> </w:t>
        </w:r>
        <w:r w:rsidRPr="00A10A30">
          <w:rPr>
            <w:rFonts w:eastAsia="Calibri"/>
          </w:rPr>
          <w:t>31</w:t>
        </w:r>
      </w:hyperlink>
      <w:r w:rsidRPr="00A10A30">
        <w:rPr>
          <w:rFonts w:eastAsia="Calibri"/>
        </w:rPr>
        <w:t xml:space="preserve"> </w:t>
      </w:r>
      <w:r w:rsidRPr="00993F63">
        <w:t xml:space="preserve">Федерального закона № </w:t>
      </w:r>
      <w:r w:rsidRPr="003657F0">
        <w:t>44</w:t>
      </w:r>
      <w:r>
        <w:t xml:space="preserve">-ФЗ; </w:t>
      </w:r>
    </w:p>
    <w:p w:rsidR="007F584F" w:rsidRPr="00993F63" w:rsidRDefault="007F584F" w:rsidP="007F584F">
      <w:pPr>
        <w:autoSpaceDE w:val="0"/>
        <w:autoSpaceDN w:val="0"/>
        <w:adjustRightInd w:val="0"/>
        <w:ind w:firstLine="540"/>
        <w:jc w:val="both"/>
      </w:pPr>
      <w:r>
        <w:t>3</w:t>
      </w:r>
      <w:r w:rsidRPr="00993F63">
        <w:t>) копии документов, подтверждающих соответствие товара,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и представление указанных документов предусмотрено документацией об электронном аукционе;</w:t>
      </w:r>
    </w:p>
    <w:p w:rsidR="007F584F" w:rsidRDefault="007F584F" w:rsidP="007F584F">
      <w:pPr>
        <w:widowControl w:val="0"/>
        <w:autoSpaceDE w:val="0"/>
        <w:autoSpaceDN w:val="0"/>
        <w:adjustRightInd w:val="0"/>
        <w:ind w:firstLine="540"/>
        <w:jc w:val="both"/>
      </w:pPr>
      <w:proofErr w:type="gramStart"/>
      <w:r>
        <w:t>4</w:t>
      </w:r>
      <w:r w:rsidRPr="009859CD">
        <w:t>)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w:t>
      </w:r>
      <w:proofErr w:type="gramEnd"/>
      <w:r w:rsidRPr="009859CD">
        <w:t xml:space="preserve"> контракта является крупной сделкой</w:t>
      </w:r>
      <w:r>
        <w:t xml:space="preserve">; </w:t>
      </w:r>
    </w:p>
    <w:p w:rsidR="007D2755" w:rsidRPr="003061F1" w:rsidRDefault="007D2755" w:rsidP="007D2755">
      <w:pPr>
        <w:pStyle w:val="32"/>
        <w:tabs>
          <w:tab w:val="num" w:pos="1080"/>
        </w:tabs>
        <w:ind w:left="0" w:firstLine="567"/>
        <w:rPr>
          <w:szCs w:val="24"/>
        </w:rPr>
      </w:pPr>
      <w:r>
        <w:rPr>
          <w:szCs w:val="24"/>
        </w:rPr>
        <w:t>5</w:t>
      </w:r>
      <w:r w:rsidRPr="003061F1">
        <w:rPr>
          <w:szCs w:val="24"/>
        </w:rPr>
        <w:t>) деклараци</w:t>
      </w:r>
      <w:r>
        <w:rPr>
          <w:szCs w:val="24"/>
        </w:rPr>
        <w:t>ю</w:t>
      </w:r>
      <w:r w:rsidRPr="003061F1">
        <w:rPr>
          <w:szCs w:val="24"/>
        </w:rPr>
        <w:t xml:space="preserve"> о принадлежности участника аукциона к субъектам малого предпринимательства или социально ориентированным некоммерческим организациям</w:t>
      </w:r>
      <w:r>
        <w:rPr>
          <w:szCs w:val="24"/>
        </w:rPr>
        <w:t xml:space="preserve">. </w:t>
      </w:r>
    </w:p>
    <w:p w:rsidR="007D2755" w:rsidRPr="00AD49FD" w:rsidRDefault="007D2755" w:rsidP="007D2755">
      <w:pPr>
        <w:tabs>
          <w:tab w:val="left" w:pos="1260"/>
        </w:tabs>
        <w:ind w:right="7" w:firstLine="567"/>
        <w:jc w:val="both"/>
        <w:rPr>
          <w:b/>
        </w:rPr>
      </w:pPr>
      <w:r w:rsidRPr="00B9272A">
        <w:t xml:space="preserve">Инструкция по заполнению заявки на участие в </w:t>
      </w:r>
      <w:proofErr w:type="gramStart"/>
      <w:r w:rsidRPr="00B9272A">
        <w:t>аукционе</w:t>
      </w:r>
      <w:proofErr w:type="gramEnd"/>
      <w:r w:rsidRPr="00B9272A">
        <w:t xml:space="preserve"> представлена в</w:t>
      </w:r>
      <w:r>
        <w:rPr>
          <w:b/>
        </w:rPr>
        <w:t xml:space="preserve"> </w:t>
      </w:r>
      <w:r w:rsidRPr="0006750D">
        <w:t>части 2</w:t>
      </w:r>
      <w:r>
        <w:t>7</w:t>
      </w:r>
      <w:r>
        <w:rPr>
          <w:b/>
        </w:rPr>
        <w:t xml:space="preserve"> </w:t>
      </w:r>
      <w:r w:rsidRPr="00B9272A">
        <w:rPr>
          <w:i/>
        </w:rPr>
        <w:t>Информационной карт</w:t>
      </w:r>
      <w:r>
        <w:rPr>
          <w:i/>
        </w:rPr>
        <w:t>ы</w:t>
      </w:r>
      <w:r w:rsidRPr="00B9272A">
        <w:rPr>
          <w:i/>
        </w:rPr>
        <w:t xml:space="preserve"> аукциона</w:t>
      </w:r>
      <w:r w:rsidRPr="00AD49FD">
        <w:rPr>
          <w:b/>
        </w:rPr>
        <w:t>.</w:t>
      </w:r>
      <w:r>
        <w:rPr>
          <w:b/>
        </w:rPr>
        <w:t xml:space="preserve"> </w:t>
      </w:r>
    </w:p>
    <w:p w:rsidR="00D82AE1" w:rsidRPr="003657F0" w:rsidRDefault="00D82AE1" w:rsidP="00D82AE1">
      <w:pPr>
        <w:shd w:val="clear" w:color="auto" w:fill="FFFFFF"/>
        <w:ind w:right="7"/>
        <w:jc w:val="center"/>
        <w:rPr>
          <w:b/>
        </w:rPr>
      </w:pPr>
      <w:r w:rsidRPr="003657F0">
        <w:rPr>
          <w:b/>
        </w:rPr>
        <w:t>Раздел 3. ПОДАЧА ЗАЯВКИ НА УЧАСТИЕ В АУКЦИОНЕ.</w:t>
      </w:r>
    </w:p>
    <w:p w:rsidR="00D82AE1" w:rsidRPr="003657F0" w:rsidRDefault="00D82AE1" w:rsidP="00D82AE1">
      <w:pPr>
        <w:pStyle w:val="3"/>
        <w:widowControl w:val="0"/>
        <w:suppressLineNumbers/>
        <w:tabs>
          <w:tab w:val="left" w:pos="1260"/>
        </w:tabs>
        <w:suppressAutoHyphens/>
        <w:spacing w:before="0" w:after="0"/>
        <w:ind w:left="284" w:right="7" w:firstLine="720"/>
        <w:rPr>
          <w:rFonts w:ascii="Times New Roman" w:hAnsi="Times New Roman" w:cs="Times New Roman"/>
          <w:sz w:val="24"/>
          <w:szCs w:val="24"/>
        </w:rPr>
      </w:pPr>
      <w:r w:rsidRPr="003657F0">
        <w:rPr>
          <w:rFonts w:ascii="Times New Roman" w:hAnsi="Times New Roman" w:cs="Times New Roman"/>
          <w:sz w:val="24"/>
          <w:szCs w:val="24"/>
        </w:rPr>
        <w:t>3.1 Подача и регистрация заявок на участие в аукционе</w:t>
      </w:r>
      <w:r>
        <w:rPr>
          <w:rFonts w:ascii="Times New Roman" w:hAnsi="Times New Roman" w:cs="Times New Roman"/>
          <w:sz w:val="24"/>
          <w:szCs w:val="24"/>
        </w:rPr>
        <w:t>.</w:t>
      </w:r>
    </w:p>
    <w:p w:rsidR="00D82AE1" w:rsidRPr="003657F0" w:rsidRDefault="00D82AE1" w:rsidP="00D82AE1">
      <w:pPr>
        <w:ind w:firstLine="567"/>
        <w:jc w:val="both"/>
      </w:pPr>
      <w:r w:rsidRPr="003657F0">
        <w:t>Для участия в аукционе в электронной форме участник закупки подает заявку на участие в аукционе оператор</w:t>
      </w:r>
      <w:r>
        <w:t>у</w:t>
      </w:r>
      <w:r w:rsidRPr="003657F0">
        <w:t xml:space="preserve"> электронной площадки (адрес электронной площадк</w:t>
      </w:r>
      <w:r>
        <w:t xml:space="preserve">и указан </w:t>
      </w:r>
      <w:r w:rsidRPr="003657F0">
        <w:t xml:space="preserve">в извещении о проведение аукциона), в течение времени указанного в </w:t>
      </w:r>
      <w:r w:rsidRPr="00B760E2">
        <w:rPr>
          <w:i/>
        </w:rPr>
        <w:t>Информационной карте аукциона</w:t>
      </w:r>
      <w:r w:rsidRPr="003657F0">
        <w:t>.</w:t>
      </w:r>
      <w:r w:rsidR="00B760E2">
        <w:t xml:space="preserve"> </w:t>
      </w:r>
    </w:p>
    <w:p w:rsidR="00D82AE1" w:rsidRPr="003657F0" w:rsidRDefault="00D82AE1" w:rsidP="00D82AE1">
      <w:pPr>
        <w:ind w:firstLine="567"/>
        <w:jc w:val="both"/>
      </w:pPr>
      <w:r w:rsidRPr="003657F0">
        <w:t>Обеспечение заявки на участие в электронном аукционе происходит путем блокирования денежных средств, составляющих сумму обеспечения, оператором электронной площадки.</w:t>
      </w:r>
    </w:p>
    <w:p w:rsidR="00D82AE1" w:rsidRPr="003657F0" w:rsidRDefault="00D82AE1" w:rsidP="00D82AE1">
      <w:pPr>
        <w:ind w:firstLine="567"/>
        <w:jc w:val="both"/>
      </w:pPr>
      <w:r w:rsidRPr="003657F0">
        <w:t xml:space="preserve">Участник электронного аукциона вправе подать заявку на участие в </w:t>
      </w:r>
      <w:proofErr w:type="gramStart"/>
      <w:r w:rsidRPr="003657F0">
        <w:t>аукционе</w:t>
      </w:r>
      <w:proofErr w:type="gramEnd"/>
      <w:r w:rsidRPr="003657F0">
        <w:t xml:space="preserve">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на участие в таком аукционе заявок.</w:t>
      </w:r>
    </w:p>
    <w:p w:rsidR="00D82AE1" w:rsidRPr="00C0213F" w:rsidRDefault="00D82AE1" w:rsidP="00D82AE1">
      <w:pPr>
        <w:ind w:firstLine="567"/>
        <w:jc w:val="both"/>
      </w:pPr>
      <w:proofErr w:type="gramStart"/>
      <w:r w:rsidRPr="003657F0">
        <w:t xml:space="preserve">Заявка на участие в электронном аукционе направляется участником аукциона оператору электронной площадки в форме двух электронных документов, содержащих части заявки, предусмотренные </w:t>
      </w:r>
      <w:hyperlink r:id="rId22" w:history="1">
        <w:r w:rsidRPr="003657F0">
          <w:t>частями 3</w:t>
        </w:r>
      </w:hyperlink>
      <w:r w:rsidRPr="003657F0">
        <w:t xml:space="preserve"> и </w:t>
      </w:r>
      <w:hyperlink r:id="rId23" w:history="1">
        <w:r w:rsidRPr="003657F0">
          <w:t>5</w:t>
        </w:r>
      </w:hyperlink>
      <w:r w:rsidRPr="003657F0">
        <w:t xml:space="preserve"> </w:t>
      </w:r>
      <w:r>
        <w:t xml:space="preserve">статьи 66 </w:t>
      </w:r>
      <w:r w:rsidRPr="003657F0">
        <w:t>Федерального закона № 44</w:t>
      </w:r>
      <w:r>
        <w:t>-ФЗ (п. 2.2.</w:t>
      </w:r>
      <w:proofErr w:type="gramEnd"/>
      <w:r>
        <w:t xml:space="preserve"> </w:t>
      </w:r>
      <w:proofErr w:type="gramStart"/>
      <w:r w:rsidR="00D63A0A">
        <w:t>Р</w:t>
      </w:r>
      <w:r>
        <w:t>аздела 2 документации об аукционе; пункт 2</w:t>
      </w:r>
      <w:r w:rsidR="00306D4E">
        <w:t>7</w:t>
      </w:r>
      <w:r>
        <w:t xml:space="preserve"> </w:t>
      </w:r>
      <w:r w:rsidRPr="00FC1175">
        <w:rPr>
          <w:i/>
        </w:rPr>
        <w:t>Информационной карты аукциона</w:t>
      </w:r>
      <w:r>
        <w:t>)</w:t>
      </w:r>
      <w:r w:rsidRPr="003657F0">
        <w:t>.</w:t>
      </w:r>
      <w:proofErr w:type="gramEnd"/>
      <w:r w:rsidRPr="003657F0">
        <w:t xml:space="preserve"> Указанные электронные </w:t>
      </w:r>
      <w:r w:rsidRPr="00C0213F">
        <w:t>документы подаются одновременно.</w:t>
      </w:r>
    </w:p>
    <w:p w:rsidR="00C0213F" w:rsidRPr="00C0213F" w:rsidRDefault="00C0213F" w:rsidP="00C0213F">
      <w:pPr>
        <w:widowControl w:val="0"/>
        <w:autoSpaceDE w:val="0"/>
        <w:autoSpaceDN w:val="0"/>
        <w:adjustRightInd w:val="0"/>
        <w:ind w:firstLine="540"/>
        <w:jc w:val="both"/>
      </w:pPr>
      <w:r w:rsidRPr="00C0213F">
        <w:t xml:space="preserve">В случае установления недостоверности информации, содержащейся в документах, представленных участником электронного аукциона в соответствии с </w:t>
      </w:r>
      <w:hyperlink w:anchor="Par1320" w:history="1">
        <w:r w:rsidRPr="00C0213F">
          <w:t>частями 3</w:t>
        </w:r>
      </w:hyperlink>
      <w:r w:rsidRPr="00C0213F">
        <w:t xml:space="preserve"> и </w:t>
      </w:r>
      <w:hyperlink w:anchor="Par1333" w:history="1">
        <w:r w:rsidRPr="00C0213F">
          <w:t>5</w:t>
        </w:r>
      </w:hyperlink>
      <w:r w:rsidRPr="00C0213F">
        <w:t xml:space="preserve"> </w:t>
      </w:r>
      <w:r>
        <w:t xml:space="preserve">статьи 66 </w:t>
      </w:r>
      <w:r w:rsidRPr="003657F0">
        <w:t>Федерального закона № 44</w:t>
      </w:r>
      <w:r>
        <w:t>-ФЗ</w:t>
      </w:r>
      <w:r w:rsidRPr="00C0213F">
        <w:t>, аукционная комиссия обязана отстранить такого участника от участия в электронном аукционе на любом этапе его проведения.</w:t>
      </w:r>
      <w:r>
        <w:t xml:space="preserve"> </w:t>
      </w:r>
    </w:p>
    <w:p w:rsidR="00D82AE1" w:rsidRPr="003657F0" w:rsidRDefault="00D82AE1" w:rsidP="00D82AE1">
      <w:pPr>
        <w:autoSpaceDE w:val="0"/>
        <w:autoSpaceDN w:val="0"/>
        <w:adjustRightInd w:val="0"/>
        <w:ind w:firstLine="567"/>
        <w:jc w:val="both"/>
      </w:pPr>
      <w:r w:rsidRPr="003657F0">
        <w:t>В течение одного часа с момента получения заявки на участие в электронном аукционе оператор электронной площадки обязан присвоить ей порядковый номер и подтвердить в форме электронного документа, направляемого участнику такого аукциона, подавшему указанную заявку, ее получение с указанием присвоенного ей порядкового номера.</w:t>
      </w:r>
    </w:p>
    <w:p w:rsidR="00D82AE1" w:rsidRPr="003657F0" w:rsidRDefault="00D82AE1" w:rsidP="00D82AE1">
      <w:pPr>
        <w:autoSpaceDE w:val="0"/>
        <w:autoSpaceDN w:val="0"/>
        <w:adjustRightInd w:val="0"/>
        <w:ind w:firstLine="567"/>
        <w:jc w:val="both"/>
      </w:pPr>
      <w:r w:rsidRPr="003657F0">
        <w:t>Участник электронного аукциона вправе подать только одну заявку на участие в аукционе в отношении каждого объекта закупки.</w:t>
      </w:r>
    </w:p>
    <w:p w:rsidR="00D82AE1" w:rsidRPr="003657F0" w:rsidRDefault="00D82AE1" w:rsidP="00D82AE1">
      <w:pPr>
        <w:autoSpaceDE w:val="0"/>
        <w:autoSpaceDN w:val="0"/>
        <w:adjustRightInd w:val="0"/>
        <w:ind w:firstLine="567"/>
        <w:jc w:val="both"/>
        <w:rPr>
          <w:bCs/>
        </w:rPr>
      </w:pPr>
      <w:r w:rsidRPr="003657F0">
        <w:rPr>
          <w:bCs/>
        </w:rPr>
        <w:t>В течение одного часа с момента получения заявки на участие в электронном аукционе оператор электронной площадки возвращает эту заявку подавшему ее участнику аукциона в случае:</w:t>
      </w:r>
    </w:p>
    <w:p w:rsidR="00D82AE1" w:rsidRPr="003657F0" w:rsidRDefault="00D82AE1" w:rsidP="00D82AE1">
      <w:pPr>
        <w:autoSpaceDE w:val="0"/>
        <w:autoSpaceDN w:val="0"/>
        <w:adjustRightInd w:val="0"/>
        <w:ind w:firstLine="567"/>
        <w:jc w:val="both"/>
        <w:rPr>
          <w:bCs/>
        </w:rPr>
      </w:pPr>
      <w:r w:rsidRPr="003657F0">
        <w:rPr>
          <w:bCs/>
        </w:rPr>
        <w:t xml:space="preserve">1) подачи данной заявки с нарушением требований, предусмотренных частью 2 статьи </w:t>
      </w:r>
      <w:r>
        <w:rPr>
          <w:bCs/>
        </w:rPr>
        <w:t xml:space="preserve">60 </w:t>
      </w:r>
      <w:r w:rsidRPr="003657F0">
        <w:rPr>
          <w:bCs/>
        </w:rPr>
        <w:t xml:space="preserve">Федерального закона № </w:t>
      </w:r>
      <w:r w:rsidRPr="003657F0">
        <w:t>44</w:t>
      </w:r>
      <w:r>
        <w:t>-ФЗ</w:t>
      </w:r>
      <w:r w:rsidRPr="003657F0">
        <w:rPr>
          <w:bCs/>
        </w:rPr>
        <w:t>;</w:t>
      </w:r>
    </w:p>
    <w:p w:rsidR="00D82AE1" w:rsidRPr="003657F0" w:rsidRDefault="00D82AE1" w:rsidP="00D82AE1">
      <w:pPr>
        <w:autoSpaceDE w:val="0"/>
        <w:autoSpaceDN w:val="0"/>
        <w:adjustRightInd w:val="0"/>
        <w:ind w:firstLine="567"/>
        <w:jc w:val="both"/>
        <w:rPr>
          <w:bCs/>
        </w:rPr>
      </w:pPr>
      <w:r w:rsidRPr="003657F0">
        <w:rPr>
          <w:bCs/>
        </w:rPr>
        <w:t>2) подачи одним участником такого аукциона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аукционе;</w:t>
      </w:r>
    </w:p>
    <w:p w:rsidR="00D82AE1" w:rsidRPr="003657F0" w:rsidRDefault="00D82AE1" w:rsidP="00D82AE1">
      <w:pPr>
        <w:autoSpaceDE w:val="0"/>
        <w:autoSpaceDN w:val="0"/>
        <w:adjustRightInd w:val="0"/>
        <w:ind w:firstLine="567"/>
        <w:jc w:val="both"/>
        <w:rPr>
          <w:bCs/>
        </w:rPr>
      </w:pPr>
      <w:r w:rsidRPr="003657F0">
        <w:rPr>
          <w:bCs/>
        </w:rPr>
        <w:t>3) получения данной заявки после даты или времени окончания срока подачи заявок на участие в аукционе;</w:t>
      </w:r>
    </w:p>
    <w:p w:rsidR="00D82AE1" w:rsidRPr="003657F0" w:rsidRDefault="00D82AE1" w:rsidP="00D82AE1">
      <w:pPr>
        <w:autoSpaceDE w:val="0"/>
        <w:autoSpaceDN w:val="0"/>
        <w:adjustRightInd w:val="0"/>
        <w:ind w:firstLine="567"/>
        <w:jc w:val="both"/>
        <w:rPr>
          <w:bCs/>
        </w:rPr>
      </w:pPr>
      <w:r w:rsidRPr="003657F0">
        <w:rPr>
          <w:bCs/>
        </w:rPr>
        <w:t xml:space="preserve">4) получения данной заявки от участника аукциона с нарушением положений части 14 статьи 61 Федерального закона № </w:t>
      </w:r>
      <w:r w:rsidRPr="003657F0">
        <w:t>44</w:t>
      </w:r>
      <w:r>
        <w:t>-ФЗ</w:t>
      </w:r>
      <w:r w:rsidRPr="003657F0">
        <w:rPr>
          <w:bCs/>
        </w:rPr>
        <w:t>;</w:t>
      </w:r>
    </w:p>
    <w:p w:rsidR="00D82AE1" w:rsidRPr="003657F0" w:rsidRDefault="00D82AE1" w:rsidP="00D82AE1">
      <w:pPr>
        <w:autoSpaceDE w:val="0"/>
        <w:autoSpaceDN w:val="0"/>
        <w:adjustRightInd w:val="0"/>
        <w:ind w:firstLine="567"/>
        <w:jc w:val="both"/>
        <w:rPr>
          <w:bCs/>
        </w:rPr>
      </w:pPr>
      <w:r w:rsidRPr="003657F0">
        <w:rPr>
          <w:bCs/>
        </w:rPr>
        <w:lastRenderedPageBreak/>
        <w:t>5) отсутствия на лицевом счете, открытом для проведения операций по обеспечению участия в аукционе участника закупок, подавшего заявку на участие в аукционе, денежных средств в размере обеспечения данной заявки, в отношении которых не осуществлено блокирование в соответствии с Федеральным законом</w:t>
      </w:r>
      <w:r>
        <w:rPr>
          <w:bCs/>
        </w:rPr>
        <w:t xml:space="preserve"> </w:t>
      </w:r>
      <w:r w:rsidRPr="003657F0">
        <w:rPr>
          <w:bCs/>
        </w:rPr>
        <w:t xml:space="preserve">№ </w:t>
      </w:r>
      <w:r w:rsidRPr="003657F0">
        <w:t>44</w:t>
      </w:r>
      <w:r>
        <w:t>-ФЗ</w:t>
      </w:r>
      <w:r w:rsidRPr="003657F0">
        <w:rPr>
          <w:bCs/>
        </w:rPr>
        <w:t>.</w:t>
      </w:r>
    </w:p>
    <w:p w:rsidR="00D82AE1" w:rsidRDefault="00D82AE1" w:rsidP="00D82AE1">
      <w:pPr>
        <w:autoSpaceDE w:val="0"/>
        <w:autoSpaceDN w:val="0"/>
        <w:adjustRightInd w:val="0"/>
        <w:ind w:firstLine="567"/>
        <w:jc w:val="both"/>
      </w:pPr>
      <w:r w:rsidRPr="003657F0">
        <w:t>Не позднее рабочего дня, следующего за датой окончания срока подачи заявок на участие в электронном аукционе, оператор электронной площадки направляет заказчику первую часть заявки на участие в аукционе.</w:t>
      </w:r>
      <w:r>
        <w:t xml:space="preserve"> </w:t>
      </w:r>
    </w:p>
    <w:p w:rsidR="00D82AE1" w:rsidRPr="003657F0" w:rsidRDefault="00D82AE1" w:rsidP="00D82AE1">
      <w:pPr>
        <w:autoSpaceDE w:val="0"/>
        <w:autoSpaceDN w:val="0"/>
        <w:adjustRightInd w:val="0"/>
        <w:ind w:firstLine="567"/>
        <w:jc w:val="both"/>
      </w:pPr>
      <w:r w:rsidRPr="003657F0">
        <w:t xml:space="preserve">3.2 </w:t>
      </w:r>
      <w:r w:rsidRPr="003657F0">
        <w:tab/>
        <w:t>Отзыв заявок на участие в аукционе.</w:t>
      </w:r>
    </w:p>
    <w:p w:rsidR="00D82AE1" w:rsidRPr="003657F0" w:rsidRDefault="00D82AE1" w:rsidP="00D82AE1">
      <w:pPr>
        <w:autoSpaceDE w:val="0"/>
        <w:autoSpaceDN w:val="0"/>
        <w:adjustRightInd w:val="0"/>
        <w:ind w:firstLine="567"/>
        <w:jc w:val="both"/>
        <w:rPr>
          <w:bCs/>
        </w:rPr>
      </w:pPr>
      <w:r w:rsidRPr="003657F0">
        <w:rPr>
          <w:bCs/>
        </w:rPr>
        <w:t>Участник электронного аукциона, подавший заявку на участие в аукционе, вправе отозвать данную заявку не позднее даты окончания срока подачи заявок на участие в аукционе, направив об этом уведомление оператору электронной площадки.</w:t>
      </w:r>
    </w:p>
    <w:p w:rsidR="00D82AE1" w:rsidRPr="003657F0" w:rsidRDefault="00D82AE1" w:rsidP="00D82AE1">
      <w:pPr>
        <w:widowControl w:val="0"/>
        <w:autoSpaceDE w:val="0"/>
        <w:autoSpaceDN w:val="0"/>
        <w:adjustRightInd w:val="0"/>
        <w:ind w:right="7" w:firstLine="567"/>
        <w:jc w:val="both"/>
      </w:pPr>
      <w:r w:rsidRPr="003657F0">
        <w:t>В течение одного рабочего дня со дня поступления уведомления об отзыве заявки оператор электронной площадки прекращает осуществленное блокирование операций по лицевому счету участника закупки, в размере обеспечения указанной заявки.</w:t>
      </w:r>
    </w:p>
    <w:p w:rsidR="00D82AE1" w:rsidRPr="003657F0" w:rsidRDefault="00D82AE1" w:rsidP="00D82AE1">
      <w:pPr>
        <w:shd w:val="clear" w:color="auto" w:fill="FFFFFF"/>
        <w:ind w:right="7"/>
        <w:jc w:val="center"/>
        <w:rPr>
          <w:b/>
        </w:rPr>
      </w:pPr>
      <w:r w:rsidRPr="003657F0">
        <w:rPr>
          <w:b/>
        </w:rPr>
        <w:t xml:space="preserve">Раздел 4. </w:t>
      </w:r>
      <w:bookmarkStart w:id="7" w:name="_Toc120629084"/>
      <w:r w:rsidRPr="003657F0">
        <w:rPr>
          <w:b/>
        </w:rPr>
        <w:t>ПОРЯДОК РАССМОТРЕНИЕ ПЕРВЫХ ЧАСТЕЙ ЗАЯВОК</w:t>
      </w:r>
      <w:bookmarkEnd w:id="7"/>
      <w:r w:rsidRPr="003657F0">
        <w:rPr>
          <w:b/>
        </w:rPr>
        <w:t xml:space="preserve"> НА УЧАСТИЕ В АУКЦИОНЕ.</w:t>
      </w:r>
    </w:p>
    <w:p w:rsidR="00D82AE1" w:rsidRPr="003657F0" w:rsidRDefault="00D82AE1" w:rsidP="00D82AE1">
      <w:pPr>
        <w:widowControl w:val="0"/>
        <w:autoSpaceDE w:val="0"/>
        <w:autoSpaceDN w:val="0"/>
        <w:adjustRightInd w:val="0"/>
        <w:ind w:right="7" w:firstLine="567"/>
        <w:jc w:val="both"/>
      </w:pPr>
      <w:r w:rsidRPr="003657F0">
        <w:t>Аукционная комиссия проверяет первые части заявок на участие в электронном аукционе, содержащие информацию, предусмотренную частью 3 статьи 66 Федерального закона № 44</w:t>
      </w:r>
      <w:r>
        <w:t>-ФЗ (п</w:t>
      </w:r>
      <w:r w:rsidR="00D63A0A">
        <w:t>ункт</w:t>
      </w:r>
      <w:r>
        <w:t xml:space="preserve"> 2.2.2. </w:t>
      </w:r>
      <w:proofErr w:type="gramStart"/>
      <w:r w:rsidR="00AF686B">
        <w:t>Р</w:t>
      </w:r>
      <w:r>
        <w:t>аздела 2 документации об аукционе; пункт 2</w:t>
      </w:r>
      <w:r w:rsidR="00306D4E">
        <w:t>7</w:t>
      </w:r>
      <w:r>
        <w:t xml:space="preserve"> </w:t>
      </w:r>
      <w:r w:rsidRPr="00BA74A5">
        <w:rPr>
          <w:i/>
        </w:rPr>
        <w:t>Информационной карты аукциона</w:t>
      </w:r>
      <w:r>
        <w:t>)</w:t>
      </w:r>
      <w:r w:rsidRPr="003657F0">
        <w:t>, на соответствие требованиям, установленным документацией о таком аукционе в отношении закупаем</w:t>
      </w:r>
      <w:r>
        <w:t>ого товара</w:t>
      </w:r>
      <w:r w:rsidRPr="003657F0">
        <w:t>.</w:t>
      </w:r>
      <w:proofErr w:type="gramEnd"/>
    </w:p>
    <w:p w:rsidR="00D82AE1" w:rsidRPr="003657F0" w:rsidRDefault="00D82AE1" w:rsidP="00D82AE1">
      <w:pPr>
        <w:widowControl w:val="0"/>
        <w:autoSpaceDE w:val="0"/>
        <w:autoSpaceDN w:val="0"/>
        <w:adjustRightInd w:val="0"/>
        <w:ind w:firstLine="567"/>
        <w:jc w:val="both"/>
      </w:pPr>
      <w:r w:rsidRPr="003657F0">
        <w:t>Срок рассмотрения первых частей заявок на участие в электронном аукционе не может превышать семь дней с даты окончания срока подачи указанных заявок.</w:t>
      </w:r>
    </w:p>
    <w:p w:rsidR="00D82AE1" w:rsidRPr="00A931DC" w:rsidRDefault="00D82AE1" w:rsidP="00D82AE1">
      <w:pPr>
        <w:pStyle w:val="ConsPlusNormal"/>
        <w:ind w:firstLine="567"/>
        <w:jc w:val="both"/>
        <w:rPr>
          <w:rFonts w:ascii="Times New Roman" w:hAnsi="Times New Roman" w:cs="Times New Roman"/>
          <w:sz w:val="24"/>
          <w:szCs w:val="24"/>
        </w:rPr>
      </w:pPr>
      <w:r w:rsidRPr="00A931DC">
        <w:rPr>
          <w:rFonts w:ascii="Times New Roman" w:hAnsi="Times New Roman" w:cs="Times New Roman"/>
          <w:sz w:val="24"/>
          <w:szCs w:val="24"/>
        </w:rPr>
        <w:t>Участник электронного аукциона не допускается к участию в нем в случае:</w:t>
      </w:r>
    </w:p>
    <w:p w:rsidR="00D82AE1" w:rsidRPr="00A931DC" w:rsidRDefault="00D82AE1" w:rsidP="00D82AE1">
      <w:pPr>
        <w:pStyle w:val="ConsPlusNormal"/>
        <w:ind w:firstLine="567"/>
        <w:jc w:val="both"/>
        <w:rPr>
          <w:rFonts w:ascii="Times New Roman" w:hAnsi="Times New Roman" w:cs="Times New Roman"/>
          <w:sz w:val="24"/>
          <w:szCs w:val="24"/>
        </w:rPr>
      </w:pPr>
      <w:r w:rsidRPr="00A931DC">
        <w:rPr>
          <w:rFonts w:ascii="Times New Roman" w:hAnsi="Times New Roman" w:cs="Times New Roman"/>
          <w:sz w:val="24"/>
          <w:szCs w:val="24"/>
        </w:rPr>
        <w:t xml:space="preserve">1) </w:t>
      </w:r>
      <w:proofErr w:type="spellStart"/>
      <w:r w:rsidRPr="00A931DC">
        <w:rPr>
          <w:rFonts w:ascii="Times New Roman" w:hAnsi="Times New Roman" w:cs="Times New Roman"/>
          <w:sz w:val="24"/>
          <w:szCs w:val="24"/>
        </w:rPr>
        <w:t>непредоставления</w:t>
      </w:r>
      <w:proofErr w:type="spellEnd"/>
      <w:r w:rsidRPr="00A931DC">
        <w:rPr>
          <w:rFonts w:ascii="Times New Roman" w:hAnsi="Times New Roman" w:cs="Times New Roman"/>
          <w:sz w:val="24"/>
          <w:szCs w:val="24"/>
        </w:rPr>
        <w:t xml:space="preserve"> информации, предусмотренной </w:t>
      </w:r>
      <w:hyperlink w:anchor="Par1237" w:tooltip="Ссылка на текущий документ" w:history="1">
        <w:r w:rsidRPr="00A931DC">
          <w:rPr>
            <w:rFonts w:ascii="Times New Roman" w:hAnsi="Times New Roman" w:cs="Times New Roman"/>
            <w:sz w:val="24"/>
            <w:szCs w:val="24"/>
          </w:rPr>
          <w:t>частью 3 статьи 66</w:t>
        </w:r>
      </w:hyperlink>
      <w:r w:rsidRPr="00A931DC">
        <w:rPr>
          <w:rFonts w:ascii="Times New Roman" w:hAnsi="Times New Roman" w:cs="Times New Roman"/>
          <w:sz w:val="24"/>
          <w:szCs w:val="24"/>
        </w:rPr>
        <w:t xml:space="preserve"> Федерального закона</w:t>
      </w:r>
      <w:r>
        <w:rPr>
          <w:rFonts w:ascii="Times New Roman" w:hAnsi="Times New Roman" w:cs="Times New Roman"/>
          <w:sz w:val="24"/>
          <w:szCs w:val="24"/>
        </w:rPr>
        <w:t xml:space="preserve"> </w:t>
      </w:r>
      <w:r w:rsidRPr="00D63A0A">
        <w:rPr>
          <w:rFonts w:ascii="Times New Roman" w:hAnsi="Times New Roman" w:cs="Times New Roman"/>
          <w:sz w:val="24"/>
          <w:szCs w:val="24"/>
        </w:rPr>
        <w:t>№ 44-ФЗ</w:t>
      </w:r>
      <w:r w:rsidRPr="00A931DC">
        <w:rPr>
          <w:rFonts w:ascii="Times New Roman" w:hAnsi="Times New Roman" w:cs="Times New Roman"/>
          <w:sz w:val="24"/>
          <w:szCs w:val="24"/>
        </w:rPr>
        <w:t xml:space="preserve"> (п</w:t>
      </w:r>
      <w:r w:rsidR="00D63A0A">
        <w:rPr>
          <w:rFonts w:ascii="Times New Roman" w:hAnsi="Times New Roman" w:cs="Times New Roman"/>
          <w:sz w:val="24"/>
          <w:szCs w:val="24"/>
        </w:rPr>
        <w:t xml:space="preserve">ункт </w:t>
      </w:r>
      <w:r w:rsidRPr="00A931DC">
        <w:rPr>
          <w:rFonts w:ascii="Times New Roman" w:hAnsi="Times New Roman" w:cs="Times New Roman"/>
          <w:sz w:val="24"/>
          <w:szCs w:val="24"/>
        </w:rPr>
        <w:t xml:space="preserve">2.2.2. </w:t>
      </w:r>
      <w:proofErr w:type="gramStart"/>
      <w:r w:rsidR="00D63A0A">
        <w:rPr>
          <w:rFonts w:ascii="Times New Roman" w:hAnsi="Times New Roman" w:cs="Times New Roman"/>
          <w:sz w:val="24"/>
          <w:szCs w:val="24"/>
        </w:rPr>
        <w:t>Р</w:t>
      </w:r>
      <w:r w:rsidRPr="00A931DC">
        <w:rPr>
          <w:rFonts w:ascii="Times New Roman" w:hAnsi="Times New Roman" w:cs="Times New Roman"/>
          <w:sz w:val="24"/>
          <w:szCs w:val="24"/>
        </w:rPr>
        <w:t>аздела 2 документации об аукционе; пункт 2</w:t>
      </w:r>
      <w:r w:rsidR="00306D4E">
        <w:rPr>
          <w:rFonts w:ascii="Times New Roman" w:hAnsi="Times New Roman" w:cs="Times New Roman"/>
          <w:sz w:val="24"/>
          <w:szCs w:val="24"/>
        </w:rPr>
        <w:t>7</w:t>
      </w:r>
      <w:r w:rsidRPr="00A931DC">
        <w:rPr>
          <w:rFonts w:ascii="Times New Roman" w:hAnsi="Times New Roman" w:cs="Times New Roman"/>
          <w:sz w:val="24"/>
          <w:szCs w:val="24"/>
        </w:rPr>
        <w:t xml:space="preserve"> </w:t>
      </w:r>
      <w:r w:rsidRPr="00BA74A5">
        <w:rPr>
          <w:rFonts w:ascii="Times New Roman" w:hAnsi="Times New Roman" w:cs="Times New Roman"/>
          <w:i/>
          <w:sz w:val="24"/>
          <w:szCs w:val="24"/>
        </w:rPr>
        <w:t>Информационной карты аукциона</w:t>
      </w:r>
      <w:r w:rsidRPr="00A931DC">
        <w:rPr>
          <w:rFonts w:ascii="Times New Roman" w:hAnsi="Times New Roman" w:cs="Times New Roman"/>
          <w:sz w:val="24"/>
          <w:szCs w:val="24"/>
        </w:rPr>
        <w:t>), или предоставления недостоверной информации;</w:t>
      </w:r>
      <w:r>
        <w:rPr>
          <w:rFonts w:ascii="Times New Roman" w:hAnsi="Times New Roman" w:cs="Times New Roman"/>
          <w:sz w:val="24"/>
          <w:szCs w:val="24"/>
        </w:rPr>
        <w:t xml:space="preserve"> </w:t>
      </w:r>
      <w:proofErr w:type="gramEnd"/>
    </w:p>
    <w:p w:rsidR="00D82AE1" w:rsidRPr="00A931DC" w:rsidRDefault="00D82AE1" w:rsidP="00D82AE1">
      <w:pPr>
        <w:pStyle w:val="ConsPlusNormal"/>
        <w:ind w:firstLine="567"/>
        <w:jc w:val="both"/>
        <w:rPr>
          <w:rFonts w:ascii="Times New Roman" w:hAnsi="Times New Roman" w:cs="Times New Roman"/>
          <w:sz w:val="24"/>
          <w:szCs w:val="24"/>
        </w:rPr>
      </w:pPr>
      <w:r w:rsidRPr="00A931DC">
        <w:rPr>
          <w:rFonts w:ascii="Times New Roman" w:hAnsi="Times New Roman" w:cs="Times New Roman"/>
          <w:sz w:val="24"/>
          <w:szCs w:val="24"/>
        </w:rPr>
        <w:t xml:space="preserve">2) несоответствия информации, предусмотренной </w:t>
      </w:r>
      <w:hyperlink w:anchor="Par1237" w:tooltip="Ссылка на текущий документ" w:history="1">
        <w:r w:rsidRPr="00A931DC">
          <w:rPr>
            <w:rFonts w:ascii="Times New Roman" w:hAnsi="Times New Roman" w:cs="Times New Roman"/>
            <w:sz w:val="24"/>
            <w:szCs w:val="24"/>
          </w:rPr>
          <w:t>частью 3 статьи 66</w:t>
        </w:r>
      </w:hyperlink>
      <w:r w:rsidRPr="00A931DC">
        <w:rPr>
          <w:rFonts w:ascii="Times New Roman" w:hAnsi="Times New Roman" w:cs="Times New Roman"/>
          <w:sz w:val="24"/>
          <w:szCs w:val="24"/>
        </w:rPr>
        <w:t xml:space="preserve"> Федерального закона № 44 (п. 2.2.2. раздела 2 документации об аукционе; пункт 2</w:t>
      </w:r>
      <w:r w:rsidR="00306D4E">
        <w:rPr>
          <w:rFonts w:ascii="Times New Roman" w:hAnsi="Times New Roman" w:cs="Times New Roman"/>
          <w:sz w:val="24"/>
          <w:szCs w:val="24"/>
        </w:rPr>
        <w:t>7</w:t>
      </w:r>
      <w:r w:rsidRPr="00A931DC">
        <w:rPr>
          <w:rFonts w:ascii="Times New Roman" w:hAnsi="Times New Roman" w:cs="Times New Roman"/>
          <w:sz w:val="24"/>
          <w:szCs w:val="24"/>
        </w:rPr>
        <w:t xml:space="preserve"> </w:t>
      </w:r>
      <w:r w:rsidRPr="00BA74A5">
        <w:rPr>
          <w:rFonts w:ascii="Times New Roman" w:hAnsi="Times New Roman" w:cs="Times New Roman"/>
          <w:i/>
          <w:sz w:val="24"/>
          <w:szCs w:val="24"/>
        </w:rPr>
        <w:t>Информационной карты аукциона</w:t>
      </w:r>
      <w:r w:rsidRPr="00A931DC">
        <w:rPr>
          <w:rFonts w:ascii="Times New Roman" w:hAnsi="Times New Roman" w:cs="Times New Roman"/>
          <w:sz w:val="24"/>
          <w:szCs w:val="24"/>
        </w:rPr>
        <w:t>), требованиям документации о таком аукционе.</w:t>
      </w:r>
      <w:r>
        <w:rPr>
          <w:rFonts w:ascii="Times New Roman" w:hAnsi="Times New Roman" w:cs="Times New Roman"/>
          <w:sz w:val="24"/>
          <w:szCs w:val="24"/>
        </w:rPr>
        <w:t xml:space="preserve"> </w:t>
      </w:r>
    </w:p>
    <w:p w:rsidR="00D82AE1" w:rsidRPr="003657F0" w:rsidRDefault="00D82AE1" w:rsidP="00D82AE1">
      <w:pPr>
        <w:widowControl w:val="0"/>
        <w:autoSpaceDE w:val="0"/>
        <w:autoSpaceDN w:val="0"/>
        <w:adjustRightInd w:val="0"/>
        <w:ind w:right="7" w:firstLine="567"/>
        <w:jc w:val="both"/>
      </w:pPr>
      <w:proofErr w:type="gramStart"/>
      <w:r w:rsidRPr="003657F0">
        <w:t>По результатам рассмотрения первых частей заявок на участие в электронном аукционе, содержащих информацию, предусмотренную частью 3 статьи 66 Федерального закона № 44</w:t>
      </w:r>
      <w:r>
        <w:t>-ФЗ</w:t>
      </w:r>
      <w:r w:rsidRPr="003657F0">
        <w:t>, аукционная комиссия принимает решение о допуске участника закупки, подавшего заявку на участие в аукционе, к участию в нем и признании этого участника закупки участником такого аукциона или об отказе в допуске к участию в аукционе.</w:t>
      </w:r>
      <w:proofErr w:type="gramEnd"/>
    </w:p>
    <w:p w:rsidR="00D82AE1" w:rsidRPr="003657F0" w:rsidRDefault="00D82AE1" w:rsidP="00D82AE1">
      <w:pPr>
        <w:autoSpaceDE w:val="0"/>
        <w:autoSpaceDN w:val="0"/>
        <w:adjustRightInd w:val="0"/>
        <w:ind w:firstLine="567"/>
        <w:jc w:val="both"/>
        <w:rPr>
          <w:iCs/>
        </w:rPr>
      </w:pPr>
      <w:r w:rsidRPr="003657F0">
        <w:t>По результатам рассмотрения первых частей заявок на участие в электронном аукционе аукционная комиссия оформляет протокол рассмотрения заявок на участие в аукционе, подписываемый всеми присутствующими на заседан</w:t>
      </w:r>
      <w:proofErr w:type="gramStart"/>
      <w:r w:rsidRPr="003657F0">
        <w:t>ии ау</w:t>
      </w:r>
      <w:proofErr w:type="gramEnd"/>
      <w:r w:rsidRPr="003657F0">
        <w:t>кционной комиссии ее членами не позднее даты окончания срока рассмотрения данных заявок.</w:t>
      </w:r>
      <w:r w:rsidRPr="003657F0">
        <w:rPr>
          <w:iCs/>
        </w:rPr>
        <w:t xml:space="preserve"> Протокол должен содержать информацию:</w:t>
      </w:r>
    </w:p>
    <w:p w:rsidR="00D82AE1" w:rsidRPr="003657F0" w:rsidRDefault="00D82AE1" w:rsidP="00D82AE1">
      <w:pPr>
        <w:autoSpaceDE w:val="0"/>
        <w:autoSpaceDN w:val="0"/>
        <w:adjustRightInd w:val="0"/>
        <w:ind w:firstLine="567"/>
        <w:jc w:val="both"/>
        <w:rPr>
          <w:iCs/>
        </w:rPr>
      </w:pPr>
      <w:r w:rsidRPr="003657F0">
        <w:rPr>
          <w:iCs/>
        </w:rPr>
        <w:t>1) о порядковых номерах заявок на участие в таком аукционе;</w:t>
      </w:r>
    </w:p>
    <w:p w:rsidR="00D82AE1" w:rsidRPr="003657F0" w:rsidRDefault="00D82AE1" w:rsidP="00D82AE1">
      <w:pPr>
        <w:autoSpaceDE w:val="0"/>
        <w:autoSpaceDN w:val="0"/>
        <w:adjustRightInd w:val="0"/>
        <w:ind w:firstLine="567"/>
        <w:jc w:val="both"/>
        <w:rPr>
          <w:iCs/>
        </w:rPr>
      </w:pPr>
      <w:proofErr w:type="gramStart"/>
      <w:r w:rsidRPr="003657F0">
        <w:rPr>
          <w:iCs/>
        </w:rPr>
        <w:t>2) о допуске участника закупки, подавшего заявку на участие в аукционе, которой присвоен соответствующий порядковый номер, к участию в аукционе и признании этого участника закупки участником аукциона или об отказе в допуске к участию в аукционе с обоснованием этого решения, в том числе с указанием положений документации о таком аукционе, которым не соответствует заявка на участие в нем, положений заявки</w:t>
      </w:r>
      <w:proofErr w:type="gramEnd"/>
      <w:r w:rsidRPr="003657F0">
        <w:rPr>
          <w:iCs/>
        </w:rPr>
        <w:t xml:space="preserve"> на участие в аукционе, </w:t>
      </w:r>
      <w:proofErr w:type="gramStart"/>
      <w:r w:rsidRPr="003657F0">
        <w:rPr>
          <w:iCs/>
        </w:rPr>
        <w:t>которые</w:t>
      </w:r>
      <w:proofErr w:type="gramEnd"/>
      <w:r w:rsidRPr="003657F0">
        <w:rPr>
          <w:iCs/>
        </w:rPr>
        <w:t xml:space="preserve"> не соответствуют требованиям, установленным документацией о нем;</w:t>
      </w:r>
    </w:p>
    <w:p w:rsidR="00D82AE1" w:rsidRPr="003657F0" w:rsidRDefault="00D82AE1" w:rsidP="00D82AE1">
      <w:pPr>
        <w:autoSpaceDE w:val="0"/>
        <w:autoSpaceDN w:val="0"/>
        <w:adjustRightInd w:val="0"/>
        <w:ind w:firstLine="567"/>
        <w:jc w:val="both"/>
      </w:pPr>
      <w:r w:rsidRPr="003657F0">
        <w:rPr>
          <w:iCs/>
        </w:rPr>
        <w:t xml:space="preserve">3) о решении каждого члена аукционной комиссии в отношении каждого участника аукциона о допуске к участию в нем и о признании его участником или об отказе в допуске к участию в аукционе. Указанный </w:t>
      </w:r>
      <w:r w:rsidRPr="003657F0">
        <w:t>протокол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w:t>
      </w:r>
    </w:p>
    <w:p w:rsidR="00D82AE1" w:rsidRPr="003657F0" w:rsidRDefault="00D82AE1" w:rsidP="00D82AE1">
      <w:pPr>
        <w:autoSpaceDE w:val="0"/>
        <w:autoSpaceDN w:val="0"/>
        <w:adjustRightInd w:val="0"/>
        <w:ind w:firstLine="567"/>
        <w:jc w:val="both"/>
        <w:rPr>
          <w:iCs/>
        </w:rPr>
      </w:pPr>
      <w:proofErr w:type="gramStart"/>
      <w:r w:rsidRPr="003657F0">
        <w:t xml:space="preserve">В течение одного часа с момента поступления оператору электронной площадки протокола рассмотрении первых частей заявок  оператор электронной площадки обязан направить каждому участнику электронного аукциона, подавшему заявку на участие в нем, или участнику аукциона, подавшему единственную заявку на участие в нем, уведомление о </w:t>
      </w:r>
      <w:r w:rsidRPr="003657F0">
        <w:lastRenderedPageBreak/>
        <w:t>решении, принятом в отношении поданных ими заявок.</w:t>
      </w:r>
      <w:proofErr w:type="gramEnd"/>
      <w:r w:rsidRPr="003657F0">
        <w:t xml:space="preserve"> В случае</w:t>
      </w:r>
      <w:proofErr w:type="gramStart"/>
      <w:r w:rsidRPr="003657F0">
        <w:t>,</w:t>
      </w:r>
      <w:proofErr w:type="gramEnd"/>
      <w:r w:rsidRPr="003657F0">
        <w:t xml:space="preserve"> если аукционной комиссией принято решение об отказе в допуске к участию в аукционе его участника, уведомление об этом решении должно содержать обоснование его принятия, в том числе с указанием положений документации о таком аукционе, которым не соответствует данная заявка, предложений, содержащихся в данной заявке, которые не соответствуют требованиям документации о таком аукционе, а также положений федеральных законов и иных нормативных правовых актов Российской Федерации, нарушение которых послужило основанием для принятия этого решения об отказе.</w:t>
      </w:r>
      <w:r w:rsidRPr="003657F0">
        <w:rPr>
          <w:iCs/>
        </w:rPr>
        <w:t xml:space="preserve"> </w:t>
      </w:r>
    </w:p>
    <w:p w:rsidR="00D82AE1" w:rsidRPr="00AB6C7D" w:rsidRDefault="00D82AE1" w:rsidP="00D82AE1">
      <w:pPr>
        <w:autoSpaceDE w:val="0"/>
        <w:autoSpaceDN w:val="0"/>
        <w:adjustRightInd w:val="0"/>
        <w:ind w:firstLine="567"/>
        <w:jc w:val="both"/>
        <w:rPr>
          <w:iCs/>
        </w:rPr>
      </w:pPr>
      <w:r w:rsidRPr="003657F0">
        <w:rPr>
          <w:iCs/>
        </w:rPr>
        <w:t>В случае</w:t>
      </w:r>
      <w:proofErr w:type="gramStart"/>
      <w:r w:rsidRPr="003657F0">
        <w:rPr>
          <w:iCs/>
        </w:rPr>
        <w:t>,</w:t>
      </w:r>
      <w:proofErr w:type="gramEnd"/>
      <w:r w:rsidRPr="003657F0">
        <w:rPr>
          <w:iCs/>
        </w:rPr>
        <w:t xml:space="preserve"> если по результатам рассмотрения первых частей заявок на участие в электронном аукционе аукционная комиссия приняла решение об отказе в допуске к участию в аукционе всех участников закупки, подавших заявки на участие в нем, или о признании только одного участника закупки, подавшего заявку на участие в аукционе, его участником, такой аукцион признается несостоявшимся и в протокол </w:t>
      </w:r>
      <w:r w:rsidRPr="00AB6C7D">
        <w:rPr>
          <w:iCs/>
        </w:rPr>
        <w:t xml:space="preserve">вносится информация о признании такого аукциона </w:t>
      </w:r>
      <w:proofErr w:type="gramStart"/>
      <w:r w:rsidRPr="00AB6C7D">
        <w:rPr>
          <w:iCs/>
        </w:rPr>
        <w:t>несостоявшимся</w:t>
      </w:r>
      <w:proofErr w:type="gramEnd"/>
      <w:r w:rsidRPr="00AB6C7D">
        <w:rPr>
          <w:iCs/>
        </w:rPr>
        <w:t>.</w:t>
      </w:r>
    </w:p>
    <w:p w:rsidR="00D82AE1" w:rsidRDefault="00D82AE1" w:rsidP="00D82AE1">
      <w:pPr>
        <w:widowControl w:val="0"/>
        <w:autoSpaceDE w:val="0"/>
        <w:autoSpaceDN w:val="0"/>
        <w:adjustRightInd w:val="0"/>
        <w:ind w:right="7"/>
        <w:jc w:val="center"/>
        <w:rPr>
          <w:b/>
          <w:caps/>
        </w:rPr>
      </w:pPr>
      <w:r w:rsidRPr="003657F0">
        <w:rPr>
          <w:b/>
        </w:rPr>
        <w:t xml:space="preserve">Раздел </w:t>
      </w:r>
      <w:r w:rsidR="008C7BCC">
        <w:rPr>
          <w:b/>
        </w:rPr>
        <w:t>5</w:t>
      </w:r>
      <w:r w:rsidRPr="003657F0">
        <w:rPr>
          <w:b/>
        </w:rPr>
        <w:t xml:space="preserve"> . </w:t>
      </w:r>
      <w:r w:rsidRPr="003657F0">
        <w:rPr>
          <w:b/>
          <w:caps/>
        </w:rPr>
        <w:t xml:space="preserve">Порядок проведения аукциона </w:t>
      </w:r>
    </w:p>
    <w:p w:rsidR="00D82AE1" w:rsidRPr="00D7497D" w:rsidRDefault="00D82AE1" w:rsidP="00D82AE1">
      <w:pPr>
        <w:pStyle w:val="ConsPlusNormal"/>
        <w:ind w:firstLine="567"/>
        <w:jc w:val="both"/>
        <w:rPr>
          <w:rFonts w:ascii="Times New Roman" w:hAnsi="Times New Roman" w:cs="Times New Roman"/>
          <w:sz w:val="24"/>
          <w:szCs w:val="24"/>
        </w:rPr>
      </w:pPr>
      <w:r w:rsidRPr="00D7497D">
        <w:rPr>
          <w:rFonts w:ascii="Times New Roman" w:hAnsi="Times New Roman" w:cs="Times New Roman"/>
          <w:sz w:val="24"/>
          <w:szCs w:val="24"/>
        </w:rPr>
        <w:t>В электронном аукционе могут участвовать только аккредитованные и допущенные к участию в аукционе его участники.</w:t>
      </w:r>
    </w:p>
    <w:p w:rsidR="00D82AE1" w:rsidRPr="003657F0" w:rsidRDefault="00D82AE1" w:rsidP="00D82AE1">
      <w:pPr>
        <w:autoSpaceDE w:val="0"/>
        <w:autoSpaceDN w:val="0"/>
        <w:adjustRightInd w:val="0"/>
        <w:ind w:right="7" w:firstLine="567"/>
        <w:jc w:val="both"/>
      </w:pPr>
      <w:r w:rsidRPr="003657F0">
        <w:t xml:space="preserve">Электронный аукцион проводится на электронной площадке указанной в извещении и </w:t>
      </w:r>
      <w:r>
        <w:t>документации об аукционе</w:t>
      </w:r>
      <w:r w:rsidRPr="003657F0">
        <w:t>. Время начала проведения аукциона устанавливается оператором электронной площадки в соответствии со временем часовой зоны, в которой расположен заказчик.</w:t>
      </w:r>
    </w:p>
    <w:p w:rsidR="00D82AE1" w:rsidRPr="003657F0" w:rsidRDefault="00D82AE1" w:rsidP="00D82AE1">
      <w:pPr>
        <w:autoSpaceDE w:val="0"/>
        <w:autoSpaceDN w:val="0"/>
        <w:adjustRightInd w:val="0"/>
        <w:ind w:firstLine="567"/>
        <w:jc w:val="both"/>
      </w:pPr>
      <w:r w:rsidRPr="003657F0">
        <w:t xml:space="preserve">Днем проведения электронного аукциона является рабочий день, следующий после истечения двух дней с даты </w:t>
      </w:r>
      <w:proofErr w:type="gramStart"/>
      <w:r w:rsidRPr="003657F0">
        <w:t>окончания срока рассмотрения первых частей заявок</w:t>
      </w:r>
      <w:proofErr w:type="gramEnd"/>
      <w:r w:rsidRPr="003657F0">
        <w:t xml:space="preserve"> на участие в аукционе.</w:t>
      </w:r>
    </w:p>
    <w:p w:rsidR="00D82AE1" w:rsidRPr="00790001" w:rsidRDefault="00D82AE1" w:rsidP="00D82AE1">
      <w:pPr>
        <w:autoSpaceDE w:val="0"/>
        <w:autoSpaceDN w:val="0"/>
        <w:adjustRightInd w:val="0"/>
        <w:ind w:right="7" w:firstLine="567"/>
        <w:jc w:val="both"/>
        <w:rPr>
          <w:i/>
        </w:rPr>
      </w:pPr>
      <w:r w:rsidRPr="003657F0">
        <w:t xml:space="preserve">Электронный аукцион проводится путем снижения начальной (максимальной) цены контракта, указанной в извещении о проведении такого аукциона и  </w:t>
      </w:r>
      <w:r w:rsidRPr="00790001">
        <w:rPr>
          <w:i/>
        </w:rPr>
        <w:t>Информационной карте аукциона.</w:t>
      </w:r>
    </w:p>
    <w:p w:rsidR="00D82AE1" w:rsidRPr="003657F0" w:rsidRDefault="00D82AE1" w:rsidP="00D82AE1">
      <w:pPr>
        <w:autoSpaceDE w:val="0"/>
        <w:autoSpaceDN w:val="0"/>
        <w:adjustRightInd w:val="0"/>
        <w:ind w:right="7" w:firstLine="567"/>
        <w:jc w:val="both"/>
      </w:pPr>
      <w:r w:rsidRPr="003657F0">
        <w:t>Величина снижения начальной (максимальной) цены контракта (далее - "шаг аукциона") составляет от 0,5 процента до пяти процентов начальной (максимальной) цены контракта.</w:t>
      </w:r>
    </w:p>
    <w:p w:rsidR="00D82AE1" w:rsidRPr="003657F0" w:rsidRDefault="00D82AE1" w:rsidP="00D82AE1">
      <w:pPr>
        <w:autoSpaceDE w:val="0"/>
        <w:autoSpaceDN w:val="0"/>
        <w:adjustRightInd w:val="0"/>
        <w:ind w:right="7" w:firstLine="567"/>
        <w:jc w:val="both"/>
      </w:pPr>
      <w:r w:rsidRPr="003657F0">
        <w:t>При проведении электронного аукциона его участники подают предложения о цене контракта, предусматривающие снижение текущего минимального предложения о цене контракта на величину в пределах "шага аукциона".</w:t>
      </w:r>
    </w:p>
    <w:p w:rsidR="00D82AE1" w:rsidRPr="003657F0" w:rsidRDefault="00D82AE1" w:rsidP="00D82AE1">
      <w:pPr>
        <w:autoSpaceDE w:val="0"/>
        <w:autoSpaceDN w:val="0"/>
        <w:adjustRightInd w:val="0"/>
        <w:ind w:firstLine="567"/>
        <w:jc w:val="both"/>
      </w:pPr>
      <w:r w:rsidRPr="003657F0">
        <w:t>При проведении электронного аукциона любой его участник также вправе подать предложение о цене контракта независимо от "шага аукциона" при условии соблюдения следующих требований:</w:t>
      </w:r>
    </w:p>
    <w:p w:rsidR="00D82AE1" w:rsidRPr="003657F0" w:rsidRDefault="00D82AE1" w:rsidP="00D82AE1">
      <w:pPr>
        <w:autoSpaceDE w:val="0"/>
        <w:autoSpaceDN w:val="0"/>
        <w:adjustRightInd w:val="0"/>
        <w:ind w:firstLine="567"/>
        <w:jc w:val="both"/>
      </w:pPr>
      <w:r w:rsidRPr="003657F0">
        <w:t>- участник такого аукциона не вправе подать предложение о цене контракта, равное ранее поданному этим участником предложению о цене контракта или большее чем оно, а также предложение о цене контракта, равное нулю;</w:t>
      </w:r>
    </w:p>
    <w:p w:rsidR="00D82AE1" w:rsidRPr="003657F0" w:rsidRDefault="00D82AE1" w:rsidP="00D82AE1">
      <w:pPr>
        <w:autoSpaceDE w:val="0"/>
        <w:autoSpaceDN w:val="0"/>
        <w:adjustRightInd w:val="0"/>
        <w:ind w:firstLine="567"/>
        <w:jc w:val="both"/>
      </w:pPr>
      <w:r w:rsidRPr="003657F0">
        <w:t>- участник такого аукциона не вправе подать предложение о цене контракта, которое ниже, чем текущее минимальное предложение о цене контракта, сниженное в пределах "шага аукциона";</w:t>
      </w:r>
    </w:p>
    <w:p w:rsidR="00D82AE1" w:rsidRPr="003657F0" w:rsidRDefault="00D82AE1" w:rsidP="00D82AE1">
      <w:pPr>
        <w:autoSpaceDE w:val="0"/>
        <w:autoSpaceDN w:val="0"/>
        <w:adjustRightInd w:val="0"/>
        <w:ind w:firstLine="567"/>
        <w:jc w:val="both"/>
      </w:pPr>
      <w:r w:rsidRPr="003657F0">
        <w:t>- участник такого аукциона не вправе подать предложение о цене контракта, которое ниже, чем текущее минимальное предложение о цене контракта в случае, если оно подано таким участником электронного аукциона.</w:t>
      </w:r>
    </w:p>
    <w:p w:rsidR="00D82AE1" w:rsidRDefault="00D82AE1" w:rsidP="00D82AE1">
      <w:pPr>
        <w:autoSpaceDE w:val="0"/>
        <w:autoSpaceDN w:val="0"/>
        <w:adjustRightInd w:val="0"/>
        <w:ind w:right="7" w:firstLine="567"/>
        <w:jc w:val="both"/>
      </w:pPr>
      <w:r w:rsidRPr="003657F0">
        <w:t>От начала проведения аукциона на электронной площадке до истечения срока подачи предложений о цене контракта указываются все предложения о цене контракта и время их поступления</w:t>
      </w:r>
      <w:r>
        <w:t xml:space="preserve">. </w:t>
      </w:r>
      <w:r w:rsidRPr="003657F0">
        <w:t xml:space="preserve"> </w:t>
      </w:r>
    </w:p>
    <w:p w:rsidR="00D82AE1" w:rsidRPr="003657F0" w:rsidRDefault="00D82AE1" w:rsidP="00D82AE1">
      <w:pPr>
        <w:autoSpaceDE w:val="0"/>
        <w:autoSpaceDN w:val="0"/>
        <w:adjustRightInd w:val="0"/>
        <w:ind w:right="7" w:firstLine="567"/>
        <w:jc w:val="both"/>
      </w:pPr>
      <w:r w:rsidRPr="003657F0">
        <w:t>При проведении аукциона устанавливается время приема предложений участников аукциона о цене контракта, составляющее десять минут от начала проведения аукциона до истечения срока подачи предложений о цене контракта, а также десять минут после поступления последнего предложения о цене контракта. Если в течение указанного времени ни одного предложения о более низкой цене контракта не поступило, аукцион автоматически, при помощи программных и технических средств, обеспечивающих его проведение, завершается.</w:t>
      </w:r>
    </w:p>
    <w:p w:rsidR="00D82AE1" w:rsidRPr="003657F0" w:rsidRDefault="00D82AE1" w:rsidP="00D82AE1">
      <w:pPr>
        <w:autoSpaceDE w:val="0"/>
        <w:autoSpaceDN w:val="0"/>
        <w:adjustRightInd w:val="0"/>
        <w:ind w:right="7" w:firstLine="567"/>
        <w:jc w:val="both"/>
      </w:pPr>
      <w:r w:rsidRPr="003657F0">
        <w:t xml:space="preserve">Протокол проведения аукциона размещается на электронной площадке </w:t>
      </w:r>
      <w:r>
        <w:t xml:space="preserve">её </w:t>
      </w:r>
      <w:r w:rsidRPr="003657F0">
        <w:t xml:space="preserve">оператором в течение тридцати минут после окончания аукциона. В этом протоколе указываются адрес электронной площадки, дата, время начала и окончания аукциона, начальная (максимальная) </w:t>
      </w:r>
      <w:r w:rsidRPr="003657F0">
        <w:lastRenderedPageBreak/>
        <w:t>цена контракта, все минимальные предложения о цене контракта, сделанные участниками аукциона и ранжированные по мере убывания с указанием порядковых номеров, присвоенных заявкам на участие в аукционе, которые поданы участниками аукциона, сделавшими соответствующие предложения о цене контракта, и с указанием времени поступления данных предложений.</w:t>
      </w:r>
    </w:p>
    <w:p w:rsidR="00D82AE1" w:rsidRPr="003657F0" w:rsidRDefault="00D82AE1" w:rsidP="00D82AE1">
      <w:pPr>
        <w:autoSpaceDE w:val="0"/>
        <w:autoSpaceDN w:val="0"/>
        <w:adjustRightInd w:val="0"/>
        <w:ind w:right="7" w:firstLine="567"/>
        <w:jc w:val="both"/>
      </w:pPr>
      <w:r w:rsidRPr="003657F0">
        <w:t>В течение одного часа после размещения на электронной площадке протокола</w:t>
      </w:r>
      <w:r>
        <w:t xml:space="preserve"> </w:t>
      </w:r>
      <w:r w:rsidRPr="003657F0">
        <w:t>проведения аукциона, оператор электронной</w:t>
      </w:r>
      <w:r>
        <w:t xml:space="preserve"> площадки направляет заказчику </w:t>
      </w:r>
      <w:r w:rsidRPr="003657F0">
        <w:t>такой протокол и вторые части заявок на участие в аукционе, поданных участниками аукциона, предложения о цене контракта которых при ранжировании получили первые десять порядковых номеров, или в случае, если в аукционе принимали участие менее десяти участников аукциона, вторые части заявок на участие в  аукционе, поданных такими участниками аукциона</w:t>
      </w:r>
      <w:r>
        <w:t xml:space="preserve">, а также документы этих участников. </w:t>
      </w:r>
      <w:r w:rsidRPr="003657F0">
        <w:t xml:space="preserve"> В течение этого же срока оператор электронной площадки направляет уведомлени</w:t>
      </w:r>
      <w:r>
        <w:t>я</w:t>
      </w:r>
      <w:r w:rsidRPr="003657F0">
        <w:t xml:space="preserve"> участникам аукциона.</w:t>
      </w:r>
    </w:p>
    <w:p w:rsidR="00D82AE1" w:rsidRPr="00E9013F" w:rsidRDefault="00D82AE1" w:rsidP="00D82AE1">
      <w:pPr>
        <w:pStyle w:val="ConsPlusNormal"/>
        <w:ind w:firstLine="567"/>
        <w:jc w:val="both"/>
        <w:rPr>
          <w:rFonts w:ascii="Times New Roman" w:hAnsi="Times New Roman" w:cs="Times New Roman"/>
          <w:sz w:val="24"/>
          <w:szCs w:val="24"/>
        </w:rPr>
      </w:pPr>
      <w:r w:rsidRPr="00E9013F">
        <w:rPr>
          <w:rFonts w:ascii="Times New Roman" w:hAnsi="Times New Roman" w:cs="Times New Roman"/>
          <w:sz w:val="24"/>
          <w:szCs w:val="24"/>
        </w:rPr>
        <w:t>В случае если в течение десяти минут после начала проведения  аукциона ни один из участников аукциона не подал предложение о цене контракта</w:t>
      </w:r>
      <w:r>
        <w:rPr>
          <w:rFonts w:ascii="Times New Roman" w:hAnsi="Times New Roman" w:cs="Times New Roman"/>
          <w:sz w:val="24"/>
          <w:szCs w:val="24"/>
        </w:rPr>
        <w:t>,</w:t>
      </w:r>
      <w:r w:rsidRPr="00E9013F">
        <w:rPr>
          <w:rFonts w:ascii="Times New Roman" w:hAnsi="Times New Roman" w:cs="Times New Roman"/>
          <w:sz w:val="24"/>
          <w:szCs w:val="24"/>
        </w:rPr>
        <w:t xml:space="preserve"> предусматривающ</w:t>
      </w:r>
      <w:r>
        <w:rPr>
          <w:rFonts w:ascii="Times New Roman" w:hAnsi="Times New Roman" w:cs="Times New Roman"/>
          <w:sz w:val="24"/>
          <w:szCs w:val="24"/>
        </w:rPr>
        <w:t>е</w:t>
      </w:r>
      <w:r w:rsidRPr="00E9013F">
        <w:rPr>
          <w:rFonts w:ascii="Times New Roman" w:hAnsi="Times New Roman" w:cs="Times New Roman"/>
          <w:sz w:val="24"/>
          <w:szCs w:val="24"/>
        </w:rPr>
        <w:t>е снижение текущего минимального предложения о цене контракта на величину в пределах "шага аукциона", аукцион признается несостоявшимся. В течение тридцати минут после окончания указанного времени оператор электронной площадки размещает на электронной площадке протокол о признании аукциона несостоявшимся</w:t>
      </w:r>
      <w:r>
        <w:rPr>
          <w:rFonts w:ascii="Times New Roman" w:hAnsi="Times New Roman" w:cs="Times New Roman"/>
          <w:sz w:val="24"/>
          <w:szCs w:val="24"/>
        </w:rPr>
        <w:t>,</w:t>
      </w:r>
      <w:r w:rsidRPr="00E9013F">
        <w:rPr>
          <w:rFonts w:ascii="Times New Roman" w:hAnsi="Times New Roman" w:cs="Times New Roman"/>
          <w:sz w:val="24"/>
          <w:szCs w:val="24"/>
        </w:rPr>
        <w:t xml:space="preserve"> </w:t>
      </w:r>
      <w:r>
        <w:rPr>
          <w:rFonts w:ascii="Times New Roman" w:hAnsi="Times New Roman" w:cs="Times New Roman"/>
          <w:sz w:val="24"/>
          <w:szCs w:val="24"/>
        </w:rPr>
        <w:t>в котором</w:t>
      </w:r>
      <w:r w:rsidRPr="00E9013F">
        <w:rPr>
          <w:rFonts w:ascii="Times New Roman" w:hAnsi="Times New Roman" w:cs="Times New Roman"/>
          <w:sz w:val="24"/>
          <w:szCs w:val="24"/>
        </w:rPr>
        <w:t xml:space="preserve"> указываются адрес электронной площадки, дата, время начала и окончания открытого аукциона, начальная (максимальная) цена контракта.</w:t>
      </w:r>
    </w:p>
    <w:p w:rsidR="00D82AE1" w:rsidRPr="003657F0" w:rsidRDefault="00D82AE1" w:rsidP="00D82AE1">
      <w:pPr>
        <w:autoSpaceDE w:val="0"/>
        <w:autoSpaceDN w:val="0"/>
        <w:adjustRightInd w:val="0"/>
        <w:ind w:right="7" w:firstLine="567"/>
        <w:jc w:val="both"/>
      </w:pPr>
      <w:r w:rsidRPr="003657F0">
        <w:t xml:space="preserve">Любой участник электронного аукциона после размещения на электронной площадке и в единой информационной системе протокола </w:t>
      </w:r>
      <w:r w:rsidRPr="00E9013F">
        <w:t xml:space="preserve">проведения  аукциона </w:t>
      </w:r>
      <w:r w:rsidRPr="003657F0">
        <w:t>вправе направить оператору электронной площадки запрос о даче разъяснений результатов такого аукциона. Оператор электронной площадки в течение двух рабочих дней с даты поступления данного запроса обязан предоставить этому участнику соответствующие разъяснения.</w:t>
      </w:r>
    </w:p>
    <w:p w:rsidR="00D82AE1" w:rsidRPr="003657F0" w:rsidRDefault="00D82AE1" w:rsidP="00D82AE1">
      <w:pPr>
        <w:autoSpaceDE w:val="0"/>
        <w:autoSpaceDN w:val="0"/>
        <w:adjustRightInd w:val="0"/>
        <w:ind w:right="7" w:firstLine="567"/>
        <w:jc w:val="both"/>
      </w:pPr>
      <w:r w:rsidRPr="003657F0">
        <w:t>Оператор электронной площадки обеспечивает непрерывность проведения аукциона, надежность функционирования программных и технических средств, используемых для проведения аукциона, равный доступ участников аукциона к участию в нем, а также выполнение действий, предусмотренных настоящ</w:t>
      </w:r>
      <w:r>
        <w:t>им</w:t>
      </w:r>
      <w:r w:rsidRPr="003657F0">
        <w:t xml:space="preserve"> </w:t>
      </w:r>
      <w:r>
        <w:t>разделом</w:t>
      </w:r>
      <w:r w:rsidRPr="003657F0">
        <w:t>, независимо от времени окончания аукциона.</w:t>
      </w:r>
    </w:p>
    <w:p w:rsidR="00D82AE1" w:rsidRPr="003657F0" w:rsidRDefault="00D82AE1" w:rsidP="00D82AE1">
      <w:pPr>
        <w:autoSpaceDE w:val="0"/>
        <w:autoSpaceDN w:val="0"/>
        <w:adjustRightInd w:val="0"/>
        <w:ind w:firstLine="567"/>
        <w:jc w:val="both"/>
      </w:pPr>
      <w:r w:rsidRPr="003657F0">
        <w:rPr>
          <w:bCs/>
        </w:rPr>
        <w:t xml:space="preserve">В случае, если при проведении электронного аукциона цена контракта снижена до половины процента начальной (максимальной) цены контракта или ниже, такой аукцион проводится на право заключить контракт. При этом такой аукцион проводится путем повышения цены контракта исходя из положений Федерального закона № </w:t>
      </w:r>
      <w:r w:rsidRPr="003657F0">
        <w:t>44</w:t>
      </w:r>
      <w:r>
        <w:t>-ФЗ</w:t>
      </w:r>
      <w:r w:rsidRPr="003657F0">
        <w:t xml:space="preserve"> </w:t>
      </w:r>
      <w:r w:rsidRPr="003657F0">
        <w:rPr>
          <w:bCs/>
        </w:rPr>
        <w:t xml:space="preserve"> о порядке проведения такого аукциона</w:t>
      </w:r>
      <w:r>
        <w:rPr>
          <w:bCs/>
        </w:rPr>
        <w:t xml:space="preserve">. </w:t>
      </w:r>
      <w:r w:rsidRPr="003657F0">
        <w:rPr>
          <w:bCs/>
        </w:rPr>
        <w:t xml:space="preserve"> </w:t>
      </w:r>
    </w:p>
    <w:p w:rsidR="00D82AE1" w:rsidRDefault="00D82AE1" w:rsidP="00D82AE1">
      <w:pPr>
        <w:ind w:right="7"/>
        <w:jc w:val="center"/>
        <w:rPr>
          <w:b/>
        </w:rPr>
      </w:pPr>
    </w:p>
    <w:p w:rsidR="00D82AE1" w:rsidRPr="003657F0" w:rsidRDefault="00D82AE1" w:rsidP="00D82AE1">
      <w:pPr>
        <w:ind w:right="7"/>
        <w:jc w:val="center"/>
        <w:rPr>
          <w:b/>
        </w:rPr>
      </w:pPr>
      <w:r w:rsidRPr="003657F0">
        <w:rPr>
          <w:b/>
        </w:rPr>
        <w:t xml:space="preserve">Раздел </w:t>
      </w:r>
      <w:r w:rsidR="007F022A">
        <w:rPr>
          <w:b/>
        </w:rPr>
        <w:t>6</w:t>
      </w:r>
      <w:r w:rsidRPr="003657F0">
        <w:rPr>
          <w:b/>
        </w:rPr>
        <w:t>. ПОРЯДОК РАССМОТРЕНИЯ ВТОРЫХ ЧАСТЕЙ ЗАЯВОК НА УЧАСТИЕ В АУКЦИОНЕ</w:t>
      </w:r>
    </w:p>
    <w:p w:rsidR="00D82AE1" w:rsidRPr="003657F0" w:rsidRDefault="00EF5185" w:rsidP="00D82AE1">
      <w:pPr>
        <w:tabs>
          <w:tab w:val="left" w:pos="720"/>
          <w:tab w:val="left" w:pos="1260"/>
        </w:tabs>
        <w:ind w:right="7" w:firstLine="567"/>
        <w:jc w:val="both"/>
        <w:rPr>
          <w:b/>
        </w:rPr>
      </w:pPr>
      <w:r>
        <w:rPr>
          <w:b/>
        </w:rPr>
        <w:t>6</w:t>
      </w:r>
      <w:r w:rsidR="00D82AE1" w:rsidRPr="003657F0">
        <w:rPr>
          <w:b/>
        </w:rPr>
        <w:t>.1. Рассмотрение вторых частей заявок на участие в электронном аукционе.</w:t>
      </w:r>
    </w:p>
    <w:p w:rsidR="00D82AE1" w:rsidRPr="003657F0" w:rsidRDefault="00D82AE1" w:rsidP="00D82AE1">
      <w:pPr>
        <w:tabs>
          <w:tab w:val="left" w:pos="720"/>
          <w:tab w:val="left" w:pos="1260"/>
        </w:tabs>
        <w:ind w:right="7" w:firstLine="567"/>
        <w:jc w:val="both"/>
      </w:pPr>
      <w:r w:rsidRPr="003657F0">
        <w:t>Аукционная комиссия рассматривает вторые части заявок на участие в электронном аукционе и документы, направленные заказчику оператором электронной площадки в соответствии с частью 19 статьи 68 Федерального закона № 44</w:t>
      </w:r>
      <w:r>
        <w:t>-ФЗ</w:t>
      </w:r>
      <w:r w:rsidRPr="003657F0">
        <w:t xml:space="preserve"> </w:t>
      </w:r>
      <w:r w:rsidRPr="003657F0">
        <w:rPr>
          <w:bCs/>
        </w:rPr>
        <w:t xml:space="preserve"> </w:t>
      </w:r>
      <w:r>
        <w:t>(</w:t>
      </w:r>
      <w:r w:rsidR="00FA75FE">
        <w:t>Р</w:t>
      </w:r>
      <w:r>
        <w:t xml:space="preserve">аздел </w:t>
      </w:r>
      <w:r w:rsidR="008F3294">
        <w:t>5</w:t>
      </w:r>
      <w:r>
        <w:t xml:space="preserve"> документации об аукционе)</w:t>
      </w:r>
      <w:r w:rsidRPr="003657F0">
        <w:t>, в части соответствия их требованиям, установленным документацией о таком аукционе.</w:t>
      </w:r>
    </w:p>
    <w:p w:rsidR="00D82AE1" w:rsidRPr="003657F0" w:rsidRDefault="00D82AE1" w:rsidP="00D82AE1">
      <w:pPr>
        <w:autoSpaceDE w:val="0"/>
        <w:autoSpaceDN w:val="0"/>
        <w:adjustRightInd w:val="0"/>
        <w:ind w:firstLine="567"/>
        <w:jc w:val="both"/>
      </w:pPr>
      <w:r w:rsidRPr="003657F0">
        <w:t>Аукционной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настоящей статьей. Для принятия указанного решения аукционная комиссия рассматривает информацию о подавшем данную заявку участнике такого аукциона, содержащуюся в реестре участников такого аукциона, получивших аккредитацию на электронной площадке.</w:t>
      </w:r>
    </w:p>
    <w:p w:rsidR="00D82AE1" w:rsidRPr="003657F0" w:rsidRDefault="00D82AE1" w:rsidP="00D82AE1">
      <w:pPr>
        <w:tabs>
          <w:tab w:val="left" w:pos="720"/>
          <w:tab w:val="left" w:pos="1260"/>
        </w:tabs>
        <w:ind w:right="7" w:firstLine="567"/>
        <w:jc w:val="both"/>
      </w:pPr>
      <w:r w:rsidRPr="003657F0">
        <w:t>Аукционная комиссия рассматривает вторые части заявок на участие в электронном аукционе, направленных в соответствии с частью 19 статьи 68 Федерального закона № 44</w:t>
      </w:r>
      <w:r>
        <w:t>-ФЗ</w:t>
      </w:r>
      <w:r w:rsidRPr="003657F0">
        <w:t xml:space="preserve">, до принятия решения о соответствии пяти таких заявок требованиям, установленным документацией о таком аукционе. В случае, если в таком аукционе принимали участие менее </w:t>
      </w:r>
      <w:r w:rsidRPr="003657F0">
        <w:lastRenderedPageBreak/>
        <w:t>чем десять его участников и менее чем пять заявок на участие в таком аукционе соответствуют указанным требованиям, аукционная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 наиболее низкую цену контракта, и осуществляется с учетом ранжирования данных заявок в соответствии с частью 18 статьи 68 Федерального закона № 44</w:t>
      </w:r>
      <w:r>
        <w:t>-ФЗ</w:t>
      </w:r>
      <w:r w:rsidRPr="003657F0">
        <w:t>.</w:t>
      </w:r>
    </w:p>
    <w:p w:rsidR="00D82AE1" w:rsidRPr="003657F0" w:rsidRDefault="00D82AE1" w:rsidP="00D82AE1">
      <w:pPr>
        <w:tabs>
          <w:tab w:val="left" w:pos="720"/>
          <w:tab w:val="left" w:pos="1260"/>
        </w:tabs>
        <w:ind w:right="7" w:firstLine="567"/>
        <w:jc w:val="both"/>
      </w:pPr>
      <w:r w:rsidRPr="003657F0">
        <w:t>В случае, если в соответствии с абзацем 3 настоящего раздела не выявлено пять заявок на участие в электронном аукционе, соответствующих требованиям, установленным документацией о таком аукционе, из десяти заявок на участие в нем, направленных ранее заказчику по результатам ранжирования, в течение одного часа с момента поступления соответствующего уведомления от заказчика оператор электронной площадки обязан направить заказчику все вторые части этих заявок, ранжированные в соответствии с частью 18 статьи 68 Федерального закона № 44</w:t>
      </w:r>
      <w:r>
        <w:t>-ФЗ</w:t>
      </w:r>
      <w:r w:rsidRPr="003657F0">
        <w:t>, для выявления пяти заявок на участие в таком аукционе, соответствующих требованиям, установленным документацией о нем.</w:t>
      </w:r>
    </w:p>
    <w:p w:rsidR="00D82AE1" w:rsidRPr="003657F0" w:rsidRDefault="00D82AE1" w:rsidP="00D82AE1">
      <w:pPr>
        <w:autoSpaceDE w:val="0"/>
        <w:autoSpaceDN w:val="0"/>
        <w:adjustRightInd w:val="0"/>
        <w:ind w:firstLine="567"/>
        <w:jc w:val="both"/>
      </w:pPr>
      <w:r w:rsidRPr="003657F0">
        <w:t xml:space="preserve">Общий срок рассмотрения вторых частей заявок на участие в электронном аукционе не может превышать </w:t>
      </w:r>
      <w:r w:rsidRPr="003657F0">
        <w:rPr>
          <w:b/>
        </w:rPr>
        <w:t>три рабочих дня</w:t>
      </w:r>
      <w:r w:rsidRPr="003657F0">
        <w:t xml:space="preserve"> с даты размещения на электронной площадке протокола проведения электронного аукциона.</w:t>
      </w:r>
    </w:p>
    <w:p w:rsidR="00D82AE1" w:rsidRPr="003657F0" w:rsidRDefault="00EF5185" w:rsidP="00D82AE1">
      <w:pPr>
        <w:tabs>
          <w:tab w:val="left" w:pos="720"/>
          <w:tab w:val="left" w:pos="1260"/>
        </w:tabs>
        <w:ind w:right="7" w:firstLine="567"/>
        <w:jc w:val="both"/>
      </w:pPr>
      <w:r>
        <w:rPr>
          <w:b/>
          <w:bCs/>
        </w:rPr>
        <w:t>6</w:t>
      </w:r>
      <w:r w:rsidR="00D82AE1" w:rsidRPr="003657F0">
        <w:rPr>
          <w:b/>
          <w:bCs/>
        </w:rPr>
        <w:t>.2.  Допуск к участию в электронном аукционе.</w:t>
      </w:r>
    </w:p>
    <w:p w:rsidR="00D82AE1" w:rsidRPr="003657F0" w:rsidRDefault="00D82AE1" w:rsidP="00D82AE1">
      <w:pPr>
        <w:tabs>
          <w:tab w:val="left" w:pos="720"/>
          <w:tab w:val="left" w:pos="1260"/>
        </w:tabs>
        <w:ind w:right="7" w:firstLine="567"/>
        <w:jc w:val="both"/>
      </w:pPr>
      <w:r w:rsidRPr="003657F0">
        <w:t>Заявка на участие в электронном аукционе признается не соответствующей требованиям, установленным документацией о таком аукционе, в случае:</w:t>
      </w:r>
    </w:p>
    <w:p w:rsidR="00D82AE1" w:rsidRPr="003657F0" w:rsidRDefault="00D82AE1" w:rsidP="00D82AE1">
      <w:pPr>
        <w:tabs>
          <w:tab w:val="left" w:pos="720"/>
          <w:tab w:val="left" w:pos="1260"/>
        </w:tabs>
        <w:ind w:right="7" w:firstLine="567"/>
        <w:jc w:val="both"/>
      </w:pPr>
      <w:r w:rsidRPr="003657F0">
        <w:t>1) непредставления документов и информации, которые предусмотрены пунктами 1, 3 - 5, 7 и 8 части 2 статьи 62, частями 3 и 5 статьи 66 Федерального закона № 44</w:t>
      </w:r>
      <w:r>
        <w:t>-ФЗ</w:t>
      </w:r>
      <w:r w:rsidRPr="003657F0">
        <w:t>,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rsidR="00D82AE1" w:rsidRDefault="00D82AE1" w:rsidP="00605044">
      <w:pPr>
        <w:tabs>
          <w:tab w:val="left" w:pos="720"/>
          <w:tab w:val="left" w:pos="1260"/>
        </w:tabs>
        <w:ind w:firstLine="567"/>
        <w:jc w:val="both"/>
      </w:pPr>
      <w:r w:rsidRPr="001E0400">
        <w:t xml:space="preserve">2) несоответствия участника такого аукциона требованиям, установленным в соответствии </w:t>
      </w:r>
      <w:r w:rsidR="001E0400" w:rsidRPr="001E0400">
        <w:t xml:space="preserve">с </w:t>
      </w:r>
      <w:hyperlink w:anchor="Par578" w:history="1">
        <w:r w:rsidR="001E0400" w:rsidRPr="001E0400">
          <w:t>частью 1</w:t>
        </w:r>
      </w:hyperlink>
      <w:r w:rsidR="001E0400" w:rsidRPr="001E0400">
        <w:t xml:space="preserve">, </w:t>
      </w:r>
      <w:hyperlink w:anchor="Par589" w:history="1">
        <w:r w:rsidR="001E0400" w:rsidRPr="001E0400">
          <w:t>частями 1.1</w:t>
        </w:r>
      </w:hyperlink>
      <w:r w:rsidR="001E0400" w:rsidRPr="001E0400">
        <w:t xml:space="preserve"> и </w:t>
      </w:r>
      <w:hyperlink w:anchor="Par591" w:history="1">
        <w:r w:rsidR="001E0400" w:rsidRPr="001E0400">
          <w:t>2</w:t>
        </w:r>
      </w:hyperlink>
      <w:r w:rsidR="001E0400" w:rsidRPr="001E0400">
        <w:t xml:space="preserve"> (при наличии таких требований) статьи </w:t>
      </w:r>
      <w:r w:rsidRPr="003657F0">
        <w:t>31 Федерального закона № 44</w:t>
      </w:r>
      <w:r>
        <w:t>-ФЗ</w:t>
      </w:r>
      <w:r w:rsidRPr="003657F0">
        <w:t>.</w:t>
      </w:r>
      <w:r>
        <w:t xml:space="preserve"> </w:t>
      </w:r>
    </w:p>
    <w:p w:rsidR="00D82AE1" w:rsidRPr="003657F0" w:rsidRDefault="00EF5185" w:rsidP="00605044">
      <w:pPr>
        <w:tabs>
          <w:tab w:val="left" w:pos="720"/>
          <w:tab w:val="left" w:pos="1260"/>
        </w:tabs>
        <w:ind w:firstLine="567"/>
        <w:jc w:val="both"/>
      </w:pPr>
      <w:r>
        <w:rPr>
          <w:b/>
          <w:bCs/>
          <w:lang w:eastAsia="en-US"/>
        </w:rPr>
        <w:t>6</w:t>
      </w:r>
      <w:r w:rsidR="00D82AE1" w:rsidRPr="003657F0">
        <w:rPr>
          <w:b/>
          <w:bCs/>
          <w:lang w:eastAsia="en-US"/>
        </w:rPr>
        <w:t>.3. Подведение итогов электронного аукциона.</w:t>
      </w:r>
    </w:p>
    <w:p w:rsidR="00D82AE1" w:rsidRPr="003657F0" w:rsidRDefault="00D82AE1" w:rsidP="00D82AE1">
      <w:pPr>
        <w:tabs>
          <w:tab w:val="left" w:pos="1260"/>
        </w:tabs>
        <w:ind w:right="6" w:firstLine="567"/>
        <w:jc w:val="both"/>
      </w:pPr>
      <w:r w:rsidRPr="003657F0">
        <w:t>Участник электронного аукциона, который предложил наиболее низкую цену контракта и заявка на участие в данном аукционе соответствует требованиям, установленным документацией о нем, признается победителем такого аукциона.</w:t>
      </w:r>
    </w:p>
    <w:p w:rsidR="00D82AE1" w:rsidRPr="003657F0" w:rsidRDefault="00D82AE1" w:rsidP="00D82AE1">
      <w:pPr>
        <w:tabs>
          <w:tab w:val="left" w:pos="1260"/>
        </w:tabs>
        <w:ind w:right="6" w:firstLine="567"/>
        <w:jc w:val="both"/>
      </w:pPr>
      <w:r w:rsidRPr="003657F0">
        <w:t>В случае, предусмотренном частью 23 статьи 68 Федерального закона № 44</w:t>
      </w:r>
      <w:r>
        <w:t>-ФЗ</w:t>
      </w:r>
      <w:r w:rsidRPr="003657F0">
        <w:t>, победителем электронного аукциона признается его участник, который предложил наиболее высокую цену за право заключения контракта и заявка на участие в таком аукционе которого соответствует требованиям, установленным документацией о таком аукционе.</w:t>
      </w:r>
    </w:p>
    <w:p w:rsidR="00D82AE1" w:rsidRDefault="00D82AE1" w:rsidP="00D82AE1">
      <w:pPr>
        <w:tabs>
          <w:tab w:val="left" w:pos="1260"/>
        </w:tabs>
        <w:ind w:right="6" w:firstLine="567"/>
        <w:jc w:val="both"/>
      </w:pPr>
      <w:r w:rsidRPr="003657F0">
        <w:t xml:space="preserve">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комиссии, и не позднее рабочего дня, следующего за датой подписания указанного протокола, размещаются </w:t>
      </w:r>
      <w:r>
        <w:t>заказчиком</w:t>
      </w:r>
      <w:r w:rsidRPr="003657F0">
        <w:t xml:space="preserve"> на электронной площадке и в единой информационной системе</w:t>
      </w:r>
      <w:r>
        <w:t>.</w:t>
      </w:r>
      <w:r w:rsidRPr="003657F0">
        <w:t xml:space="preserve"> </w:t>
      </w:r>
    </w:p>
    <w:p w:rsidR="00D82AE1" w:rsidRPr="003657F0" w:rsidRDefault="00D82AE1" w:rsidP="00D82AE1">
      <w:pPr>
        <w:tabs>
          <w:tab w:val="left" w:pos="1260"/>
        </w:tabs>
        <w:ind w:right="6" w:firstLine="567"/>
        <w:jc w:val="both"/>
      </w:pPr>
      <w:r w:rsidRPr="003657F0">
        <w:t>В течение одного часа с момента размещения на электронной площадке и в единой информационной системе протокола подведения итогов электронного аукциона оператор электронной площадки направляет участникам такого аукциона, вторые части заявок которых на участие в нем рассматривались и в отношении заявок которых на участие в таком аукционе принято решение о соответствии или о несоответствии требованиям, установленным документацией о таком аукционе, уведомления о принятых решениях.</w:t>
      </w:r>
    </w:p>
    <w:p w:rsidR="00D82AE1" w:rsidRPr="00CB10E1" w:rsidRDefault="00D82AE1" w:rsidP="00D82AE1">
      <w:pPr>
        <w:tabs>
          <w:tab w:val="left" w:pos="1260"/>
        </w:tabs>
        <w:ind w:firstLine="567"/>
        <w:jc w:val="both"/>
      </w:pPr>
      <w:r>
        <w:tab/>
      </w:r>
      <w:r w:rsidRPr="003657F0">
        <w:t xml:space="preserve">Любой участник электронного аукциона, за исключением участников, заявки на участие в электронном аукционе которых получили первые три порядковых номера в соответствии с </w:t>
      </w:r>
      <w:r>
        <w:t>п</w:t>
      </w:r>
      <w:r w:rsidRPr="003657F0">
        <w:t xml:space="preserve">ротоколом подведения итогов электронного аукциона, вправе отозвать заявку на участие в электронном аукционе, направив уведомление об этом оператору электронной площадки, с </w:t>
      </w:r>
      <w:r w:rsidRPr="00CB10E1">
        <w:t xml:space="preserve">момента опубликования указанного протокола. </w:t>
      </w:r>
    </w:p>
    <w:p w:rsidR="00D82AE1" w:rsidRDefault="00D82AE1" w:rsidP="00D82AE1">
      <w:pPr>
        <w:pStyle w:val="ConsPlusNormal"/>
        <w:ind w:firstLine="567"/>
        <w:jc w:val="both"/>
        <w:rPr>
          <w:rFonts w:ascii="Times New Roman" w:hAnsi="Times New Roman" w:cs="Times New Roman"/>
          <w:sz w:val="24"/>
          <w:szCs w:val="24"/>
        </w:rPr>
      </w:pPr>
      <w:r w:rsidRPr="00CB10E1">
        <w:rPr>
          <w:rFonts w:ascii="Times New Roman" w:hAnsi="Times New Roman" w:cs="Times New Roman"/>
          <w:sz w:val="24"/>
          <w:szCs w:val="24"/>
        </w:rPr>
        <w:t>В случае</w:t>
      </w:r>
      <w:proofErr w:type="gramStart"/>
      <w:r w:rsidRPr="00CB10E1">
        <w:rPr>
          <w:rFonts w:ascii="Times New Roman" w:hAnsi="Times New Roman" w:cs="Times New Roman"/>
          <w:sz w:val="24"/>
          <w:szCs w:val="24"/>
        </w:rPr>
        <w:t>,</w:t>
      </w:r>
      <w:proofErr w:type="gramEnd"/>
      <w:r w:rsidRPr="00CB10E1">
        <w:rPr>
          <w:rFonts w:ascii="Times New Roman" w:hAnsi="Times New Roman" w:cs="Times New Roman"/>
          <w:sz w:val="24"/>
          <w:szCs w:val="24"/>
        </w:rPr>
        <w:t xml:space="preserve"> если аукционной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r>
        <w:rPr>
          <w:rFonts w:ascii="Times New Roman" w:hAnsi="Times New Roman" w:cs="Times New Roman"/>
          <w:sz w:val="24"/>
          <w:szCs w:val="24"/>
        </w:rPr>
        <w:t xml:space="preserve"> </w:t>
      </w:r>
    </w:p>
    <w:p w:rsidR="00D82AE1" w:rsidRPr="003657F0" w:rsidRDefault="00D82AE1" w:rsidP="00D82AE1">
      <w:pPr>
        <w:ind w:right="7"/>
        <w:jc w:val="center"/>
        <w:rPr>
          <w:b/>
        </w:rPr>
      </w:pPr>
      <w:r w:rsidRPr="003657F0">
        <w:rPr>
          <w:b/>
        </w:rPr>
        <w:lastRenderedPageBreak/>
        <w:t xml:space="preserve">Раздел </w:t>
      </w:r>
      <w:r w:rsidR="009503B4">
        <w:rPr>
          <w:b/>
        </w:rPr>
        <w:t>7</w:t>
      </w:r>
      <w:r w:rsidRPr="003657F0">
        <w:rPr>
          <w:b/>
        </w:rPr>
        <w:t>. ЗАКЛЮЧЕНИЕ КОНТРАКТА ПО РЕЗУЛЬТАТАМ АУКЦИОНА.</w:t>
      </w:r>
    </w:p>
    <w:p w:rsidR="00D82AE1" w:rsidRPr="003657F0" w:rsidRDefault="009503B4" w:rsidP="00D82AE1">
      <w:pPr>
        <w:tabs>
          <w:tab w:val="left" w:pos="1260"/>
        </w:tabs>
        <w:ind w:firstLine="567"/>
        <w:jc w:val="both"/>
      </w:pPr>
      <w:r>
        <w:t>7</w:t>
      </w:r>
      <w:r w:rsidR="00D82AE1">
        <w:t xml:space="preserve">.1. </w:t>
      </w:r>
      <w:r w:rsidR="00D82AE1" w:rsidRPr="003657F0">
        <w:t>По результатам электронного аукциона контракт заключается с победителем аукциона, а в случаях, предусмотренных настоящ</w:t>
      </w:r>
      <w:r w:rsidR="00D82AE1">
        <w:t>им</w:t>
      </w:r>
      <w:r w:rsidR="00D82AE1" w:rsidRPr="003657F0">
        <w:t xml:space="preserve"> </w:t>
      </w:r>
      <w:r w:rsidR="00605044">
        <w:t>Р</w:t>
      </w:r>
      <w:r w:rsidR="00D82AE1">
        <w:t>азделом</w:t>
      </w:r>
      <w:r w:rsidR="00D82AE1" w:rsidRPr="003657F0">
        <w:t>, с иным участником такого аукциона, заявка которого на участие в аукционе признана соответствующей требованиям, установленным документацией о таком аукционе.</w:t>
      </w:r>
    </w:p>
    <w:p w:rsidR="00D82AE1" w:rsidRPr="003657F0" w:rsidRDefault="009503B4" w:rsidP="00D82AE1">
      <w:pPr>
        <w:autoSpaceDE w:val="0"/>
        <w:autoSpaceDN w:val="0"/>
        <w:adjustRightInd w:val="0"/>
        <w:ind w:firstLine="567"/>
        <w:jc w:val="both"/>
      </w:pPr>
      <w:r>
        <w:t>7</w:t>
      </w:r>
      <w:r w:rsidR="00D82AE1">
        <w:t xml:space="preserve">.2. В </w:t>
      </w:r>
      <w:r w:rsidR="00D82AE1" w:rsidRPr="003657F0">
        <w:t xml:space="preserve">течение пяти дней с даты размещения в единой информационной системе протокола </w:t>
      </w:r>
      <w:r w:rsidR="00D82AE1">
        <w:t xml:space="preserve">подведения итогов </w:t>
      </w:r>
      <w:r w:rsidR="00D82AE1" w:rsidRPr="003657F0">
        <w:t>заказчик размещает в единой информационной системе без своей подписи проект контракта,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прилагаемый к документации о таком аукционе.</w:t>
      </w:r>
    </w:p>
    <w:p w:rsidR="00D82AE1" w:rsidRPr="003657F0" w:rsidRDefault="009503B4" w:rsidP="00D82AE1">
      <w:pPr>
        <w:autoSpaceDE w:val="0"/>
        <w:autoSpaceDN w:val="0"/>
        <w:adjustRightInd w:val="0"/>
        <w:ind w:firstLine="567"/>
        <w:jc w:val="both"/>
      </w:pPr>
      <w:r>
        <w:t>7</w:t>
      </w:r>
      <w:r w:rsidR="00D82AE1">
        <w:t xml:space="preserve">.3. </w:t>
      </w:r>
      <w:r w:rsidR="00D82AE1" w:rsidRPr="003657F0">
        <w:t xml:space="preserve">В течение пяти дней с даты размещения заказчиком в единой информационной системе проекта контракта победитель электронного аукциона размещает в единой информационной системе проект контракта,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 В случае, если при проведении такого аукциона цена контракта снижена на 25 % и более от начальной (максимальной) цены контракта, победитель такого аукциона предоставляет обеспечение исполнения контракта в соответствии с </w:t>
      </w:r>
      <w:hyperlink r:id="rId24" w:history="1">
        <w:r w:rsidR="00D82AE1" w:rsidRPr="003657F0">
          <w:t>частью 1 статьи 37</w:t>
        </w:r>
      </w:hyperlink>
      <w:r w:rsidR="00D82AE1" w:rsidRPr="003657F0">
        <w:t xml:space="preserve"> Федерального закона № 44</w:t>
      </w:r>
      <w:r w:rsidR="00D82AE1">
        <w:t>-ФЗ,</w:t>
      </w:r>
      <w:r w:rsidR="00D82AE1" w:rsidRPr="003657F0">
        <w:t xml:space="preserve"> обеспечение исполнения контракта или информацию, предусмотренные </w:t>
      </w:r>
      <w:hyperlink r:id="rId25" w:history="1">
        <w:r w:rsidR="00D82AE1" w:rsidRPr="003657F0">
          <w:t>частью 2 статьи 37</w:t>
        </w:r>
      </w:hyperlink>
      <w:r w:rsidR="00D82AE1" w:rsidRPr="003657F0">
        <w:t xml:space="preserve"> Федерального закона № 44</w:t>
      </w:r>
      <w:r w:rsidR="00D82AE1">
        <w:t xml:space="preserve">-ФЗ. </w:t>
      </w:r>
    </w:p>
    <w:p w:rsidR="00D82AE1" w:rsidRPr="00F345D2" w:rsidRDefault="009503B4" w:rsidP="00D82AE1">
      <w:pPr>
        <w:autoSpaceDE w:val="0"/>
        <w:autoSpaceDN w:val="0"/>
        <w:adjustRightInd w:val="0"/>
        <w:ind w:firstLine="567"/>
        <w:jc w:val="both"/>
      </w:pPr>
      <w:r>
        <w:t>7</w:t>
      </w:r>
      <w:r w:rsidR="00D82AE1">
        <w:t xml:space="preserve">.4. </w:t>
      </w:r>
      <w:r w:rsidR="00D82AE1" w:rsidRPr="003657F0">
        <w:t xml:space="preserve">Победитель электронного аукциона, с которым заключается контракт, в случае наличия разногласий по проекту контракта, размещенному в соответствии с </w:t>
      </w:r>
      <w:hyperlink r:id="rId26" w:history="1">
        <w:r w:rsidR="00D82AE1" w:rsidRPr="003657F0">
          <w:t xml:space="preserve">частью </w:t>
        </w:r>
        <w:r w:rsidR="00242DD1">
          <w:t>7</w:t>
        </w:r>
        <w:r w:rsidR="00D82AE1">
          <w:t>.</w:t>
        </w:r>
        <w:r w:rsidR="00D82AE1" w:rsidRPr="003657F0">
          <w:t>2</w:t>
        </w:r>
      </w:hyperlink>
      <w:r w:rsidR="00D82AE1">
        <w:t xml:space="preserve">. настоящего </w:t>
      </w:r>
      <w:r w:rsidR="00242DD1">
        <w:t>Р</w:t>
      </w:r>
      <w:r w:rsidR="00D82AE1">
        <w:t>аздела</w:t>
      </w:r>
      <w:r w:rsidR="00D82AE1" w:rsidRPr="003657F0">
        <w:t xml:space="preserve">, размещает в единой информационной системе протокол разногласий, подписанный усиленной электронной подписью лица, имеющего право действовать от имени победителя такого аукциона. </w:t>
      </w:r>
      <w:r w:rsidR="00D82AE1" w:rsidRPr="00F345D2">
        <w:t>При этом победитель такого аукциона, с которым заключается контракт, указывает в протоколе разногласий замечания к положениям проекта контракта, не соответствующим извещению о проведении такого аукциона, документации о нем и своей заявке на участие в аукционе, с указанием соответствующих положений данных документов.</w:t>
      </w:r>
      <w:r w:rsidR="00D82AE1">
        <w:t xml:space="preserve"> </w:t>
      </w:r>
    </w:p>
    <w:p w:rsidR="00D82AE1" w:rsidRPr="003657F0" w:rsidRDefault="009503B4" w:rsidP="00D82AE1">
      <w:pPr>
        <w:autoSpaceDE w:val="0"/>
        <w:autoSpaceDN w:val="0"/>
        <w:adjustRightInd w:val="0"/>
        <w:ind w:firstLine="567"/>
        <w:jc w:val="both"/>
      </w:pPr>
      <w:r>
        <w:t>7</w:t>
      </w:r>
      <w:r w:rsidR="00D82AE1" w:rsidRPr="00F345D2">
        <w:t xml:space="preserve">.5. </w:t>
      </w:r>
      <w:proofErr w:type="gramStart"/>
      <w:r w:rsidR="00D82AE1" w:rsidRPr="00F345D2">
        <w:t xml:space="preserve">В течение трех рабочих дней с даты размещения победителем электронного аукциона в единой информационной системе в соответствии с частью </w:t>
      </w:r>
      <w:r w:rsidR="00242DD1">
        <w:t>7</w:t>
      </w:r>
      <w:r w:rsidR="00D82AE1">
        <w:t>.</w:t>
      </w:r>
      <w:r w:rsidR="00D82AE1" w:rsidRPr="00F345D2">
        <w:t>4</w:t>
      </w:r>
      <w:r w:rsidR="00D82AE1">
        <w:t xml:space="preserve">. настоящего </w:t>
      </w:r>
      <w:r w:rsidR="00242DD1">
        <w:t>Р</w:t>
      </w:r>
      <w:r w:rsidR="00D82AE1">
        <w:t>аздела</w:t>
      </w:r>
      <w:r w:rsidR="00D82AE1" w:rsidRPr="00F345D2">
        <w:t xml:space="preserve"> протокола разногласий заказчик рассматривает протокол разногласий и без своей подписи размещает в единой информационной системе доработанный проект контракта либо повторно размещает в единой информационной системе проект контракта с указанием в отдельном документе причин отказа учесть полностью или частично</w:t>
      </w:r>
      <w:proofErr w:type="gramEnd"/>
      <w:r w:rsidR="00D82AE1" w:rsidRPr="00F345D2">
        <w:t xml:space="preserve"> содержащиеся в </w:t>
      </w:r>
      <w:proofErr w:type="gramStart"/>
      <w:r w:rsidR="00D82AE1" w:rsidRPr="00F345D2">
        <w:t>протоколе</w:t>
      </w:r>
      <w:proofErr w:type="gramEnd"/>
      <w:r w:rsidR="00D82AE1" w:rsidRPr="00F345D2">
        <w:t xml:space="preserve"> разногласий замечания победителя такого аукциона. При этом размещение в единой</w:t>
      </w:r>
      <w:r w:rsidR="00D82AE1" w:rsidRPr="003657F0">
        <w:t xml:space="preserve"> информационной системе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единой информационной системе протокол разногласий не позднее чем в течение тринадцати дней с даты размещения в единой информационной системе протокола</w:t>
      </w:r>
      <w:r w:rsidR="00D82AE1">
        <w:t xml:space="preserve"> подведения итогов. </w:t>
      </w:r>
    </w:p>
    <w:p w:rsidR="00D82AE1" w:rsidRPr="003657F0" w:rsidRDefault="009503B4" w:rsidP="00D82AE1">
      <w:pPr>
        <w:autoSpaceDE w:val="0"/>
        <w:autoSpaceDN w:val="0"/>
        <w:adjustRightInd w:val="0"/>
        <w:ind w:firstLine="567"/>
        <w:jc w:val="both"/>
      </w:pPr>
      <w:r>
        <w:t>7</w:t>
      </w:r>
      <w:r w:rsidR="00D82AE1">
        <w:t xml:space="preserve">.6. </w:t>
      </w:r>
      <w:proofErr w:type="gramStart"/>
      <w:r w:rsidR="00D82AE1" w:rsidRPr="003657F0">
        <w:t xml:space="preserve">В течение трех рабочих дней с даты размещения заказчиком в единой информационной системе документов, предусмотренных частью </w:t>
      </w:r>
      <w:r w:rsidR="00242DD1">
        <w:t>7</w:t>
      </w:r>
      <w:r w:rsidR="00D82AE1">
        <w:t>.</w:t>
      </w:r>
      <w:r w:rsidR="00D82AE1" w:rsidRPr="003657F0">
        <w:t>5</w:t>
      </w:r>
      <w:r w:rsidR="00D82AE1" w:rsidRPr="00537455">
        <w:t xml:space="preserve"> </w:t>
      </w:r>
      <w:r w:rsidR="00D82AE1">
        <w:t xml:space="preserve">настоящего </w:t>
      </w:r>
      <w:r w:rsidR="00242DD1">
        <w:t>Р</w:t>
      </w:r>
      <w:r w:rsidR="00D82AE1">
        <w:t>аздела</w:t>
      </w:r>
      <w:r w:rsidR="00D82AE1" w:rsidRPr="003657F0">
        <w:t>, победитель электронного аукциона размещает в единой информационной системе проект контракта, подписанный усиленной электронной подписью лица, имеющего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 или предусмотренный частью</w:t>
      </w:r>
      <w:proofErr w:type="gramEnd"/>
      <w:r w:rsidR="00D82AE1" w:rsidRPr="003657F0">
        <w:t xml:space="preserve"> </w:t>
      </w:r>
      <w:r w:rsidR="00246473">
        <w:t>7</w:t>
      </w:r>
      <w:r w:rsidR="00D82AE1">
        <w:t>.</w:t>
      </w:r>
      <w:r w:rsidR="00D82AE1" w:rsidRPr="003657F0">
        <w:t>4</w:t>
      </w:r>
      <w:r w:rsidR="00D82AE1">
        <w:t xml:space="preserve">. </w:t>
      </w:r>
      <w:proofErr w:type="gramStart"/>
      <w:r w:rsidR="00D82AE1">
        <w:t xml:space="preserve">настоящего </w:t>
      </w:r>
      <w:r w:rsidR="00246473">
        <w:t>Р</w:t>
      </w:r>
      <w:r w:rsidR="00D82AE1">
        <w:t>аздела</w:t>
      </w:r>
      <w:r w:rsidR="00D82AE1" w:rsidRPr="003657F0">
        <w:t xml:space="preserve"> протокол</w:t>
      </w:r>
      <w:proofErr w:type="gramEnd"/>
      <w:r w:rsidR="00D82AE1" w:rsidRPr="003657F0">
        <w:t xml:space="preserve"> разногласий.</w:t>
      </w:r>
      <w:r w:rsidR="00D82AE1">
        <w:t xml:space="preserve"> </w:t>
      </w:r>
    </w:p>
    <w:p w:rsidR="00D82AE1" w:rsidRPr="003657F0" w:rsidRDefault="009503B4" w:rsidP="00D82AE1">
      <w:pPr>
        <w:tabs>
          <w:tab w:val="left" w:pos="1260"/>
        </w:tabs>
        <w:ind w:right="7" w:firstLine="567"/>
        <w:jc w:val="both"/>
      </w:pPr>
      <w:r>
        <w:t>7</w:t>
      </w:r>
      <w:r w:rsidR="00D82AE1">
        <w:t xml:space="preserve">.7. </w:t>
      </w:r>
      <w:r w:rsidR="00D82AE1" w:rsidRPr="003657F0">
        <w:t>В течение трех рабочих дней с даты размещения в единой информационной системе проекта контракта, подписанного усиленной электронной подписью лица, имеющего право действовать от имени победителя электронного аукциона, и предоставления таким победителем обеспечения исполнения контракта заказчик обязан разместить контракт, подписанный усиленной электронной подписью лица, имеющего право действовать от имени заказчика, в единой информационной системе.</w:t>
      </w:r>
    </w:p>
    <w:p w:rsidR="00D82AE1" w:rsidRPr="003657F0" w:rsidRDefault="009503B4" w:rsidP="00D82AE1">
      <w:pPr>
        <w:autoSpaceDE w:val="0"/>
        <w:autoSpaceDN w:val="0"/>
        <w:adjustRightInd w:val="0"/>
        <w:ind w:firstLine="567"/>
        <w:jc w:val="both"/>
      </w:pPr>
      <w:r>
        <w:t>7</w:t>
      </w:r>
      <w:r w:rsidR="00D82AE1">
        <w:t xml:space="preserve">.8. </w:t>
      </w:r>
      <w:r w:rsidR="00D82AE1" w:rsidRPr="003657F0">
        <w:t xml:space="preserve">С момента размещения в единой информационной системе предусмотренного </w:t>
      </w:r>
      <w:hyperlink r:id="rId27" w:history="1">
        <w:r w:rsidR="00D82AE1" w:rsidRPr="003657F0">
          <w:t xml:space="preserve">частью </w:t>
        </w:r>
        <w:r w:rsidR="009C67E6">
          <w:t>7</w:t>
        </w:r>
        <w:r w:rsidR="00D82AE1">
          <w:t>.</w:t>
        </w:r>
        <w:r w:rsidR="00D82AE1" w:rsidRPr="003657F0">
          <w:t>7</w:t>
        </w:r>
      </w:hyperlink>
      <w:r w:rsidR="00D82AE1">
        <w:t xml:space="preserve">. настоящего </w:t>
      </w:r>
      <w:r w:rsidR="009C67E6">
        <w:t>Р</w:t>
      </w:r>
      <w:r w:rsidR="00D82AE1">
        <w:t>аздела</w:t>
      </w:r>
      <w:r w:rsidR="00D82AE1" w:rsidRPr="003657F0">
        <w:t xml:space="preserve"> и подписанного заказчиком контракта он считается заключенным.</w:t>
      </w:r>
    </w:p>
    <w:p w:rsidR="00D82AE1" w:rsidRPr="003657F0" w:rsidRDefault="009503B4" w:rsidP="00D82AE1">
      <w:pPr>
        <w:tabs>
          <w:tab w:val="left" w:pos="1260"/>
        </w:tabs>
        <w:ind w:right="7" w:firstLine="567"/>
        <w:jc w:val="both"/>
      </w:pPr>
      <w:r>
        <w:lastRenderedPageBreak/>
        <w:t>7</w:t>
      </w:r>
      <w:r w:rsidR="00D82AE1">
        <w:t xml:space="preserve">.9. </w:t>
      </w:r>
      <w:r w:rsidR="00D82AE1" w:rsidRPr="003657F0">
        <w:t>Контракт может быть заключен не ранее чем через десять дней с даты размещения в единой информационной системе протокола подведения итогов электронного аукциона.</w:t>
      </w:r>
    </w:p>
    <w:p w:rsidR="00D82AE1" w:rsidRPr="003657F0" w:rsidRDefault="009503B4" w:rsidP="00D82AE1">
      <w:pPr>
        <w:tabs>
          <w:tab w:val="left" w:pos="1260"/>
        </w:tabs>
        <w:ind w:right="7" w:firstLine="567"/>
        <w:jc w:val="both"/>
      </w:pPr>
      <w:r>
        <w:t>7</w:t>
      </w:r>
      <w:r w:rsidR="00D82AE1">
        <w:t xml:space="preserve">.10. </w:t>
      </w:r>
      <w:r w:rsidR="00D82AE1" w:rsidRPr="003657F0">
        <w:t>Контракт заключается на условиях, указанных в извещении о проведении электронного аукциона и документации о таком аукционе, по цене, предложенной его победителем.</w:t>
      </w:r>
    </w:p>
    <w:p w:rsidR="00D82AE1" w:rsidRPr="003657F0" w:rsidRDefault="009503B4" w:rsidP="00D82AE1">
      <w:pPr>
        <w:autoSpaceDE w:val="0"/>
        <w:autoSpaceDN w:val="0"/>
        <w:adjustRightInd w:val="0"/>
        <w:ind w:firstLine="567"/>
        <w:jc w:val="both"/>
      </w:pPr>
      <w:r>
        <w:t>7</w:t>
      </w:r>
      <w:r w:rsidR="00D82AE1">
        <w:t xml:space="preserve">.11. </w:t>
      </w:r>
      <w:r w:rsidR="00D82AE1" w:rsidRPr="003657F0">
        <w:t xml:space="preserve">Денежные средства, внесенные в качестве обеспечения заявки на участие в электронном аукционе, возвращаются победителю такого аукциона в сроки, установленные </w:t>
      </w:r>
      <w:hyperlink r:id="rId28" w:history="1">
        <w:r w:rsidR="00D82AE1" w:rsidRPr="003657F0">
          <w:t>частью 6 статьи 44</w:t>
        </w:r>
      </w:hyperlink>
      <w:r w:rsidR="00D82AE1" w:rsidRPr="003657F0">
        <w:t xml:space="preserve"> Федерального закона № 44</w:t>
      </w:r>
      <w:r w:rsidR="00D82AE1">
        <w:t>-ФЗ.</w:t>
      </w:r>
    </w:p>
    <w:p w:rsidR="00D82AE1" w:rsidRPr="003657F0" w:rsidRDefault="009503B4" w:rsidP="00D82AE1">
      <w:pPr>
        <w:autoSpaceDE w:val="0"/>
        <w:autoSpaceDN w:val="0"/>
        <w:adjustRightInd w:val="0"/>
        <w:ind w:firstLine="567"/>
        <w:jc w:val="both"/>
      </w:pPr>
      <w:r>
        <w:t>7</w:t>
      </w:r>
      <w:r w:rsidR="00D82AE1">
        <w:t xml:space="preserve">.12. </w:t>
      </w:r>
      <w:r w:rsidR="00D82AE1" w:rsidRPr="003657F0">
        <w:t xml:space="preserve">В случае, предусмотренном </w:t>
      </w:r>
      <w:hyperlink r:id="rId29" w:history="1">
        <w:r w:rsidR="00D82AE1" w:rsidRPr="003657F0">
          <w:t>частью 23 статьи 68</w:t>
        </w:r>
      </w:hyperlink>
      <w:r w:rsidR="00D82AE1" w:rsidRPr="003657F0">
        <w:t xml:space="preserve"> Федерального закона № 44</w:t>
      </w:r>
      <w:r w:rsidR="00D82AE1">
        <w:t>-ФЗ</w:t>
      </w:r>
      <w:r w:rsidR="00D82AE1" w:rsidRPr="003657F0">
        <w:t>, контракт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денежных средств в размере предложенной таким участником цены за право заключения контракта, а также предоставления обеспечения исполнения контракта.</w:t>
      </w:r>
    </w:p>
    <w:p w:rsidR="00D82AE1" w:rsidRPr="003657F0" w:rsidRDefault="009503B4" w:rsidP="00D82AE1">
      <w:pPr>
        <w:autoSpaceDE w:val="0"/>
        <w:autoSpaceDN w:val="0"/>
        <w:adjustRightInd w:val="0"/>
        <w:ind w:firstLine="567"/>
        <w:jc w:val="both"/>
      </w:pPr>
      <w:r>
        <w:t>7</w:t>
      </w:r>
      <w:r w:rsidR="00D82AE1">
        <w:t xml:space="preserve">.13. </w:t>
      </w:r>
      <w:proofErr w:type="gramStart"/>
      <w:r w:rsidR="00D82AE1" w:rsidRPr="003657F0">
        <w:t xml:space="preserve">Победитель электронного аукциона признается уклонившимся от заключения контракта в случае, если в сроки, предусмотренные </w:t>
      </w:r>
      <w:r w:rsidR="00D82AE1">
        <w:t xml:space="preserve">настоящим </w:t>
      </w:r>
      <w:r w:rsidR="009C67E6">
        <w:t>Р</w:t>
      </w:r>
      <w:r w:rsidR="00D82AE1">
        <w:t>азделом</w:t>
      </w:r>
      <w:r w:rsidR="00D82AE1" w:rsidRPr="003657F0">
        <w:t>, он не направил заказчику проект контракта, подписанный лицом, имеющим право действовать от имени победителя такого аукциона, или направил протокол разногласий, по истечении тринадцати дней с даты размещения в единой информационной системе протокола</w:t>
      </w:r>
      <w:r w:rsidR="00D82AE1">
        <w:t xml:space="preserve"> подведения итогов</w:t>
      </w:r>
      <w:r w:rsidR="00D82AE1" w:rsidRPr="003657F0">
        <w:t xml:space="preserve">, или не исполнил требования, предусмотренные </w:t>
      </w:r>
      <w:hyperlink r:id="rId30" w:history="1">
        <w:r w:rsidR="00D82AE1" w:rsidRPr="003657F0">
          <w:t>статьей 37</w:t>
        </w:r>
      </w:hyperlink>
      <w:r w:rsidR="00D82AE1" w:rsidRPr="003657F0">
        <w:t xml:space="preserve"> Федерального закона № 44</w:t>
      </w:r>
      <w:r w:rsidR="00D82AE1">
        <w:t>-ФЗ</w:t>
      </w:r>
      <w:proofErr w:type="gramEnd"/>
      <w:r w:rsidR="00D82AE1" w:rsidRPr="003657F0">
        <w:t xml:space="preserve"> (в </w:t>
      </w:r>
      <w:proofErr w:type="gramStart"/>
      <w:r w:rsidR="00D82AE1" w:rsidRPr="003657F0">
        <w:t>случае</w:t>
      </w:r>
      <w:proofErr w:type="gramEnd"/>
      <w:r w:rsidR="00D82AE1" w:rsidRPr="003657F0">
        <w:t xml:space="preserve"> снижения при проведении такого аукциона цены контракта на двадцать пять процентов и более от начальной (максимальной) цены контракта).</w:t>
      </w:r>
      <w:r w:rsidR="00D82AE1">
        <w:t xml:space="preserve"> </w:t>
      </w:r>
    </w:p>
    <w:p w:rsidR="00D82AE1" w:rsidRPr="003657F0" w:rsidRDefault="009503B4" w:rsidP="00D82AE1">
      <w:pPr>
        <w:autoSpaceDE w:val="0"/>
        <w:autoSpaceDN w:val="0"/>
        <w:adjustRightInd w:val="0"/>
        <w:ind w:firstLine="567"/>
        <w:jc w:val="both"/>
      </w:pPr>
      <w:r>
        <w:t>7</w:t>
      </w:r>
      <w:r w:rsidR="00D82AE1">
        <w:t xml:space="preserve">.14. </w:t>
      </w:r>
      <w:r w:rsidR="00D82AE1" w:rsidRPr="003657F0">
        <w:t>В случае, если победитель электронного аукциона признан уклонившимся от заключения контракта, 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электронном аукционе, и заключить контракт с участником такого аукциона, который предложил такую же, как и победитель такого аукциона, цену контракта или предложение о цене контракта которого содержит лучшие условия по цене контракта, следующие после условий, предложенных победителем такого аукциона. В случае согласия этого участника заключить контракт этот участник признается победителем такого аукциона и проект контракта, прилагаемый к документации об аукционе, составляется заказчиком путем включения в проект контракта условий его исполнения, предложенных этим участником. Проект контракта должен быть направлен заказчиком этому участнику в срок, не превышающий десяти дней с даты признания победителя такого аукциона уклонившимся от заключения контракта.</w:t>
      </w:r>
    </w:p>
    <w:p w:rsidR="00D82AE1" w:rsidRPr="003657F0" w:rsidRDefault="009503B4" w:rsidP="00D82AE1">
      <w:pPr>
        <w:autoSpaceDE w:val="0"/>
        <w:autoSpaceDN w:val="0"/>
        <w:adjustRightInd w:val="0"/>
        <w:ind w:firstLine="567"/>
        <w:jc w:val="both"/>
      </w:pPr>
      <w:r>
        <w:t>7</w:t>
      </w:r>
      <w:r w:rsidR="00D82AE1">
        <w:t xml:space="preserve">.15. </w:t>
      </w:r>
      <w:r w:rsidR="00D82AE1" w:rsidRPr="003657F0">
        <w:t xml:space="preserve">Участник электронного аукциона, признанный победителем такого аукциона в соответствии с частью </w:t>
      </w:r>
      <w:r w:rsidR="001F6AE2">
        <w:t>7</w:t>
      </w:r>
      <w:r w:rsidR="00D82AE1">
        <w:t>.</w:t>
      </w:r>
      <w:r w:rsidR="00D82AE1" w:rsidRPr="003657F0">
        <w:t>14</w:t>
      </w:r>
      <w:r w:rsidR="00D82AE1">
        <w:t xml:space="preserve">. настоящего </w:t>
      </w:r>
      <w:r w:rsidR="001F6AE2">
        <w:t>Р</w:t>
      </w:r>
      <w:r w:rsidR="00D82AE1">
        <w:t>аздела</w:t>
      </w:r>
      <w:r w:rsidR="00D82AE1" w:rsidRPr="003657F0">
        <w:t xml:space="preserve">, вправе подписать контракт и передать его заказчику в порядке и в сроки, которые предусмотрены частью </w:t>
      </w:r>
      <w:r w:rsidR="001F6AE2">
        <w:t>7</w:t>
      </w:r>
      <w:r w:rsidR="00D82AE1">
        <w:t>.</w:t>
      </w:r>
      <w:r w:rsidR="00D82AE1" w:rsidRPr="003657F0">
        <w:t>3</w:t>
      </w:r>
      <w:r w:rsidR="00D82AE1">
        <w:t xml:space="preserve">. настоящего </w:t>
      </w:r>
      <w:r w:rsidR="001F6AE2">
        <w:t>Р</w:t>
      </w:r>
      <w:r w:rsidR="00D82AE1">
        <w:t>аздела</w:t>
      </w:r>
      <w:r w:rsidR="00D82AE1" w:rsidRPr="003657F0">
        <w:t>, или отказаться от заключения контракта. Одновременно с подписанным экземпляром контракта победитель такого аукциона обязан предоставить обеспечение исполнения контракта, а в случае, предусмотренном частью 23 статьи 68 настоящего Федерального закона № 44</w:t>
      </w:r>
      <w:r w:rsidR="00D82AE1">
        <w:t>-ФЗ</w:t>
      </w:r>
      <w:r w:rsidR="00D82AE1" w:rsidRPr="003657F0">
        <w:t>,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контракта. Если этот победитель уклонился от заключения контракта, такой аукцион признается несостоявшимся.</w:t>
      </w:r>
    </w:p>
    <w:p w:rsidR="00D82AE1" w:rsidRPr="003657F0" w:rsidRDefault="009503B4" w:rsidP="00D82AE1">
      <w:pPr>
        <w:ind w:right="7" w:firstLine="567"/>
        <w:jc w:val="both"/>
      </w:pPr>
      <w:r>
        <w:t>7</w:t>
      </w:r>
      <w:r w:rsidR="00D82AE1">
        <w:t xml:space="preserve">.16. </w:t>
      </w:r>
      <w:r w:rsidR="00D82AE1" w:rsidRPr="003657F0">
        <w:t>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w:t>
      </w:r>
      <w:r w:rsidR="00D82AE1">
        <w:t>им</w:t>
      </w:r>
      <w:r w:rsidR="00D82AE1" w:rsidRPr="003657F0">
        <w:t xml:space="preserve"> </w:t>
      </w:r>
      <w:r w:rsidR="00D82AE1">
        <w:t>разделом</w:t>
      </w:r>
      <w:r w:rsidR="00D82AE1" w:rsidRPr="003657F0">
        <w:t xml:space="preserve"> сроки, эта сторона обязана уведомить другую сторону о наличии данных судебных актов или данных обстоятельств в течение одного дня. При этом </w:t>
      </w:r>
      <w:r w:rsidR="00246473">
        <w:t xml:space="preserve">в </w:t>
      </w:r>
      <w:r w:rsidR="00D82AE1" w:rsidRPr="003657F0">
        <w:t>течение установленных настоящ</w:t>
      </w:r>
      <w:r w:rsidR="00D82AE1">
        <w:t>им</w:t>
      </w:r>
      <w:r w:rsidR="00D82AE1" w:rsidRPr="003657F0">
        <w:t xml:space="preserve"> </w:t>
      </w:r>
      <w:r w:rsidR="00246473">
        <w:t>Р</w:t>
      </w:r>
      <w:r w:rsidR="00D82AE1">
        <w:t>азделом</w:t>
      </w:r>
      <w:r w:rsidR="00D82AE1" w:rsidRPr="003657F0">
        <w:t xml:space="preserve">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или прекращения действия данных обстоятельств.</w:t>
      </w:r>
    </w:p>
    <w:p w:rsidR="009503B4" w:rsidRPr="003657F0" w:rsidRDefault="009503B4" w:rsidP="009503B4">
      <w:pPr>
        <w:widowControl w:val="0"/>
        <w:autoSpaceDE w:val="0"/>
        <w:autoSpaceDN w:val="0"/>
        <w:adjustRightInd w:val="0"/>
        <w:ind w:right="7"/>
        <w:jc w:val="center"/>
        <w:rPr>
          <w:b/>
        </w:rPr>
      </w:pPr>
      <w:r w:rsidRPr="003657F0">
        <w:rPr>
          <w:b/>
        </w:rPr>
        <w:lastRenderedPageBreak/>
        <w:t xml:space="preserve">Раздел </w:t>
      </w:r>
      <w:r w:rsidR="00F003F8">
        <w:rPr>
          <w:b/>
        </w:rPr>
        <w:t>8</w:t>
      </w:r>
      <w:r w:rsidRPr="003657F0">
        <w:rPr>
          <w:b/>
        </w:rPr>
        <w:t xml:space="preserve">. ПОСЛЕДСТВИЯ ПРИЗНАНИЯ АУКЦИОНА </w:t>
      </w:r>
      <w:proofErr w:type="gramStart"/>
      <w:r w:rsidRPr="003657F0">
        <w:rPr>
          <w:b/>
        </w:rPr>
        <w:t>НЕСОСТОЯВШИМСЯ</w:t>
      </w:r>
      <w:proofErr w:type="gramEnd"/>
    </w:p>
    <w:p w:rsidR="009503B4" w:rsidRPr="003657F0" w:rsidRDefault="004969DA" w:rsidP="009503B4">
      <w:pPr>
        <w:widowControl w:val="0"/>
        <w:autoSpaceDE w:val="0"/>
        <w:autoSpaceDN w:val="0"/>
        <w:adjustRightInd w:val="0"/>
        <w:ind w:right="7" w:firstLine="567"/>
        <w:jc w:val="both"/>
      </w:pPr>
      <w:r>
        <w:t xml:space="preserve">1. </w:t>
      </w:r>
      <w:r w:rsidR="009503B4" w:rsidRPr="003657F0">
        <w:t>В случае</w:t>
      </w:r>
      <w:proofErr w:type="gramStart"/>
      <w:r w:rsidR="009503B4" w:rsidRPr="003657F0">
        <w:t>,</w:t>
      </w:r>
      <w:proofErr w:type="gramEnd"/>
      <w:r w:rsidR="009503B4" w:rsidRPr="003657F0">
        <w:t xml:space="preserve"> если электронный аукцион признан не состоявшимся по основанию, предусмотренному частью 16 статьи 66 Федерального закона № 44</w:t>
      </w:r>
      <w:r w:rsidR="009503B4">
        <w:t>-ФЗ</w:t>
      </w:r>
      <w:r w:rsidR="009503B4" w:rsidRPr="003657F0">
        <w:t xml:space="preserve"> в связи с тем, что по окончании срока подачи заявок на участие в таком аукционе подана только одна заявка на участие в нем:</w:t>
      </w:r>
    </w:p>
    <w:p w:rsidR="009503B4" w:rsidRPr="003657F0" w:rsidRDefault="009503B4" w:rsidP="009503B4">
      <w:pPr>
        <w:widowControl w:val="0"/>
        <w:autoSpaceDE w:val="0"/>
        <w:autoSpaceDN w:val="0"/>
        <w:adjustRightInd w:val="0"/>
        <w:ind w:right="7" w:firstLine="567"/>
        <w:jc w:val="both"/>
      </w:pPr>
      <w:proofErr w:type="gramStart"/>
      <w:r w:rsidRPr="003657F0">
        <w:t>1) оператор электронной площадки не позднее рабочего дня, следующего за датой окончания срока подачи заявок на участие в таком аукционе, направляет заказчику обе части этой заявки, а также документы подавшего ее участника такого аукциона, предусмотренные пунктами 2 - 6 и 8 части 2 статьи 61 Федерального закона № 44</w:t>
      </w:r>
      <w:r>
        <w:t>-ФЗ</w:t>
      </w:r>
      <w:r w:rsidRPr="003657F0">
        <w:t xml:space="preserve"> и содержащиеся на дату и время окончания срока подачи заявок на участие в</w:t>
      </w:r>
      <w:proofErr w:type="gramEnd"/>
      <w:r w:rsidRPr="003657F0">
        <w:t xml:space="preserve"> </w:t>
      </w:r>
      <w:proofErr w:type="gramStart"/>
      <w:r w:rsidRPr="003657F0">
        <w:t>таком</w:t>
      </w:r>
      <w:proofErr w:type="gramEnd"/>
      <w:r w:rsidRPr="003657F0">
        <w:t xml:space="preserve"> аукционе в реестре участников такого аукциона, получивших аккредитацию на электронной площадке;</w:t>
      </w:r>
    </w:p>
    <w:p w:rsidR="009503B4" w:rsidRPr="003657F0" w:rsidRDefault="009503B4" w:rsidP="009503B4">
      <w:pPr>
        <w:widowControl w:val="0"/>
        <w:autoSpaceDE w:val="0"/>
        <w:autoSpaceDN w:val="0"/>
        <w:adjustRightInd w:val="0"/>
        <w:ind w:right="7" w:firstLine="567"/>
        <w:jc w:val="both"/>
      </w:pPr>
      <w:r w:rsidRPr="003657F0">
        <w:t xml:space="preserve">2) оператор электронной площадки в течение срока, указанного </w:t>
      </w:r>
      <w:r>
        <w:t>в пункте 1 настояще</w:t>
      </w:r>
      <w:r w:rsidR="004969DA">
        <w:t>й</w:t>
      </w:r>
      <w:r>
        <w:t xml:space="preserve"> </w:t>
      </w:r>
      <w:r w:rsidR="004969DA">
        <w:t>части</w:t>
      </w:r>
      <w:r w:rsidRPr="003657F0">
        <w:t>, обязан направить уведомление участнику аукциона, подавшему единственную заявку на участие в аукционе;</w:t>
      </w:r>
    </w:p>
    <w:p w:rsidR="009503B4" w:rsidRPr="003657F0" w:rsidRDefault="009503B4" w:rsidP="009503B4">
      <w:pPr>
        <w:widowControl w:val="0"/>
        <w:autoSpaceDE w:val="0"/>
        <w:autoSpaceDN w:val="0"/>
        <w:adjustRightInd w:val="0"/>
        <w:ind w:right="7" w:firstLine="567"/>
        <w:jc w:val="both"/>
      </w:pPr>
      <w:proofErr w:type="gramStart"/>
      <w:r w:rsidRPr="003657F0">
        <w:t xml:space="preserve">3) аукционная комиссия в течение трех рабочих дней с даты получения единственной заявки на участие в аукционе и документов, указанных в пункте 1 </w:t>
      </w:r>
      <w:r w:rsidR="00122DF7">
        <w:t>настоящей части</w:t>
      </w:r>
      <w:r w:rsidRPr="003657F0">
        <w:t>, рассматривает эту заявку и эти документы на предмет соответствия требованиям указанного Федерального закона № 44</w:t>
      </w:r>
      <w:r>
        <w:t>-ФЗ</w:t>
      </w:r>
      <w:r w:rsidRPr="003657F0">
        <w:t xml:space="preserve"> и документации о таком аукционе и направляет оператору электронной площадки протокол рассмотрения единственной заявки на участие в аукционе, подписанный членами аукционной</w:t>
      </w:r>
      <w:proofErr w:type="gramEnd"/>
      <w:r w:rsidRPr="003657F0">
        <w:t xml:space="preserve"> комиссии. Указанный протокол должен содержать следующую информацию:</w:t>
      </w:r>
      <w:r w:rsidR="00122DF7">
        <w:t xml:space="preserve"> </w:t>
      </w:r>
    </w:p>
    <w:p w:rsidR="009503B4" w:rsidRPr="003657F0" w:rsidRDefault="009503B4" w:rsidP="009503B4">
      <w:pPr>
        <w:widowControl w:val="0"/>
        <w:autoSpaceDE w:val="0"/>
        <w:autoSpaceDN w:val="0"/>
        <w:adjustRightInd w:val="0"/>
        <w:ind w:right="7" w:firstLine="567"/>
        <w:jc w:val="both"/>
      </w:pPr>
      <w:proofErr w:type="gramStart"/>
      <w:r w:rsidRPr="003657F0">
        <w:t xml:space="preserve">а) решение о соответствии участника аукциона, подавшего единственную заявку на участие в аукционе, и поданной им заявки требованиям Федерального закона </w:t>
      </w:r>
      <w:r>
        <w:t xml:space="preserve">№ </w:t>
      </w:r>
      <w:r w:rsidRPr="003657F0">
        <w:t>44</w:t>
      </w:r>
      <w:r>
        <w:t>-ФЗ</w:t>
      </w:r>
      <w:r w:rsidRPr="003657F0">
        <w:t xml:space="preserve"> и документации о таком аукционе либо о несоответствии данного участника и поданной им заявки требованиям настоящего Федерального закона</w:t>
      </w:r>
      <w:r>
        <w:t xml:space="preserve"> № </w:t>
      </w:r>
      <w:r w:rsidRPr="003657F0">
        <w:t>44</w:t>
      </w:r>
      <w:r>
        <w:t>-ФЗ</w:t>
      </w:r>
      <w:r w:rsidRPr="003657F0">
        <w:t xml:space="preserve"> и (или) документации о таком аукционе с обоснованием этого решения, в том числе с указанием положений Федерального закона </w:t>
      </w:r>
      <w:r>
        <w:t xml:space="preserve">№ </w:t>
      </w:r>
      <w:r w:rsidRPr="003657F0">
        <w:t>44</w:t>
      </w:r>
      <w:r>
        <w:t>-ФЗ</w:t>
      </w:r>
      <w:r w:rsidRPr="003657F0">
        <w:t xml:space="preserve"> и</w:t>
      </w:r>
      <w:proofErr w:type="gramEnd"/>
      <w:r w:rsidRPr="003657F0">
        <w:t xml:space="preserve"> (или) документации о таком аукционе, которым не соответствует единственная заявка на участие в таком аукционе;</w:t>
      </w:r>
    </w:p>
    <w:p w:rsidR="009503B4" w:rsidRPr="003657F0" w:rsidRDefault="009503B4" w:rsidP="009503B4">
      <w:pPr>
        <w:widowControl w:val="0"/>
        <w:autoSpaceDE w:val="0"/>
        <w:autoSpaceDN w:val="0"/>
        <w:adjustRightInd w:val="0"/>
        <w:ind w:right="7" w:firstLine="567"/>
        <w:jc w:val="both"/>
      </w:pPr>
      <w:r w:rsidRPr="003657F0">
        <w:t xml:space="preserve">б) решение каждого члена аукционной комиссии о соответствии участника такого аукциона и поданной им заявки требованиям Федерального закона </w:t>
      </w:r>
      <w:r>
        <w:t xml:space="preserve">№ </w:t>
      </w:r>
      <w:r w:rsidRPr="003657F0">
        <w:t>44</w:t>
      </w:r>
      <w:r>
        <w:t>-ФЗ</w:t>
      </w:r>
      <w:r w:rsidRPr="003657F0">
        <w:t xml:space="preserve"> и документации о таком аукционе либо о несоответствии указанного участника и поданной им заявки на участие в таком аукционе требованиям Федерального закона</w:t>
      </w:r>
      <w:r>
        <w:t xml:space="preserve">№ </w:t>
      </w:r>
      <w:r w:rsidRPr="003657F0">
        <w:t>44</w:t>
      </w:r>
      <w:r>
        <w:t>-ФЗ</w:t>
      </w:r>
      <w:r w:rsidRPr="003657F0">
        <w:t xml:space="preserve"> и (или) документации о таком аукционе;</w:t>
      </w:r>
    </w:p>
    <w:p w:rsidR="009503B4" w:rsidRPr="003657F0" w:rsidRDefault="009503B4" w:rsidP="009503B4">
      <w:pPr>
        <w:widowControl w:val="0"/>
        <w:autoSpaceDE w:val="0"/>
        <w:autoSpaceDN w:val="0"/>
        <w:adjustRightInd w:val="0"/>
        <w:ind w:right="7" w:firstLine="567"/>
        <w:jc w:val="both"/>
      </w:pPr>
      <w:proofErr w:type="gramStart"/>
      <w:r w:rsidRPr="003657F0">
        <w:t>4) контракт заключается с участником такого аукциона, подавшим единственную заявку на участие в нем, если этот участник и поданная им заявка признаны соответствующими требованиям Федерального закона № 44</w:t>
      </w:r>
      <w:r>
        <w:t>-ФЗ</w:t>
      </w:r>
      <w:r w:rsidRPr="003657F0">
        <w:t xml:space="preserve"> и документации о таком аукционе, в соответствии с пунктом 25 части 1 статьи 93 Федерального закона № 44</w:t>
      </w:r>
      <w:r>
        <w:t>-ФЗ</w:t>
      </w:r>
      <w:r w:rsidRPr="003657F0">
        <w:t xml:space="preserve"> в порядке, установленном статьей 70 Федерального закона № 44</w:t>
      </w:r>
      <w:r>
        <w:t>-ФЗ</w:t>
      </w:r>
      <w:r w:rsidRPr="003657F0">
        <w:t>.</w:t>
      </w:r>
      <w:proofErr w:type="gramEnd"/>
    </w:p>
    <w:p w:rsidR="009503B4" w:rsidRPr="003657F0" w:rsidRDefault="008A4513" w:rsidP="009503B4">
      <w:pPr>
        <w:autoSpaceDE w:val="0"/>
        <w:autoSpaceDN w:val="0"/>
        <w:adjustRightInd w:val="0"/>
        <w:ind w:firstLine="567"/>
        <w:jc w:val="both"/>
      </w:pPr>
      <w:r>
        <w:t xml:space="preserve">2. </w:t>
      </w:r>
      <w:r w:rsidR="009503B4" w:rsidRPr="003657F0">
        <w:t>В случае</w:t>
      </w:r>
      <w:proofErr w:type="gramStart"/>
      <w:r w:rsidR="009503B4" w:rsidRPr="003657F0">
        <w:t>,</w:t>
      </w:r>
      <w:proofErr w:type="gramEnd"/>
      <w:r w:rsidR="009503B4" w:rsidRPr="003657F0">
        <w:t xml:space="preserve"> если электронный аукцион признан не состоявшимся по основанию, предусмотренному </w:t>
      </w:r>
      <w:hyperlink r:id="rId31" w:history="1">
        <w:r w:rsidR="009503B4" w:rsidRPr="003657F0">
          <w:t>частью 8 статьи 67</w:t>
        </w:r>
      </w:hyperlink>
      <w:r w:rsidR="009503B4" w:rsidRPr="003657F0">
        <w:t xml:space="preserve"> Федерального закона № 44 в связи с тем, что аукционной комиссией принято решение о признании только одного участника закупки, подавшего заявку на участие в таком аукционе, его участником:</w:t>
      </w:r>
    </w:p>
    <w:p w:rsidR="009503B4" w:rsidRDefault="009503B4" w:rsidP="009503B4">
      <w:pPr>
        <w:autoSpaceDE w:val="0"/>
        <w:autoSpaceDN w:val="0"/>
        <w:adjustRightInd w:val="0"/>
        <w:ind w:firstLine="567"/>
        <w:jc w:val="both"/>
      </w:pPr>
      <w:proofErr w:type="gramStart"/>
      <w:r w:rsidRPr="003657F0">
        <w:t>1) оператор электронной площадки в течение одного часа после размещения на электронной площадке протокола</w:t>
      </w:r>
      <w:r w:rsidR="008A4513">
        <w:t xml:space="preserve"> рассмотрения первых частей заявок</w:t>
      </w:r>
      <w:r w:rsidRPr="003657F0">
        <w:t xml:space="preserve">, обязан направить заказчику вторую часть заявки на участие в аукционе, поданной данным участником, а также документы данного участника, предусмотренные </w:t>
      </w:r>
      <w:hyperlink r:id="rId32" w:history="1">
        <w:r w:rsidRPr="003657F0">
          <w:t>пунктами 2</w:t>
        </w:r>
      </w:hyperlink>
      <w:r w:rsidRPr="003657F0">
        <w:t xml:space="preserve"> - </w:t>
      </w:r>
      <w:hyperlink r:id="rId33" w:history="1">
        <w:r w:rsidRPr="003657F0">
          <w:t>6</w:t>
        </w:r>
      </w:hyperlink>
      <w:r w:rsidRPr="003657F0">
        <w:t xml:space="preserve"> и </w:t>
      </w:r>
      <w:hyperlink r:id="rId34" w:history="1">
        <w:r w:rsidRPr="003657F0">
          <w:t>8 части 2 статьи 61</w:t>
        </w:r>
      </w:hyperlink>
      <w:r w:rsidRPr="003657F0">
        <w:t xml:space="preserve"> Федеральным законом № 44</w:t>
      </w:r>
      <w:r>
        <w:t>-ФЗ</w:t>
      </w:r>
      <w:r w:rsidRPr="003657F0">
        <w:t xml:space="preserve"> и содержащиеся на дату и время окончания срока подачи заявок на</w:t>
      </w:r>
      <w:proofErr w:type="gramEnd"/>
      <w:r w:rsidRPr="003657F0">
        <w:t xml:space="preserve"> участие в </w:t>
      </w:r>
      <w:proofErr w:type="gramStart"/>
      <w:r w:rsidRPr="003657F0">
        <w:t>таком</w:t>
      </w:r>
      <w:proofErr w:type="gramEnd"/>
      <w:r w:rsidRPr="003657F0">
        <w:t xml:space="preserve"> аукционе в реестре участников такого аукциона, получивших аккредитацию на электронной площадке;</w:t>
      </w:r>
      <w:r>
        <w:t xml:space="preserve"> </w:t>
      </w:r>
    </w:p>
    <w:p w:rsidR="009503B4" w:rsidRPr="003657F0" w:rsidRDefault="009503B4" w:rsidP="009503B4">
      <w:pPr>
        <w:autoSpaceDE w:val="0"/>
        <w:autoSpaceDN w:val="0"/>
        <w:adjustRightInd w:val="0"/>
        <w:ind w:firstLine="567"/>
        <w:jc w:val="both"/>
      </w:pPr>
      <w:r w:rsidRPr="003657F0">
        <w:t xml:space="preserve">2) оператор электронной площадки в течение срока, указанного в </w:t>
      </w:r>
      <w:hyperlink w:anchor="Par1" w:history="1">
        <w:r w:rsidRPr="003657F0">
          <w:t>пункте 1</w:t>
        </w:r>
      </w:hyperlink>
      <w:r w:rsidRPr="003657F0">
        <w:t xml:space="preserve"> </w:t>
      </w:r>
      <w:r w:rsidR="008A4513">
        <w:t>настоящей части</w:t>
      </w:r>
      <w:r w:rsidRPr="003657F0">
        <w:t>, обязан направить уведомление единственному участнику такого аукциона;</w:t>
      </w:r>
    </w:p>
    <w:p w:rsidR="009503B4" w:rsidRPr="003657F0" w:rsidRDefault="009503B4" w:rsidP="009503B4">
      <w:pPr>
        <w:autoSpaceDE w:val="0"/>
        <w:autoSpaceDN w:val="0"/>
        <w:adjustRightInd w:val="0"/>
        <w:ind w:firstLine="540"/>
        <w:jc w:val="both"/>
      </w:pPr>
      <w:proofErr w:type="gramStart"/>
      <w:r w:rsidRPr="003657F0">
        <w:t xml:space="preserve">3) аукционная комиссия в течение трех рабочих дней с даты получения заказчиком второй части этой заявки единственного участника такого аукциона и документов, указанных в </w:t>
      </w:r>
      <w:hyperlink w:anchor="Par1" w:history="1">
        <w:r w:rsidRPr="003657F0">
          <w:t>пункте 1</w:t>
        </w:r>
      </w:hyperlink>
      <w:r w:rsidRPr="003657F0">
        <w:t xml:space="preserve"> </w:t>
      </w:r>
      <w:r w:rsidR="008A4513">
        <w:t>настоящей части</w:t>
      </w:r>
      <w:r w:rsidRPr="003657F0">
        <w:t xml:space="preserve">, рассматривает данную заявку и указанные документы на предмет соответствия требованиям Федерального закона </w:t>
      </w:r>
      <w:r>
        <w:t xml:space="preserve">№ </w:t>
      </w:r>
      <w:r w:rsidRPr="003657F0">
        <w:t>44</w:t>
      </w:r>
      <w:r>
        <w:t>-ФЗ</w:t>
      </w:r>
      <w:r w:rsidRPr="003657F0">
        <w:t xml:space="preserve"> и документации о таком аукционе и направляет оператору электронной площадки протокол рассмотрения заявки единственного </w:t>
      </w:r>
      <w:r w:rsidRPr="003657F0">
        <w:lastRenderedPageBreak/>
        <w:t>участника аукциона, подписанный членами аукционной</w:t>
      </w:r>
      <w:proofErr w:type="gramEnd"/>
      <w:r w:rsidRPr="003657F0">
        <w:t xml:space="preserve"> комиссии. Указанный протокол должен содержать следующую информацию:</w:t>
      </w:r>
      <w:r>
        <w:t xml:space="preserve"> </w:t>
      </w:r>
    </w:p>
    <w:p w:rsidR="009503B4" w:rsidRPr="003657F0" w:rsidRDefault="009503B4" w:rsidP="009503B4">
      <w:pPr>
        <w:autoSpaceDE w:val="0"/>
        <w:autoSpaceDN w:val="0"/>
        <w:adjustRightInd w:val="0"/>
        <w:ind w:firstLine="567"/>
        <w:jc w:val="both"/>
      </w:pPr>
      <w:proofErr w:type="gramStart"/>
      <w:r w:rsidRPr="003657F0">
        <w:t xml:space="preserve">а) решение о соответствии единственного участника такого аукциона и поданной им заявки на участие в нем требованиям Федерального закона </w:t>
      </w:r>
      <w:r>
        <w:t xml:space="preserve">№ </w:t>
      </w:r>
      <w:r w:rsidRPr="003657F0">
        <w:t>44</w:t>
      </w:r>
      <w:r>
        <w:t>-ФЗ</w:t>
      </w:r>
      <w:r w:rsidRPr="003657F0">
        <w:t xml:space="preserve"> и документации о таком аукционе либо о несоответствии этого участника и данной заявки требованиям Федерального закона </w:t>
      </w:r>
      <w:r>
        <w:t xml:space="preserve">№ </w:t>
      </w:r>
      <w:r w:rsidRPr="003657F0">
        <w:t>44</w:t>
      </w:r>
      <w:r>
        <w:t>-ФЗ</w:t>
      </w:r>
      <w:r w:rsidRPr="003657F0">
        <w:t xml:space="preserve"> и (или) документации о таком аукционе с обоснованием указанного решения, в том числе с указанием положений Федерального закона </w:t>
      </w:r>
      <w:r>
        <w:t xml:space="preserve">№ </w:t>
      </w:r>
      <w:r w:rsidRPr="003657F0">
        <w:t>44</w:t>
      </w:r>
      <w:r>
        <w:t>-ФЗ</w:t>
      </w:r>
      <w:r w:rsidRPr="003657F0">
        <w:t xml:space="preserve"> и (или) документации о</w:t>
      </w:r>
      <w:proofErr w:type="gramEnd"/>
      <w:r w:rsidRPr="003657F0">
        <w:t xml:space="preserve"> </w:t>
      </w:r>
      <w:proofErr w:type="gramStart"/>
      <w:r w:rsidRPr="003657F0">
        <w:t>таком</w:t>
      </w:r>
      <w:proofErr w:type="gramEnd"/>
      <w:r w:rsidRPr="003657F0">
        <w:t xml:space="preserve"> аукционе, которым не соответствует эта заявка;</w:t>
      </w:r>
    </w:p>
    <w:p w:rsidR="009503B4" w:rsidRPr="003657F0" w:rsidRDefault="009503B4" w:rsidP="009503B4">
      <w:pPr>
        <w:autoSpaceDE w:val="0"/>
        <w:autoSpaceDN w:val="0"/>
        <w:adjustRightInd w:val="0"/>
        <w:ind w:firstLine="567"/>
        <w:jc w:val="both"/>
      </w:pPr>
      <w:proofErr w:type="gramStart"/>
      <w:r w:rsidRPr="003657F0">
        <w:t xml:space="preserve">б) решение каждого члена аукционной комиссии о соответствии единственного участника такого аукциона и поданной им заявки на участие в нем требованиям Федерального закона </w:t>
      </w:r>
      <w:r>
        <w:t xml:space="preserve">№ </w:t>
      </w:r>
      <w:r w:rsidRPr="003657F0">
        <w:t>44</w:t>
      </w:r>
      <w:r>
        <w:t>-ФЗ</w:t>
      </w:r>
      <w:r w:rsidRPr="003657F0">
        <w:t xml:space="preserve"> и документации о таком аукционе либо о несоответствии этого участника и поданной им заявки на участие в таком аукционе требованиям Федерального закона </w:t>
      </w:r>
      <w:r>
        <w:t xml:space="preserve">№ </w:t>
      </w:r>
      <w:r w:rsidRPr="003657F0">
        <w:t>44</w:t>
      </w:r>
      <w:r>
        <w:t>-ФЗ</w:t>
      </w:r>
      <w:r w:rsidRPr="003657F0">
        <w:t xml:space="preserve"> и (или) документации о таком аукционе;</w:t>
      </w:r>
      <w:proofErr w:type="gramEnd"/>
    </w:p>
    <w:p w:rsidR="009503B4" w:rsidRPr="003657F0" w:rsidRDefault="009503B4" w:rsidP="009503B4">
      <w:pPr>
        <w:autoSpaceDE w:val="0"/>
        <w:autoSpaceDN w:val="0"/>
        <w:adjustRightInd w:val="0"/>
        <w:ind w:firstLine="567"/>
        <w:jc w:val="both"/>
      </w:pPr>
      <w:r w:rsidRPr="003657F0">
        <w:t xml:space="preserve">4) контракт с единственным участником такого аукциона, если этот участник и поданная им заявка на участие в аукционе признаны соответствующими требованиям Федерального закона </w:t>
      </w:r>
      <w:r>
        <w:t xml:space="preserve">№ </w:t>
      </w:r>
      <w:r w:rsidRPr="003657F0">
        <w:t>44</w:t>
      </w:r>
      <w:r>
        <w:t>-ФЗ</w:t>
      </w:r>
      <w:r w:rsidRPr="003657F0">
        <w:t xml:space="preserve"> и документации о таком аукционе, заключается в соответствии с </w:t>
      </w:r>
      <w:hyperlink r:id="rId35" w:history="1">
        <w:r w:rsidRPr="003657F0">
          <w:t>пунктом 25 части 1 статьи 93</w:t>
        </w:r>
      </w:hyperlink>
      <w:r w:rsidRPr="003657F0">
        <w:t xml:space="preserve"> Федерального закона № 44</w:t>
      </w:r>
      <w:r>
        <w:t>-ФЗ</w:t>
      </w:r>
      <w:r w:rsidRPr="003657F0">
        <w:t xml:space="preserve"> в порядке, установленном </w:t>
      </w:r>
      <w:hyperlink r:id="rId36" w:history="1">
        <w:r w:rsidRPr="003657F0">
          <w:t>статьей 70</w:t>
        </w:r>
      </w:hyperlink>
      <w:r w:rsidRPr="003657F0">
        <w:t xml:space="preserve"> Федерального закона № 44</w:t>
      </w:r>
      <w:r>
        <w:t>-ФЗ</w:t>
      </w:r>
      <w:r w:rsidRPr="003657F0">
        <w:t>.</w:t>
      </w:r>
    </w:p>
    <w:p w:rsidR="009503B4" w:rsidRPr="003657F0" w:rsidRDefault="00E74B67" w:rsidP="009503B4">
      <w:pPr>
        <w:autoSpaceDE w:val="0"/>
        <w:autoSpaceDN w:val="0"/>
        <w:adjustRightInd w:val="0"/>
        <w:ind w:firstLine="567"/>
        <w:jc w:val="both"/>
        <w:outlineLvl w:val="0"/>
      </w:pPr>
      <w:r>
        <w:t xml:space="preserve">3. </w:t>
      </w:r>
      <w:r w:rsidR="009503B4" w:rsidRPr="003657F0">
        <w:t>В случае</w:t>
      </w:r>
      <w:proofErr w:type="gramStart"/>
      <w:r w:rsidR="009503B4" w:rsidRPr="003657F0">
        <w:t>,</w:t>
      </w:r>
      <w:proofErr w:type="gramEnd"/>
      <w:r w:rsidR="009503B4" w:rsidRPr="003657F0">
        <w:t xml:space="preserve"> если электронный аукцион признан не состоявшимся по основанию, предусмотренному частью 20 статьи 68 Федерального закона № 44</w:t>
      </w:r>
      <w:r w:rsidR="009503B4">
        <w:t>-ФЗ</w:t>
      </w:r>
      <w:r w:rsidR="009503B4" w:rsidRPr="003657F0">
        <w:t xml:space="preserve"> в связи с тем, что в течение десяти минут после начала проведения такого аукциона ни один из его участников не подал предложение о цене контракта:</w:t>
      </w:r>
    </w:p>
    <w:p w:rsidR="009503B4" w:rsidRPr="003657F0" w:rsidRDefault="009503B4" w:rsidP="009503B4">
      <w:pPr>
        <w:autoSpaceDE w:val="0"/>
        <w:autoSpaceDN w:val="0"/>
        <w:adjustRightInd w:val="0"/>
        <w:ind w:firstLine="567"/>
        <w:jc w:val="both"/>
        <w:outlineLvl w:val="0"/>
      </w:pPr>
      <w:proofErr w:type="gramStart"/>
      <w:r w:rsidRPr="003657F0">
        <w:t>1) оператор электронной площадки в течение одного часа после размещения на электронной площадке протокола</w:t>
      </w:r>
      <w:r w:rsidR="00E74B67">
        <w:t xml:space="preserve"> проведения аукциона</w:t>
      </w:r>
      <w:r w:rsidRPr="003657F0">
        <w:t>, обязан направить заказчику указанный протокол и вторые части заявок на участие в таком аукционе, поданных его участниками, а также документы участников такого аукциона, предусмотренные пунктами 2 - 6 и 8 части 2 статьи 61 Федерального закона№ 44</w:t>
      </w:r>
      <w:r>
        <w:t>-ФЗ</w:t>
      </w:r>
      <w:r w:rsidRPr="003657F0">
        <w:t xml:space="preserve"> и содержащиеся на дату и время окончания срока</w:t>
      </w:r>
      <w:proofErr w:type="gramEnd"/>
      <w:r w:rsidRPr="003657F0">
        <w:t xml:space="preserve"> подачи заявок на участие в </w:t>
      </w:r>
      <w:proofErr w:type="gramStart"/>
      <w:r w:rsidRPr="003657F0">
        <w:t>аукционе</w:t>
      </w:r>
      <w:proofErr w:type="gramEnd"/>
      <w:r w:rsidRPr="003657F0">
        <w:t xml:space="preserve"> в реестре участников такого аукциона, получивших аккредитацию на электронной площадке;</w:t>
      </w:r>
    </w:p>
    <w:p w:rsidR="009503B4" w:rsidRPr="003657F0" w:rsidRDefault="009503B4" w:rsidP="009503B4">
      <w:pPr>
        <w:autoSpaceDE w:val="0"/>
        <w:autoSpaceDN w:val="0"/>
        <w:adjustRightInd w:val="0"/>
        <w:ind w:firstLine="567"/>
        <w:jc w:val="both"/>
        <w:outlineLvl w:val="0"/>
      </w:pPr>
      <w:r w:rsidRPr="003657F0">
        <w:t xml:space="preserve">2) оператор электронной площадки в течение срока, указанного в пункте 1 </w:t>
      </w:r>
      <w:r w:rsidR="00E74B67">
        <w:t>настоящей части</w:t>
      </w:r>
      <w:r w:rsidRPr="003657F0">
        <w:t>, обязан направить уведомления участникам такого аукциона;</w:t>
      </w:r>
    </w:p>
    <w:p w:rsidR="009503B4" w:rsidRPr="003657F0" w:rsidRDefault="009503B4" w:rsidP="009503B4">
      <w:pPr>
        <w:autoSpaceDE w:val="0"/>
        <w:autoSpaceDN w:val="0"/>
        <w:adjustRightInd w:val="0"/>
        <w:ind w:firstLine="567"/>
        <w:jc w:val="both"/>
        <w:outlineLvl w:val="0"/>
      </w:pPr>
      <w:proofErr w:type="gramStart"/>
      <w:r w:rsidRPr="003657F0">
        <w:t xml:space="preserve">3) аукционная комиссия в течение трех рабочих дней с даты получения заказчиком вторых частей заявок на участие в таком аукционе его участников и документов, указанных в пункте 1 </w:t>
      </w:r>
      <w:r w:rsidR="00E74B67">
        <w:t>настоящей части</w:t>
      </w:r>
      <w:r w:rsidRPr="003657F0">
        <w:t>, рассматривает вторые части этих заявок и указанные документы на предмет соответствия требованиям Федерального закона № 44</w:t>
      </w:r>
      <w:r>
        <w:t>-ФЗ</w:t>
      </w:r>
      <w:r w:rsidRPr="003657F0">
        <w:t xml:space="preserve"> и документации о таком аукционе и направляет оператору электронной площадки протокол подведения итогов такого аукциона</w:t>
      </w:r>
      <w:proofErr w:type="gramEnd"/>
      <w:r w:rsidRPr="003657F0">
        <w:t xml:space="preserve">, </w:t>
      </w:r>
      <w:proofErr w:type="gramStart"/>
      <w:r w:rsidRPr="003657F0">
        <w:t>подписанный</w:t>
      </w:r>
      <w:proofErr w:type="gramEnd"/>
      <w:r w:rsidRPr="003657F0">
        <w:t xml:space="preserve"> членами аукционной комиссии. Указанный протокол должен содержать следующую информацию:</w:t>
      </w:r>
      <w:r>
        <w:t xml:space="preserve"> </w:t>
      </w:r>
    </w:p>
    <w:p w:rsidR="009503B4" w:rsidRPr="003657F0" w:rsidRDefault="009503B4" w:rsidP="009503B4">
      <w:pPr>
        <w:autoSpaceDE w:val="0"/>
        <w:autoSpaceDN w:val="0"/>
        <w:adjustRightInd w:val="0"/>
        <w:ind w:firstLine="567"/>
        <w:jc w:val="both"/>
        <w:outlineLvl w:val="0"/>
      </w:pPr>
      <w:proofErr w:type="gramStart"/>
      <w:r w:rsidRPr="003657F0">
        <w:t>а) решение о соответствии участников такого аукциона и поданных ими заявок на участие в нем требованиям Федерального закона № 44</w:t>
      </w:r>
      <w:r>
        <w:t>-ФЗ</w:t>
      </w:r>
      <w:r w:rsidRPr="003657F0">
        <w:t xml:space="preserve"> и документации о таком аукционе или о несоответствии участников такого аукциона и данных заявок требованиям Федерального закона № 44</w:t>
      </w:r>
      <w:r>
        <w:t>-ФЗ</w:t>
      </w:r>
      <w:r w:rsidRPr="003657F0">
        <w:t xml:space="preserve"> и (или) документации о таком аукционе с обоснованием указанного решения, в том числе с указанием положений документации о таком аукционе, которым не соответствуют</w:t>
      </w:r>
      <w:proofErr w:type="gramEnd"/>
      <w:r w:rsidRPr="003657F0">
        <w:t xml:space="preserve"> данные заявки, содержания данных заявок, которое не соответствует требованиям документации о таком аукционе;</w:t>
      </w:r>
    </w:p>
    <w:p w:rsidR="009503B4" w:rsidRPr="003657F0" w:rsidRDefault="009503B4" w:rsidP="009503B4">
      <w:pPr>
        <w:autoSpaceDE w:val="0"/>
        <w:autoSpaceDN w:val="0"/>
        <w:adjustRightInd w:val="0"/>
        <w:ind w:firstLine="567"/>
        <w:jc w:val="both"/>
        <w:outlineLvl w:val="0"/>
      </w:pPr>
      <w:r w:rsidRPr="003657F0">
        <w:t>б) решение каждого члена аукционной комиссии о соответствии участников такого аукциона и поданных ими заявок на участие в таком аукционе требованиям настоящего Федерального закона № 44</w:t>
      </w:r>
      <w:r>
        <w:t>-ФЗ</w:t>
      </w:r>
      <w:r w:rsidRPr="003657F0">
        <w:t xml:space="preserve"> и документации о таком аукционе или о несоответствии участников такого аукциона и поданных ими заявок требованиям Федерального закона</w:t>
      </w:r>
      <w:r>
        <w:t xml:space="preserve"> </w:t>
      </w:r>
      <w:r w:rsidRPr="003657F0">
        <w:t>№ 44</w:t>
      </w:r>
      <w:r>
        <w:t>-ФЗ</w:t>
      </w:r>
      <w:r w:rsidRPr="003657F0">
        <w:t xml:space="preserve"> и (или) документации о таком аукционе;</w:t>
      </w:r>
    </w:p>
    <w:p w:rsidR="009503B4" w:rsidRPr="003657F0" w:rsidRDefault="009503B4" w:rsidP="009503B4">
      <w:pPr>
        <w:autoSpaceDE w:val="0"/>
        <w:autoSpaceDN w:val="0"/>
        <w:adjustRightInd w:val="0"/>
        <w:ind w:firstLine="567"/>
        <w:jc w:val="both"/>
        <w:outlineLvl w:val="0"/>
      </w:pPr>
      <w:r w:rsidRPr="003657F0">
        <w:t>4) контракт заключается в соответствии с пунктом 25 части 1 статьи 93 Федерального закона № 44</w:t>
      </w:r>
      <w:r>
        <w:t>-ФЗ</w:t>
      </w:r>
      <w:r w:rsidRPr="003657F0">
        <w:t xml:space="preserve"> в порядке, установленном статьей 70 Федерального закона</w:t>
      </w:r>
      <w:r>
        <w:t xml:space="preserve"> </w:t>
      </w:r>
      <w:r w:rsidRPr="003657F0">
        <w:t>№ 44</w:t>
      </w:r>
      <w:r>
        <w:t>-ФЗ</w:t>
      </w:r>
      <w:r w:rsidRPr="003657F0">
        <w:t>, с участником такого аукциона, заявка на участие в котором подана:</w:t>
      </w:r>
    </w:p>
    <w:p w:rsidR="009503B4" w:rsidRPr="003657F0" w:rsidRDefault="009503B4" w:rsidP="009503B4">
      <w:pPr>
        <w:autoSpaceDE w:val="0"/>
        <w:autoSpaceDN w:val="0"/>
        <w:adjustRightInd w:val="0"/>
        <w:ind w:firstLine="567"/>
        <w:jc w:val="both"/>
        <w:outlineLvl w:val="0"/>
      </w:pPr>
      <w:r w:rsidRPr="003657F0">
        <w:t>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настоящего Федерального закона № 44</w:t>
      </w:r>
      <w:r>
        <w:t>-ФЗ</w:t>
      </w:r>
      <w:r w:rsidRPr="003657F0">
        <w:t xml:space="preserve"> и документации о таком аукционе;</w:t>
      </w:r>
    </w:p>
    <w:p w:rsidR="009503B4" w:rsidRPr="003657F0" w:rsidRDefault="009503B4" w:rsidP="009503B4">
      <w:pPr>
        <w:autoSpaceDE w:val="0"/>
        <w:autoSpaceDN w:val="0"/>
        <w:adjustRightInd w:val="0"/>
        <w:ind w:firstLine="567"/>
        <w:jc w:val="both"/>
        <w:outlineLvl w:val="0"/>
      </w:pPr>
      <w:r w:rsidRPr="003657F0">
        <w:lastRenderedPageBreak/>
        <w:t>б) единственным участником такого аукциона, если только один участник такого аукциона и поданная им заявка признаны соответствующими требованиям Федерального закона № 44</w:t>
      </w:r>
      <w:r>
        <w:t>-ФЗ</w:t>
      </w:r>
      <w:r w:rsidRPr="003657F0">
        <w:t xml:space="preserve"> и документации о таком аукционе.</w:t>
      </w:r>
    </w:p>
    <w:p w:rsidR="00EE19C2" w:rsidRPr="00EE19C2" w:rsidRDefault="00E74B67" w:rsidP="00EE19C2">
      <w:pPr>
        <w:widowControl w:val="0"/>
        <w:autoSpaceDE w:val="0"/>
        <w:autoSpaceDN w:val="0"/>
        <w:adjustRightInd w:val="0"/>
        <w:ind w:firstLine="540"/>
        <w:jc w:val="both"/>
      </w:pPr>
      <w:r>
        <w:t>4</w:t>
      </w:r>
      <w:r w:rsidR="00EE19C2" w:rsidRPr="00EE19C2">
        <w:t>. В случае</w:t>
      </w:r>
      <w:proofErr w:type="gramStart"/>
      <w:r w:rsidR="00EE19C2" w:rsidRPr="00EE19C2">
        <w:t>,</w:t>
      </w:r>
      <w:proofErr w:type="gramEnd"/>
      <w:r w:rsidR="00EE19C2" w:rsidRPr="00EE19C2">
        <w:t xml:space="preserve"> если электронный аукцион признан не состоявшимся по основанию, предусмотренному </w:t>
      </w:r>
      <w:hyperlink w:anchor="Par1422" w:history="1">
        <w:r w:rsidR="00EE19C2" w:rsidRPr="00EE19C2">
          <w:t>частью 13 статьи 69</w:t>
        </w:r>
      </w:hyperlink>
      <w:r w:rsidR="00EE19C2" w:rsidRPr="00EE19C2">
        <w:t xml:space="preserve"> Федерального закона </w:t>
      </w:r>
      <w:r w:rsidRPr="003657F0">
        <w:t>№ 44</w:t>
      </w:r>
      <w:r>
        <w:t>-ФЗ</w:t>
      </w:r>
      <w:r w:rsidRPr="00EE19C2">
        <w:t xml:space="preserve"> </w:t>
      </w:r>
      <w:r w:rsidR="00EE19C2" w:rsidRPr="00EE19C2">
        <w:t xml:space="preserve">в связи с тем, что аукционной комиссией принято решение о соответствии требованиям, установленным документацией об электронном аукционе, только одной второй части заявки на участие в нем, контракт с участником такого аукциона, подавшим указанную заявку, заключается в соответствии с </w:t>
      </w:r>
      <w:hyperlink w:anchor="Par1917" w:history="1">
        <w:r w:rsidR="00EE19C2" w:rsidRPr="00EE19C2">
          <w:t>пунктом 25 части 1 статьи 93</w:t>
        </w:r>
      </w:hyperlink>
      <w:r w:rsidR="00EE19C2" w:rsidRPr="00EE19C2">
        <w:t xml:space="preserve"> Федерального закона </w:t>
      </w:r>
      <w:r w:rsidRPr="003657F0">
        <w:t>№ 44</w:t>
      </w:r>
      <w:r>
        <w:t>-ФЗ</w:t>
      </w:r>
      <w:r w:rsidRPr="00EE19C2">
        <w:t xml:space="preserve"> </w:t>
      </w:r>
      <w:r w:rsidR="00EE19C2" w:rsidRPr="00EE19C2">
        <w:t xml:space="preserve">в </w:t>
      </w:r>
      <w:proofErr w:type="gramStart"/>
      <w:r w:rsidR="00EE19C2" w:rsidRPr="00EE19C2">
        <w:t>порядке</w:t>
      </w:r>
      <w:proofErr w:type="gramEnd"/>
      <w:r w:rsidR="00EE19C2" w:rsidRPr="00EE19C2">
        <w:t xml:space="preserve">, установленном </w:t>
      </w:r>
      <w:hyperlink w:anchor="Par1424" w:history="1">
        <w:r w:rsidR="00EE19C2" w:rsidRPr="00EE19C2">
          <w:t>статьей 70</w:t>
        </w:r>
      </w:hyperlink>
      <w:r w:rsidR="00EE19C2" w:rsidRPr="00EE19C2">
        <w:t xml:space="preserve"> Федерального закона</w:t>
      </w:r>
      <w:r>
        <w:t xml:space="preserve"> </w:t>
      </w:r>
      <w:r w:rsidRPr="003657F0">
        <w:t>№ 44</w:t>
      </w:r>
      <w:r>
        <w:t>-ФЗ</w:t>
      </w:r>
      <w:r w:rsidR="00EE19C2" w:rsidRPr="00EE19C2">
        <w:t>.</w:t>
      </w:r>
    </w:p>
    <w:p w:rsidR="00EE19C2" w:rsidRPr="00EE19C2" w:rsidRDefault="00E74B67" w:rsidP="00EE19C2">
      <w:pPr>
        <w:widowControl w:val="0"/>
        <w:autoSpaceDE w:val="0"/>
        <w:autoSpaceDN w:val="0"/>
        <w:adjustRightInd w:val="0"/>
        <w:ind w:firstLine="540"/>
        <w:jc w:val="both"/>
      </w:pPr>
      <w:bookmarkStart w:id="8" w:name="Par1473"/>
      <w:bookmarkEnd w:id="8"/>
      <w:r>
        <w:t>5</w:t>
      </w:r>
      <w:r w:rsidR="00EE19C2" w:rsidRPr="00EE19C2">
        <w:t>. В случае</w:t>
      </w:r>
      <w:proofErr w:type="gramStart"/>
      <w:r w:rsidR="00EE19C2" w:rsidRPr="00EE19C2">
        <w:t>,</w:t>
      </w:r>
      <w:proofErr w:type="gramEnd"/>
      <w:r w:rsidR="00EE19C2" w:rsidRPr="00EE19C2">
        <w:t xml:space="preserve"> если электронный аукцион признан не состоявшимся по основаниям, предусмотренным </w:t>
      </w:r>
      <w:hyperlink w:anchor="Par1350" w:history="1">
        <w:r w:rsidR="00EE19C2" w:rsidRPr="00EE19C2">
          <w:t>частью 16 статьи 66</w:t>
        </w:r>
      </w:hyperlink>
      <w:r w:rsidR="00EE19C2" w:rsidRPr="00EE19C2">
        <w:t xml:space="preserve">, </w:t>
      </w:r>
      <w:hyperlink w:anchor="Par1367" w:history="1">
        <w:r w:rsidR="00EE19C2" w:rsidRPr="00EE19C2">
          <w:t>частью 8 статьи 67</w:t>
        </w:r>
      </w:hyperlink>
      <w:r w:rsidR="00EE19C2" w:rsidRPr="00EE19C2">
        <w:t xml:space="preserve"> и </w:t>
      </w:r>
      <w:hyperlink w:anchor="Par1422" w:history="1">
        <w:r w:rsidR="00EE19C2" w:rsidRPr="00EE19C2">
          <w:t>частью 13 статьи 69</w:t>
        </w:r>
      </w:hyperlink>
      <w:r w:rsidR="00EE19C2" w:rsidRPr="00EE19C2">
        <w:t xml:space="preserve"> Федерального закона</w:t>
      </w:r>
      <w:r w:rsidR="00DA6F0B">
        <w:t xml:space="preserve"> </w:t>
      </w:r>
      <w:r w:rsidR="00DA6F0B" w:rsidRPr="003657F0">
        <w:t>№ 44</w:t>
      </w:r>
      <w:r w:rsidR="00DA6F0B">
        <w:t>-ФЗ</w:t>
      </w:r>
      <w:r w:rsidR="00EE19C2" w:rsidRPr="00EE19C2">
        <w:t xml:space="preserve"> в связи с тем, что по окончании срока подачи заявок на участие в таком аукционе не подано ни одной заявки на участие в нем или по результатам рассмотрения первых частей заявок на участие </w:t>
      </w:r>
      <w:proofErr w:type="gramStart"/>
      <w:r w:rsidR="00EE19C2" w:rsidRPr="00EE19C2">
        <w:t xml:space="preserve">в таком аукционе аукционная комиссия приняла решение об отказе в допуске к участию в нем всех его участников, подавших заявки на участие в таком аукционе, а также по основаниям, предусмотренным </w:t>
      </w:r>
      <w:hyperlink w:anchor="Par1422" w:history="1">
        <w:r w:rsidR="00EE19C2" w:rsidRPr="00EE19C2">
          <w:t>частью 13 статьи 69</w:t>
        </w:r>
      </w:hyperlink>
      <w:r w:rsidR="00EE19C2" w:rsidRPr="00EE19C2">
        <w:t xml:space="preserve"> Федерального закона </w:t>
      </w:r>
      <w:r w:rsidR="00DA6F0B" w:rsidRPr="003657F0">
        <w:t>№ 44</w:t>
      </w:r>
      <w:r w:rsidR="00DA6F0B">
        <w:t>-ФЗ</w:t>
      </w:r>
      <w:r w:rsidR="00DA6F0B" w:rsidRPr="00EE19C2">
        <w:t xml:space="preserve"> </w:t>
      </w:r>
      <w:r w:rsidR="00EE19C2" w:rsidRPr="00EE19C2">
        <w:t>в связи с тем, что аукционной комиссией принято решение о несоответствии требованиям, установленным документацией об электронном аукционе, всех вторых частей заявок на участие</w:t>
      </w:r>
      <w:proofErr w:type="gramEnd"/>
      <w:r w:rsidR="00EE19C2" w:rsidRPr="00EE19C2">
        <w:t xml:space="preserve"> </w:t>
      </w:r>
      <w:proofErr w:type="gramStart"/>
      <w:r w:rsidR="00EE19C2" w:rsidRPr="00EE19C2">
        <w:t xml:space="preserve">в нем, или по основаниям, предусмотренным </w:t>
      </w:r>
      <w:hyperlink w:anchor="Par1442" w:history="1">
        <w:r w:rsidR="00EE19C2" w:rsidRPr="00EE19C2">
          <w:t>частью 15 статьи 70</w:t>
        </w:r>
      </w:hyperlink>
      <w:r w:rsidR="00EE19C2" w:rsidRPr="00EE19C2">
        <w:t xml:space="preserve"> Федерального закона</w:t>
      </w:r>
      <w:r w:rsidR="00DA6F0B">
        <w:t xml:space="preserve"> </w:t>
      </w:r>
      <w:r w:rsidR="00DA6F0B" w:rsidRPr="003657F0">
        <w:t>№ 44</w:t>
      </w:r>
      <w:r w:rsidR="00DA6F0B">
        <w:t>-ФЗ</w:t>
      </w:r>
      <w:r w:rsidR="00EE19C2" w:rsidRPr="00EE19C2">
        <w:t xml:space="preserve">, заказчик вносит изменения в план-график и осуществляет закупку путем проведения запроса предложений в соответствии с </w:t>
      </w:r>
      <w:hyperlink w:anchor="Par1665" w:history="1">
        <w:r w:rsidR="00EE19C2" w:rsidRPr="00EE19C2">
          <w:t>пунктом 8 части 2 статьи 83</w:t>
        </w:r>
      </w:hyperlink>
      <w:r w:rsidR="00EE19C2" w:rsidRPr="00EE19C2">
        <w:t xml:space="preserve"> Федерального закона </w:t>
      </w:r>
      <w:r w:rsidR="00DA6F0B" w:rsidRPr="003657F0">
        <w:t>№ 44</w:t>
      </w:r>
      <w:r w:rsidR="00DA6F0B">
        <w:t>-ФЗ</w:t>
      </w:r>
      <w:r w:rsidR="00DA6F0B" w:rsidRPr="00EE19C2">
        <w:t xml:space="preserve"> </w:t>
      </w:r>
      <w:r w:rsidR="00EE19C2" w:rsidRPr="00EE19C2">
        <w:t>(при этом объект закупки не может быть изменен) или иным способом в соответствии с настоящим Федеральным законом.</w:t>
      </w:r>
      <w:proofErr w:type="gramEnd"/>
    </w:p>
    <w:p w:rsidR="00D82AE1" w:rsidRPr="003657F0" w:rsidRDefault="00D82AE1" w:rsidP="00D82AE1">
      <w:pPr>
        <w:widowControl w:val="0"/>
        <w:autoSpaceDE w:val="0"/>
        <w:autoSpaceDN w:val="0"/>
        <w:adjustRightInd w:val="0"/>
        <w:ind w:right="7"/>
        <w:jc w:val="center"/>
        <w:rPr>
          <w:b/>
        </w:rPr>
      </w:pPr>
      <w:r w:rsidRPr="003657F0">
        <w:rPr>
          <w:b/>
        </w:rPr>
        <w:t>Раздел 9. ОБЕСПЕЧЕНИЕ ИСПОЛНЕНИЯ КОНТРАКТА</w:t>
      </w:r>
    </w:p>
    <w:p w:rsidR="00D82AE1" w:rsidRDefault="00D82AE1" w:rsidP="001F32D2">
      <w:pPr>
        <w:widowControl w:val="0"/>
        <w:autoSpaceDE w:val="0"/>
        <w:autoSpaceDN w:val="0"/>
        <w:adjustRightInd w:val="0"/>
        <w:ind w:firstLine="567"/>
        <w:jc w:val="both"/>
      </w:pPr>
      <w:r>
        <w:t>9.1. В и</w:t>
      </w:r>
      <w:r w:rsidRPr="003657F0">
        <w:t>звещени</w:t>
      </w:r>
      <w:r>
        <w:t>и</w:t>
      </w:r>
      <w:r w:rsidRPr="003657F0">
        <w:t xml:space="preserve"> об осуществлении закупки</w:t>
      </w:r>
      <w:r w:rsidR="000B3E6C">
        <w:t>,</w:t>
      </w:r>
      <w:r w:rsidRPr="003657F0">
        <w:t xml:space="preserve"> </w:t>
      </w:r>
      <w:r>
        <w:t xml:space="preserve">документации </w:t>
      </w:r>
      <w:r w:rsidR="000B3E6C">
        <w:t xml:space="preserve">о закупке, проекте контракта заказчиком </w:t>
      </w:r>
      <w:r w:rsidRPr="003657F0">
        <w:t>установлено требование обеспечения исполнения контракта</w:t>
      </w:r>
      <w:r>
        <w:t xml:space="preserve">. </w:t>
      </w:r>
    </w:p>
    <w:p w:rsidR="001F32D2" w:rsidRDefault="00D82AE1" w:rsidP="001F32D2">
      <w:pPr>
        <w:widowControl w:val="0"/>
        <w:autoSpaceDE w:val="0"/>
        <w:autoSpaceDN w:val="0"/>
        <w:adjustRightInd w:val="0"/>
        <w:ind w:firstLine="567"/>
        <w:jc w:val="both"/>
      </w:pPr>
      <w:r>
        <w:t xml:space="preserve">9.2. </w:t>
      </w:r>
      <w:r w:rsidRPr="003657F0">
        <w:t xml:space="preserve">Контракт заключается после предоставления участником закупки, с которым заключается контракт, обеспечения исполнения контракта в соответствии с </w:t>
      </w:r>
      <w:r>
        <w:t>действующим законодательством</w:t>
      </w:r>
      <w:r w:rsidRPr="003657F0">
        <w:t>.</w:t>
      </w:r>
      <w:r w:rsidR="001F32D2">
        <w:t xml:space="preserve"> </w:t>
      </w:r>
    </w:p>
    <w:p w:rsidR="00D82AE1" w:rsidRPr="008B020A" w:rsidRDefault="00D82AE1" w:rsidP="001F32D2">
      <w:pPr>
        <w:widowControl w:val="0"/>
        <w:autoSpaceDE w:val="0"/>
        <w:autoSpaceDN w:val="0"/>
        <w:adjustRightInd w:val="0"/>
        <w:ind w:firstLine="567"/>
        <w:jc w:val="both"/>
      </w:pPr>
      <w:r w:rsidRPr="008B020A">
        <w:t xml:space="preserve">9.3. Исполнение контракта может обеспечиваться предоставлением банковской гарантии, выданной банком и соответствующей требованиям </w:t>
      </w:r>
      <w:hyperlink r:id="rId37" w:history="1">
        <w:r w:rsidRPr="008B020A">
          <w:t>статьи 45</w:t>
        </w:r>
      </w:hyperlink>
      <w:r w:rsidRPr="008B020A">
        <w:t xml:space="preserve"> Федерального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p>
    <w:p w:rsidR="00D82AE1" w:rsidRDefault="00D82AE1" w:rsidP="00D82AE1">
      <w:pPr>
        <w:autoSpaceDE w:val="0"/>
        <w:autoSpaceDN w:val="0"/>
        <w:adjustRightInd w:val="0"/>
        <w:ind w:firstLine="567"/>
        <w:jc w:val="both"/>
        <w:rPr>
          <w:bCs/>
        </w:rPr>
      </w:pPr>
      <w:r>
        <w:t xml:space="preserve">9.4. </w:t>
      </w:r>
      <w:r w:rsidRPr="003657F0">
        <w:t xml:space="preserve">Реквизиты счета для внесения денежных средств в </w:t>
      </w:r>
      <w:proofErr w:type="gramStart"/>
      <w:r w:rsidRPr="003657F0">
        <w:t>качестве</w:t>
      </w:r>
      <w:proofErr w:type="gramEnd"/>
      <w:r w:rsidRPr="003657F0">
        <w:t xml:space="preserve"> обеспечения исполнения контракта</w:t>
      </w:r>
      <w:r>
        <w:t xml:space="preserve"> </w:t>
      </w:r>
      <w:r w:rsidRPr="003657F0">
        <w:t xml:space="preserve">указаны в </w:t>
      </w:r>
      <w:r>
        <w:t xml:space="preserve">извещении и </w:t>
      </w:r>
      <w:r>
        <w:rPr>
          <w:i/>
        </w:rPr>
        <w:t>Информационной карте аукциона</w:t>
      </w:r>
      <w:r w:rsidRPr="003657F0">
        <w:rPr>
          <w:bCs/>
        </w:rPr>
        <w:t>.</w:t>
      </w:r>
      <w:r>
        <w:rPr>
          <w:bCs/>
        </w:rPr>
        <w:t xml:space="preserve"> </w:t>
      </w:r>
    </w:p>
    <w:p w:rsidR="00D82AE1" w:rsidRDefault="00D82AE1" w:rsidP="00D82AE1">
      <w:pPr>
        <w:autoSpaceDE w:val="0"/>
        <w:autoSpaceDN w:val="0"/>
        <w:adjustRightInd w:val="0"/>
        <w:ind w:firstLine="567"/>
        <w:jc w:val="both"/>
      </w:pPr>
      <w:r>
        <w:t xml:space="preserve">9.5. </w:t>
      </w:r>
      <w:r w:rsidRPr="003657F0">
        <w:t xml:space="preserve">Способ обеспечения исполнения контракта определяется участником закупки, с которым заключается контракт, самостоятельно. </w:t>
      </w:r>
    </w:p>
    <w:p w:rsidR="00D82AE1" w:rsidRPr="003657F0" w:rsidRDefault="00D82AE1" w:rsidP="00D82AE1">
      <w:pPr>
        <w:autoSpaceDE w:val="0"/>
        <w:autoSpaceDN w:val="0"/>
        <w:adjustRightInd w:val="0"/>
        <w:ind w:firstLine="567"/>
        <w:jc w:val="both"/>
      </w:pPr>
      <w:r>
        <w:t xml:space="preserve">9.6. </w:t>
      </w:r>
      <w:r w:rsidRPr="003657F0">
        <w:t>Срок действия банковской гарантии должен превышать срок действия контракта не менее чем на один месяц.</w:t>
      </w:r>
      <w:r>
        <w:t xml:space="preserve"> </w:t>
      </w:r>
    </w:p>
    <w:p w:rsidR="00D82AE1" w:rsidRPr="003657F0" w:rsidRDefault="00D82AE1" w:rsidP="00D82AE1">
      <w:pPr>
        <w:autoSpaceDE w:val="0"/>
        <w:autoSpaceDN w:val="0"/>
        <w:adjustRightInd w:val="0"/>
        <w:ind w:firstLine="567"/>
        <w:jc w:val="both"/>
      </w:pPr>
      <w:r>
        <w:t xml:space="preserve">9.7. </w:t>
      </w:r>
      <w:r w:rsidRPr="003657F0">
        <w:t xml:space="preserve">В случае </w:t>
      </w:r>
      <w:proofErr w:type="spellStart"/>
      <w:r w:rsidRPr="003657F0">
        <w:t>непредоставления</w:t>
      </w:r>
      <w:proofErr w:type="spellEnd"/>
      <w:r w:rsidRPr="003657F0">
        <w:t xml:space="preserve">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r>
        <w:t xml:space="preserve"> </w:t>
      </w:r>
    </w:p>
    <w:p w:rsidR="00ED4395" w:rsidRDefault="00D82AE1" w:rsidP="00D82AE1">
      <w:pPr>
        <w:widowControl w:val="0"/>
        <w:autoSpaceDE w:val="0"/>
        <w:autoSpaceDN w:val="0"/>
        <w:adjustRightInd w:val="0"/>
        <w:ind w:right="7" w:firstLine="567"/>
        <w:jc w:val="both"/>
      </w:pPr>
      <w:r>
        <w:t xml:space="preserve">9.8. </w:t>
      </w:r>
      <w:r w:rsidR="00D63FD6">
        <w:t>О</w:t>
      </w:r>
      <w:r w:rsidRPr="003657F0">
        <w:t>беспечени</w:t>
      </w:r>
      <w:r w:rsidR="00D63FD6">
        <w:t>е</w:t>
      </w:r>
      <w:r w:rsidRPr="003657F0">
        <w:t xml:space="preserve"> исполнения контракта </w:t>
      </w:r>
      <w:r w:rsidR="00D63FD6" w:rsidRPr="00BF17FE">
        <w:t>устанавливается в размере 5 % начальной (</w:t>
      </w:r>
      <w:proofErr w:type="gramStart"/>
      <w:r w:rsidR="00D63FD6" w:rsidRPr="00BF17FE">
        <w:t xml:space="preserve">максимальной) </w:t>
      </w:r>
      <w:proofErr w:type="gramEnd"/>
      <w:r w:rsidR="00D63FD6" w:rsidRPr="00BF17FE">
        <w:t>цены контракта</w:t>
      </w:r>
      <w:r w:rsidRPr="003657F0">
        <w:t>, указан</w:t>
      </w:r>
      <w:r w:rsidR="00D63FD6">
        <w:t>о</w:t>
      </w:r>
      <w:r w:rsidRPr="003657F0">
        <w:t xml:space="preserve"> в извещении об осуществлении закупки и в </w:t>
      </w:r>
      <w:r w:rsidRPr="003657F0">
        <w:rPr>
          <w:i/>
        </w:rPr>
        <w:t>Информационной карте</w:t>
      </w:r>
      <w:r w:rsidR="00D63FD6">
        <w:rPr>
          <w:i/>
        </w:rPr>
        <w:t xml:space="preserve"> аукциона. </w:t>
      </w:r>
    </w:p>
    <w:p w:rsidR="00D82AE1" w:rsidRPr="003657F0" w:rsidRDefault="00D82AE1" w:rsidP="00D82AE1">
      <w:pPr>
        <w:ind w:right="7" w:firstLine="567"/>
        <w:jc w:val="both"/>
      </w:pPr>
      <w:r>
        <w:t>9.</w:t>
      </w:r>
      <w:r w:rsidR="004B3587">
        <w:t>9</w:t>
      </w:r>
      <w:r w:rsidR="00246473">
        <w:t>0</w:t>
      </w:r>
      <w:r>
        <w:t xml:space="preserve">. </w:t>
      </w:r>
      <w:r w:rsidRPr="003657F0">
        <w:t>В ходе исполнения контракта поставщик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D82AE1" w:rsidRPr="00483E22" w:rsidRDefault="00D82AE1" w:rsidP="00D82AE1">
      <w:pPr>
        <w:ind w:right="7" w:firstLine="567"/>
        <w:jc w:val="both"/>
      </w:pPr>
      <w:r>
        <w:t>9.1</w:t>
      </w:r>
      <w:r w:rsidR="004B3587">
        <w:t>0</w:t>
      </w:r>
      <w:r>
        <w:t xml:space="preserve">. </w:t>
      </w:r>
      <w:r w:rsidRPr="00483E22">
        <w:t xml:space="preserve">В случае, если участником закупки, с которым заключается контракт, является государственное или муниципальное казенное учреждение, положения Федерального закона № </w:t>
      </w:r>
      <w:r w:rsidRPr="003657F0">
        <w:t>44</w:t>
      </w:r>
      <w:r>
        <w:t>-ФЗ</w:t>
      </w:r>
      <w:r w:rsidRPr="00483E22">
        <w:t xml:space="preserve"> об обеспечении исполнения контракта к такому участнику не применяются.</w:t>
      </w:r>
      <w:r>
        <w:t xml:space="preserve"> </w:t>
      </w:r>
    </w:p>
    <w:p w:rsidR="00D82AE1" w:rsidRPr="00F97A5E" w:rsidRDefault="00D82AE1" w:rsidP="00D82AE1">
      <w:pPr>
        <w:ind w:right="7"/>
        <w:jc w:val="center"/>
        <w:rPr>
          <w:b/>
        </w:rPr>
      </w:pPr>
      <w:r w:rsidRPr="00F97A5E">
        <w:rPr>
          <w:b/>
        </w:rPr>
        <w:t xml:space="preserve">Раздел 10.   ИЗМЕНЕНИЕ, РАСТОРЖЕНИЕ КОНТРАКТА </w:t>
      </w:r>
    </w:p>
    <w:p w:rsidR="006002EF" w:rsidRPr="00F97A5E" w:rsidRDefault="006002EF" w:rsidP="006002EF">
      <w:pPr>
        <w:widowControl w:val="0"/>
        <w:autoSpaceDE w:val="0"/>
        <w:autoSpaceDN w:val="0"/>
        <w:adjustRightInd w:val="0"/>
        <w:ind w:firstLine="540"/>
        <w:jc w:val="both"/>
      </w:pPr>
      <w:r>
        <w:t>10.</w:t>
      </w:r>
      <w:r w:rsidRPr="00F97A5E">
        <w:t xml:space="preserve">1. Изменение существенных условий контракта при его </w:t>
      </w:r>
      <w:r w:rsidRPr="00BE1A64">
        <w:t>заключении</w:t>
      </w:r>
      <w:r w:rsidRPr="00F97A5E">
        <w:t xml:space="preserve"> </w:t>
      </w:r>
      <w:r>
        <w:t xml:space="preserve">и </w:t>
      </w:r>
      <w:r w:rsidRPr="00F97A5E">
        <w:t xml:space="preserve">исполнении не </w:t>
      </w:r>
      <w:r w:rsidRPr="00F97A5E">
        <w:lastRenderedPageBreak/>
        <w:t>допускается, за исключением их изменени</w:t>
      </w:r>
      <w:r>
        <w:t>й</w:t>
      </w:r>
      <w:r w:rsidRPr="00F97A5E">
        <w:t xml:space="preserve"> по соглашению сторон в следующих случаях:</w:t>
      </w:r>
    </w:p>
    <w:p w:rsidR="006002EF" w:rsidRDefault="006002EF" w:rsidP="006002EF">
      <w:pPr>
        <w:ind w:firstLine="567"/>
        <w:jc w:val="both"/>
      </w:pPr>
      <w:r w:rsidRPr="00F34583">
        <w:t>1</w:t>
      </w:r>
      <w:r>
        <w:t>0</w:t>
      </w:r>
      <w:r w:rsidRPr="00F34583">
        <w:t>.1.</w:t>
      </w:r>
      <w:r>
        <w:t>1.</w:t>
      </w:r>
      <w:r w:rsidRPr="00F34583">
        <w:t xml:space="preserve"> </w:t>
      </w:r>
      <w:r>
        <w:t>п</w:t>
      </w:r>
      <w:r w:rsidRPr="00F34583">
        <w:t>ри заключении Контракта Заказчик по согласованию с Поставщиком вправе увеличить количество поставляемого товара на сумму, не превышающую разницы между ценой контракта, предложенной Поставщиком и начальной (максимальной) ценой Контракта. При этом цена единицы товара не должна превышать цену единицы товара, определяемую как частное от деления цены Контракта, предложенной Поставщиком</w:t>
      </w:r>
      <w:r>
        <w:t>,</w:t>
      </w:r>
      <w:r w:rsidRPr="00F34583">
        <w:t xml:space="preserve"> на количество товара, указанное в извещении о проведен</w:t>
      </w:r>
      <w:proofErr w:type="gramStart"/>
      <w:r w:rsidRPr="00F34583">
        <w:t>ии ау</w:t>
      </w:r>
      <w:proofErr w:type="gramEnd"/>
      <w:r w:rsidRPr="00F34583">
        <w:t>кциона</w:t>
      </w:r>
      <w:r>
        <w:t xml:space="preserve">; </w:t>
      </w:r>
    </w:p>
    <w:p w:rsidR="006002EF" w:rsidRPr="003657F0" w:rsidRDefault="006002EF" w:rsidP="006002EF">
      <w:pPr>
        <w:ind w:firstLine="567"/>
        <w:jc w:val="both"/>
      </w:pPr>
      <w:r>
        <w:t>10.1.2. п</w:t>
      </w:r>
      <w:r w:rsidRPr="003657F0">
        <w:t>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6002EF" w:rsidRPr="003657F0" w:rsidRDefault="006002EF" w:rsidP="006002EF">
      <w:pPr>
        <w:ind w:firstLine="567"/>
        <w:jc w:val="both"/>
      </w:pPr>
      <w:r>
        <w:t>10.1.3. е</w:t>
      </w:r>
      <w:r w:rsidRPr="003657F0">
        <w:t>сли по предложению заказчика увеличива</w:t>
      </w:r>
      <w:r>
        <w:t>е</w:t>
      </w:r>
      <w:r w:rsidRPr="003657F0">
        <w:t>тся предусмотренн</w:t>
      </w:r>
      <w:r>
        <w:t>ое</w:t>
      </w:r>
      <w:r w:rsidRPr="003657F0">
        <w:t xml:space="preserve"> контрактом количество товара не более чем на десять процентов или уменьша</w:t>
      </w:r>
      <w:r>
        <w:t>е</w:t>
      </w:r>
      <w:r w:rsidRPr="003657F0">
        <w:t>тся предусмотренн</w:t>
      </w:r>
      <w:r>
        <w:t>ое</w:t>
      </w:r>
      <w:r w:rsidRPr="003657F0">
        <w:t xml:space="preserve">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3657F0">
        <w:t>положений бюджетного законодательства Российской Федерации цены контракта</w:t>
      </w:r>
      <w:proofErr w:type="gramEnd"/>
      <w:r w:rsidRPr="003657F0">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w:t>
      </w:r>
      <w:r>
        <w:t>ого</w:t>
      </w:r>
      <w:r w:rsidRPr="003657F0">
        <w:t xml:space="preserve"> контрактом количества товара </w:t>
      </w:r>
      <w:r>
        <w:t xml:space="preserve">стороны </w:t>
      </w:r>
      <w:r w:rsidRPr="003657F0">
        <w:t>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t>;</w:t>
      </w:r>
    </w:p>
    <w:p w:rsidR="006002EF" w:rsidRDefault="006002EF" w:rsidP="006002EF">
      <w:pPr>
        <w:ind w:firstLine="567"/>
        <w:jc w:val="both"/>
      </w:pPr>
      <w:r>
        <w:t>10.1.4. в</w:t>
      </w:r>
      <w:r w:rsidRPr="003657F0">
        <w:t xml:space="preserve">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r>
        <w:t xml:space="preserve">. </w:t>
      </w:r>
    </w:p>
    <w:p w:rsidR="00D82AE1" w:rsidRPr="003657F0" w:rsidRDefault="00D82AE1" w:rsidP="00D82AE1">
      <w:pPr>
        <w:ind w:right="7" w:firstLine="567"/>
        <w:jc w:val="both"/>
      </w:pPr>
      <w:r>
        <w:t xml:space="preserve">10.2. </w:t>
      </w:r>
      <w:r w:rsidR="004F476B">
        <w:t>П</w:t>
      </w:r>
      <w:r w:rsidRPr="003657F0">
        <w:t>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D82AE1" w:rsidRPr="003657F0" w:rsidRDefault="00D82AE1" w:rsidP="00D82AE1">
      <w:pPr>
        <w:ind w:right="7" w:firstLine="567"/>
        <w:jc w:val="both"/>
      </w:pPr>
      <w:r>
        <w:t>10.</w:t>
      </w:r>
      <w:r w:rsidR="002C723B">
        <w:t>3</w:t>
      </w:r>
      <w:r>
        <w:t xml:space="preserve">. </w:t>
      </w:r>
      <w:r w:rsidRPr="003657F0">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D82AE1" w:rsidRPr="003657F0" w:rsidRDefault="00D82AE1" w:rsidP="00D82AE1">
      <w:pPr>
        <w:ind w:right="7" w:firstLine="567"/>
        <w:jc w:val="both"/>
      </w:pPr>
      <w:r>
        <w:t>10.</w:t>
      </w:r>
      <w:r w:rsidR="002C723B">
        <w:t>4</w:t>
      </w:r>
      <w:r>
        <w:t xml:space="preserve">. </w:t>
      </w:r>
      <w:r w:rsidRPr="003657F0">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82AE1" w:rsidRPr="003657F0" w:rsidRDefault="00D82AE1" w:rsidP="00D82AE1">
      <w:pPr>
        <w:autoSpaceDE w:val="0"/>
        <w:autoSpaceDN w:val="0"/>
        <w:adjustRightInd w:val="0"/>
        <w:ind w:firstLine="567"/>
        <w:jc w:val="both"/>
      </w:pPr>
      <w:r>
        <w:t>10.</w:t>
      </w:r>
      <w:r w:rsidR="002C723B">
        <w:t>5</w:t>
      </w:r>
      <w:r>
        <w:t xml:space="preserve">. </w:t>
      </w:r>
      <w:r w:rsidRPr="003657F0">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D82AE1" w:rsidRPr="003657F0" w:rsidRDefault="00D82AE1" w:rsidP="00D82AE1">
      <w:pPr>
        <w:autoSpaceDE w:val="0"/>
        <w:autoSpaceDN w:val="0"/>
        <w:adjustRightInd w:val="0"/>
        <w:ind w:firstLine="567"/>
        <w:jc w:val="both"/>
      </w:pPr>
      <w:r>
        <w:t>10.</w:t>
      </w:r>
      <w:r w:rsidR="002C723B">
        <w:t>6</w:t>
      </w:r>
      <w:r>
        <w:t xml:space="preserve">. </w:t>
      </w:r>
      <w:r w:rsidRPr="003657F0">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статьи 95 Федерального закона № 44</w:t>
      </w:r>
      <w:r>
        <w:t>-ФЗ</w:t>
      </w:r>
      <w:r w:rsidRPr="003657F0">
        <w:t>.</w:t>
      </w:r>
    </w:p>
    <w:p w:rsidR="00D82AE1" w:rsidRDefault="00D82AE1" w:rsidP="00D82AE1">
      <w:pPr>
        <w:autoSpaceDE w:val="0"/>
        <w:autoSpaceDN w:val="0"/>
        <w:adjustRightInd w:val="0"/>
        <w:ind w:firstLine="567"/>
        <w:jc w:val="both"/>
      </w:pPr>
      <w:r>
        <w:t>10.</w:t>
      </w:r>
      <w:r w:rsidR="002C723B">
        <w:t>7</w:t>
      </w:r>
      <w:r>
        <w:t xml:space="preserve">. </w:t>
      </w:r>
      <w:r w:rsidRPr="003657F0">
        <w:t>Если заказчиком проведена экспертиза поставленного товара</w:t>
      </w:r>
      <w:r>
        <w:t xml:space="preserve"> </w:t>
      </w:r>
      <w:r w:rsidRPr="003657F0">
        <w:t>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r>
        <w:t xml:space="preserve"> </w:t>
      </w:r>
    </w:p>
    <w:p w:rsidR="00D82AE1" w:rsidRDefault="00D82AE1" w:rsidP="00D82AE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10.</w:t>
      </w:r>
      <w:r w:rsidR="002C723B">
        <w:rPr>
          <w:rFonts w:ascii="Times New Roman" w:hAnsi="Times New Roman" w:cs="Times New Roman"/>
          <w:sz w:val="24"/>
          <w:szCs w:val="24"/>
        </w:rPr>
        <w:t>8</w:t>
      </w:r>
      <w:r>
        <w:rPr>
          <w:rFonts w:ascii="Times New Roman" w:hAnsi="Times New Roman" w:cs="Times New Roman"/>
          <w:sz w:val="24"/>
          <w:szCs w:val="24"/>
        </w:rPr>
        <w:t xml:space="preserve">. </w:t>
      </w:r>
      <w:r w:rsidRPr="00074CD5">
        <w:rPr>
          <w:rFonts w:ascii="Times New Roman" w:hAnsi="Times New Roman" w:cs="Times New Roman"/>
          <w:sz w:val="24"/>
          <w:szCs w:val="24"/>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074CD5">
        <w:rPr>
          <w:rFonts w:ascii="Times New Roman" w:hAnsi="Times New Roman" w:cs="Times New Roman"/>
          <w:sz w:val="24"/>
          <w:szCs w:val="24"/>
        </w:rPr>
        <w:t>с даты</w:t>
      </w:r>
      <w:proofErr w:type="gramEnd"/>
      <w:r w:rsidRPr="00074CD5">
        <w:rPr>
          <w:rFonts w:ascii="Times New Roman" w:hAnsi="Times New Roman" w:cs="Times New Roman"/>
          <w:sz w:val="24"/>
          <w:szCs w:val="24"/>
        </w:rPr>
        <w:t xml:space="preserve"> надлежащего уведомления заказчиком поставщика об одностороннем отказе от исполнения контракта.</w:t>
      </w:r>
      <w:r>
        <w:rPr>
          <w:rFonts w:ascii="Times New Roman" w:hAnsi="Times New Roman" w:cs="Times New Roman"/>
          <w:sz w:val="24"/>
          <w:szCs w:val="24"/>
        </w:rPr>
        <w:t xml:space="preserve">  </w:t>
      </w:r>
    </w:p>
    <w:p w:rsidR="006C5BD1" w:rsidRPr="00B1427D" w:rsidRDefault="00B1427D" w:rsidP="006C5BD1">
      <w:pPr>
        <w:widowControl w:val="0"/>
        <w:autoSpaceDE w:val="0"/>
        <w:autoSpaceDN w:val="0"/>
        <w:adjustRightInd w:val="0"/>
        <w:ind w:firstLine="540"/>
        <w:jc w:val="both"/>
      </w:pPr>
      <w:r w:rsidRPr="00B1427D">
        <w:lastRenderedPageBreak/>
        <w:t>10.</w:t>
      </w:r>
      <w:r w:rsidR="002C723B">
        <w:t>9</w:t>
      </w:r>
      <w:r w:rsidRPr="00B1427D">
        <w:t>.</w:t>
      </w:r>
      <w:r w:rsidR="006C5BD1" w:rsidRPr="00B1427D">
        <w:t xml:space="preserve"> </w:t>
      </w:r>
      <w:proofErr w:type="gramStart"/>
      <w:r w:rsidR="006C5BD1" w:rsidRPr="00B1427D">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ar2014" w:history="1">
        <w:r w:rsidR="006C5BD1" w:rsidRPr="00B1427D">
          <w:t>частью 10</w:t>
        </w:r>
      </w:hyperlink>
      <w:r w:rsidRPr="00B1427D">
        <w:t xml:space="preserve">.7 </w:t>
      </w:r>
      <w:r w:rsidR="006C5BD1" w:rsidRPr="00B1427D">
        <w:t>настоящей статьи.</w:t>
      </w:r>
      <w:proofErr w:type="gramEnd"/>
      <w:r w:rsidR="006C5BD1" w:rsidRPr="00B1427D">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82AE1" w:rsidRPr="003657F0" w:rsidRDefault="00D82AE1" w:rsidP="00D82AE1">
      <w:pPr>
        <w:autoSpaceDE w:val="0"/>
        <w:autoSpaceDN w:val="0"/>
        <w:adjustRightInd w:val="0"/>
        <w:ind w:firstLine="567"/>
        <w:jc w:val="both"/>
      </w:pPr>
      <w:r>
        <w:t>10.1</w:t>
      </w:r>
      <w:r w:rsidR="002C723B">
        <w:t>0</w:t>
      </w:r>
      <w:r>
        <w:t xml:space="preserve">. </w:t>
      </w:r>
      <w:r w:rsidRPr="003657F0">
        <w:t xml:space="preserve">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Федеральным законом </w:t>
      </w:r>
      <w:r w:rsidR="00BD111B">
        <w:t xml:space="preserve">№ 44-ФЗ </w:t>
      </w:r>
      <w:r w:rsidRPr="003657F0">
        <w:t>порядке в реестр недобросовестных поставщиков.</w:t>
      </w:r>
    </w:p>
    <w:p w:rsidR="00D82AE1" w:rsidRDefault="00D82AE1" w:rsidP="00D82AE1">
      <w:pPr>
        <w:autoSpaceDE w:val="0"/>
        <w:autoSpaceDN w:val="0"/>
        <w:adjustRightInd w:val="0"/>
        <w:ind w:firstLine="567"/>
        <w:jc w:val="both"/>
      </w:pPr>
      <w:r>
        <w:t>10.1</w:t>
      </w:r>
      <w:r w:rsidR="002C723B">
        <w:t>1</w:t>
      </w:r>
      <w:r>
        <w:t xml:space="preserve">. </w:t>
      </w:r>
      <w:r w:rsidRPr="003657F0">
        <w:t xml:space="preserve">Заказчик </w:t>
      </w:r>
      <w:r w:rsidR="00BD111B">
        <w:t>обязан принять</w:t>
      </w:r>
      <w:r w:rsidRPr="003657F0">
        <w:t xml:space="preserve">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r>
        <w:t xml:space="preserve"> </w:t>
      </w:r>
    </w:p>
    <w:p w:rsidR="00D82AE1" w:rsidRPr="007A6704" w:rsidRDefault="00D82AE1" w:rsidP="00D82AE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10.1</w:t>
      </w:r>
      <w:r w:rsidR="002C723B">
        <w:rPr>
          <w:rFonts w:ascii="Times New Roman" w:hAnsi="Times New Roman" w:cs="Times New Roman"/>
          <w:sz w:val="24"/>
          <w:szCs w:val="24"/>
        </w:rPr>
        <w:t>2</w:t>
      </w:r>
      <w:r>
        <w:rPr>
          <w:rFonts w:ascii="Times New Roman" w:hAnsi="Times New Roman" w:cs="Times New Roman"/>
          <w:sz w:val="24"/>
          <w:szCs w:val="24"/>
        </w:rPr>
        <w:t xml:space="preserve">. </w:t>
      </w:r>
      <w:r w:rsidRPr="007A6704">
        <w:rPr>
          <w:rFonts w:ascii="Times New Roman" w:hAnsi="Times New Roman" w:cs="Times New Roman"/>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r>
        <w:rPr>
          <w:rFonts w:ascii="Times New Roman" w:hAnsi="Times New Roman" w:cs="Times New Roman"/>
          <w:sz w:val="24"/>
          <w:szCs w:val="24"/>
        </w:rPr>
        <w:t xml:space="preserve"> </w:t>
      </w:r>
    </w:p>
    <w:p w:rsidR="00D82AE1" w:rsidRDefault="00D82AE1" w:rsidP="00D82AE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10.1</w:t>
      </w:r>
      <w:r w:rsidR="002C723B">
        <w:rPr>
          <w:rFonts w:ascii="Times New Roman" w:hAnsi="Times New Roman" w:cs="Times New Roman"/>
          <w:sz w:val="24"/>
          <w:szCs w:val="24"/>
        </w:rPr>
        <w:t>3</w:t>
      </w:r>
      <w:r>
        <w:rPr>
          <w:rFonts w:ascii="Times New Roman" w:hAnsi="Times New Roman" w:cs="Times New Roman"/>
          <w:sz w:val="24"/>
          <w:szCs w:val="24"/>
        </w:rPr>
        <w:t xml:space="preserve">. </w:t>
      </w:r>
      <w:r w:rsidRPr="007A6704">
        <w:rPr>
          <w:rFonts w:ascii="Times New Roman" w:hAnsi="Times New Roman" w:cs="Times New Roman"/>
          <w:sz w:val="24"/>
          <w:szCs w:val="24"/>
        </w:rPr>
        <w:t>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r>
        <w:rPr>
          <w:rFonts w:ascii="Times New Roman" w:hAnsi="Times New Roman" w:cs="Times New Roman"/>
          <w:sz w:val="24"/>
          <w:szCs w:val="24"/>
        </w:rPr>
        <w:t xml:space="preserve"> </w:t>
      </w:r>
    </w:p>
    <w:p w:rsidR="00E6004B" w:rsidRPr="00E6004B" w:rsidRDefault="00E6004B" w:rsidP="00E6004B">
      <w:pPr>
        <w:widowControl w:val="0"/>
        <w:autoSpaceDE w:val="0"/>
        <w:autoSpaceDN w:val="0"/>
        <w:adjustRightInd w:val="0"/>
        <w:ind w:firstLine="540"/>
        <w:jc w:val="both"/>
      </w:pPr>
      <w:r w:rsidRPr="00E6004B">
        <w:t>10.1</w:t>
      </w:r>
      <w:r w:rsidR="002C723B">
        <w:t>4</w:t>
      </w:r>
      <w:r w:rsidRPr="00E6004B">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E6004B">
        <w:t>решении</w:t>
      </w:r>
      <w:proofErr w:type="gramEnd"/>
      <w:r w:rsidRPr="00E6004B">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82AE1" w:rsidRPr="004A1A2D" w:rsidRDefault="00D82AE1" w:rsidP="00D82AE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10.1</w:t>
      </w:r>
      <w:r w:rsidR="002C723B">
        <w:rPr>
          <w:rFonts w:ascii="Times New Roman" w:hAnsi="Times New Roman" w:cs="Times New Roman"/>
          <w:sz w:val="24"/>
          <w:szCs w:val="24"/>
        </w:rPr>
        <w:t>5</w:t>
      </w:r>
      <w:r>
        <w:rPr>
          <w:rFonts w:ascii="Times New Roman" w:hAnsi="Times New Roman" w:cs="Times New Roman"/>
          <w:sz w:val="24"/>
          <w:szCs w:val="24"/>
        </w:rPr>
        <w:t xml:space="preserve">. </w:t>
      </w:r>
      <w:r w:rsidRPr="004A1A2D">
        <w:rPr>
          <w:rFonts w:ascii="Times New Roman" w:hAnsi="Times New Roman" w:cs="Times New Roman"/>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ascii="Times New Roman" w:hAnsi="Times New Roman" w:cs="Times New Roman"/>
          <w:sz w:val="24"/>
          <w:szCs w:val="24"/>
        </w:rPr>
        <w:t xml:space="preserve"> </w:t>
      </w:r>
    </w:p>
    <w:p w:rsidR="00D82AE1" w:rsidRPr="00FA7325" w:rsidRDefault="00D82AE1" w:rsidP="00D82AE1">
      <w:pPr>
        <w:ind w:left="540"/>
        <w:jc w:val="center"/>
      </w:pPr>
      <w:r w:rsidRPr="00C6609F">
        <w:t>ЧАСТЬ II. ИНФОРМАЦИОННАЯ КАРТА</w:t>
      </w:r>
      <w:r w:rsidR="00FA7325" w:rsidRPr="00FA7325">
        <w:rPr>
          <w:b/>
        </w:rPr>
        <w:t xml:space="preserve"> </w:t>
      </w:r>
      <w:r w:rsidR="00FA7325" w:rsidRPr="00FA7325">
        <w:t>АУКЦИОНА</w:t>
      </w:r>
    </w:p>
    <w:p w:rsidR="00D82AE1" w:rsidRDefault="00D82AE1" w:rsidP="00D82AE1">
      <w:pPr>
        <w:ind w:left="540"/>
        <w:jc w:val="center"/>
      </w:pPr>
    </w:p>
    <w:tbl>
      <w:tblPr>
        <w:tblW w:w="9781" w:type="dxa"/>
        <w:tblInd w:w="392" w:type="dxa"/>
        <w:tblLook w:val="0000" w:firstRow="0" w:lastRow="0" w:firstColumn="0" w:lastColumn="0" w:noHBand="0" w:noVBand="0"/>
      </w:tblPr>
      <w:tblGrid>
        <w:gridCol w:w="689"/>
        <w:gridCol w:w="9092"/>
      </w:tblGrid>
      <w:tr w:rsidR="00D82AE1" w:rsidRPr="00993F63" w:rsidTr="00F844EC">
        <w:trPr>
          <w:trHeight w:val="508"/>
          <w:tblHeader/>
        </w:trPr>
        <w:tc>
          <w:tcPr>
            <w:tcW w:w="0" w:type="auto"/>
            <w:tcBorders>
              <w:top w:val="single" w:sz="4" w:space="0" w:color="auto"/>
              <w:left w:val="single" w:sz="4" w:space="0" w:color="auto"/>
              <w:bottom w:val="single" w:sz="4" w:space="0" w:color="auto"/>
              <w:right w:val="single" w:sz="4" w:space="0" w:color="auto"/>
            </w:tcBorders>
            <w:shd w:val="clear" w:color="auto" w:fill="CCFF66"/>
            <w:vAlign w:val="center"/>
          </w:tcPr>
          <w:p w:rsidR="00D82AE1" w:rsidRPr="00993F63" w:rsidRDefault="00D82AE1" w:rsidP="00EA58E5">
            <w:pPr>
              <w:jc w:val="center"/>
              <w:rPr>
                <w:b/>
              </w:rPr>
            </w:pPr>
            <w:r w:rsidRPr="00993F63">
              <w:rPr>
                <w:b/>
              </w:rPr>
              <w:t>№</w:t>
            </w:r>
          </w:p>
          <w:p w:rsidR="00D82AE1" w:rsidRPr="00993F63" w:rsidRDefault="00D82AE1" w:rsidP="00EA58E5">
            <w:pPr>
              <w:jc w:val="center"/>
              <w:rPr>
                <w:b/>
              </w:rPr>
            </w:pPr>
            <w:r w:rsidRPr="00993F63">
              <w:rPr>
                <w:b/>
              </w:rPr>
              <w:t>п/п</w:t>
            </w:r>
          </w:p>
        </w:tc>
        <w:tc>
          <w:tcPr>
            <w:tcW w:w="9092" w:type="dxa"/>
            <w:tcBorders>
              <w:top w:val="single" w:sz="4" w:space="0" w:color="auto"/>
              <w:left w:val="single" w:sz="4" w:space="0" w:color="auto"/>
              <w:bottom w:val="single" w:sz="4" w:space="0" w:color="auto"/>
              <w:right w:val="single" w:sz="4" w:space="0" w:color="auto"/>
            </w:tcBorders>
            <w:shd w:val="clear" w:color="auto" w:fill="CCFF66"/>
            <w:vAlign w:val="center"/>
          </w:tcPr>
          <w:p w:rsidR="00D82AE1" w:rsidRPr="00993F63" w:rsidRDefault="00D82AE1" w:rsidP="00EA58E5">
            <w:pPr>
              <w:jc w:val="center"/>
              <w:rPr>
                <w:b/>
              </w:rPr>
            </w:pPr>
            <w:r w:rsidRPr="00993F63">
              <w:rPr>
                <w:b/>
              </w:rPr>
              <w:t>Содержание</w:t>
            </w:r>
          </w:p>
        </w:tc>
      </w:tr>
      <w:tr w:rsidR="00D82AE1" w:rsidRPr="00993F63" w:rsidTr="00F844EC">
        <w:tc>
          <w:tcPr>
            <w:tcW w:w="0" w:type="auto"/>
            <w:vMerge w:val="restart"/>
            <w:tcBorders>
              <w:top w:val="single" w:sz="4" w:space="0" w:color="auto"/>
              <w:left w:val="single" w:sz="4" w:space="0" w:color="auto"/>
              <w:bottom w:val="single" w:sz="4" w:space="0" w:color="auto"/>
              <w:right w:val="single" w:sz="4" w:space="0" w:color="auto"/>
            </w:tcBorders>
            <w:shd w:val="clear" w:color="auto" w:fill="CCFF66"/>
          </w:tcPr>
          <w:p w:rsidR="00D82AE1" w:rsidRPr="00993F63" w:rsidRDefault="00D82AE1" w:rsidP="00EA58E5">
            <w:pPr>
              <w:jc w:val="center"/>
              <w:rPr>
                <w:b/>
              </w:rPr>
            </w:pPr>
            <w:r w:rsidRPr="00993F63">
              <w:rPr>
                <w:b/>
              </w:rPr>
              <w:t>1.</w:t>
            </w:r>
          </w:p>
        </w:tc>
        <w:tc>
          <w:tcPr>
            <w:tcW w:w="9092" w:type="dxa"/>
            <w:tcBorders>
              <w:top w:val="single" w:sz="4" w:space="0" w:color="auto"/>
              <w:left w:val="single" w:sz="4" w:space="0" w:color="auto"/>
              <w:bottom w:val="single" w:sz="4" w:space="0" w:color="auto"/>
              <w:right w:val="single" w:sz="4" w:space="0" w:color="auto"/>
            </w:tcBorders>
            <w:shd w:val="clear" w:color="auto" w:fill="FFFF99"/>
          </w:tcPr>
          <w:p w:rsidR="00D82AE1" w:rsidRPr="00ED0FC2" w:rsidRDefault="00D82AE1" w:rsidP="00EA58E5">
            <w:pPr>
              <w:rPr>
                <w:b/>
                <w:highlight w:val="yellow"/>
              </w:rPr>
            </w:pPr>
            <w:r w:rsidRPr="00ED0FC2">
              <w:rPr>
                <w:b/>
                <w:highlight w:val="yellow"/>
              </w:rPr>
              <w:t xml:space="preserve">Способ определения поставщика: </w:t>
            </w:r>
          </w:p>
        </w:tc>
      </w:tr>
      <w:tr w:rsidR="00D82AE1" w:rsidRPr="00993F63" w:rsidTr="00F844EC">
        <w:tc>
          <w:tcPr>
            <w:tcW w:w="0" w:type="auto"/>
            <w:vMerge/>
            <w:tcBorders>
              <w:top w:val="single" w:sz="4" w:space="0" w:color="auto"/>
              <w:left w:val="single" w:sz="4" w:space="0" w:color="auto"/>
              <w:bottom w:val="single" w:sz="4" w:space="0" w:color="auto"/>
              <w:right w:val="single" w:sz="4" w:space="0" w:color="auto"/>
            </w:tcBorders>
            <w:shd w:val="clear" w:color="auto" w:fill="CCFF66"/>
          </w:tcPr>
          <w:p w:rsidR="00D82AE1" w:rsidRPr="00993F63" w:rsidRDefault="00D82AE1" w:rsidP="00EA58E5">
            <w:pPr>
              <w:jc w:val="center"/>
              <w:rPr>
                <w:b/>
              </w:rPr>
            </w:pPr>
          </w:p>
        </w:tc>
        <w:tc>
          <w:tcPr>
            <w:tcW w:w="9092" w:type="dxa"/>
            <w:tcBorders>
              <w:top w:val="single" w:sz="4" w:space="0" w:color="auto"/>
              <w:left w:val="single" w:sz="4" w:space="0" w:color="auto"/>
              <w:bottom w:val="single" w:sz="4" w:space="0" w:color="auto"/>
              <w:right w:val="single" w:sz="4" w:space="0" w:color="auto"/>
            </w:tcBorders>
          </w:tcPr>
          <w:p w:rsidR="00D82AE1" w:rsidRPr="00993F63" w:rsidRDefault="00D82AE1" w:rsidP="00EA58E5">
            <w:pPr>
              <w:jc w:val="both"/>
            </w:pPr>
            <w:r w:rsidRPr="00993F63">
              <w:t>Электронный аукцион</w:t>
            </w:r>
            <w:r>
              <w:t xml:space="preserve">. </w:t>
            </w:r>
          </w:p>
        </w:tc>
      </w:tr>
      <w:tr w:rsidR="00D82AE1" w:rsidRPr="00993F63" w:rsidTr="00F844EC">
        <w:tc>
          <w:tcPr>
            <w:tcW w:w="0" w:type="auto"/>
            <w:vMerge w:val="restart"/>
            <w:tcBorders>
              <w:top w:val="single" w:sz="4" w:space="0" w:color="auto"/>
              <w:left w:val="single" w:sz="4" w:space="0" w:color="auto"/>
              <w:bottom w:val="single" w:sz="4" w:space="0" w:color="auto"/>
              <w:right w:val="single" w:sz="4" w:space="0" w:color="auto"/>
            </w:tcBorders>
            <w:shd w:val="clear" w:color="auto" w:fill="CCFF66"/>
          </w:tcPr>
          <w:p w:rsidR="00D82AE1" w:rsidRPr="00993F63" w:rsidRDefault="00D82AE1" w:rsidP="00EA58E5">
            <w:pPr>
              <w:jc w:val="center"/>
              <w:rPr>
                <w:b/>
              </w:rPr>
            </w:pPr>
            <w:r w:rsidRPr="00993F63">
              <w:rPr>
                <w:b/>
              </w:rPr>
              <w:t>2.</w:t>
            </w:r>
          </w:p>
        </w:tc>
        <w:tc>
          <w:tcPr>
            <w:tcW w:w="9092" w:type="dxa"/>
            <w:tcBorders>
              <w:top w:val="single" w:sz="4" w:space="0" w:color="auto"/>
              <w:left w:val="single" w:sz="4" w:space="0" w:color="auto"/>
              <w:bottom w:val="single" w:sz="4" w:space="0" w:color="auto"/>
              <w:right w:val="single" w:sz="4" w:space="0" w:color="auto"/>
            </w:tcBorders>
            <w:shd w:val="clear" w:color="auto" w:fill="FFFF99"/>
            <w:vAlign w:val="center"/>
          </w:tcPr>
          <w:p w:rsidR="00D82AE1" w:rsidRPr="00ED0FC2" w:rsidRDefault="00D82AE1" w:rsidP="00EA58E5">
            <w:pPr>
              <w:rPr>
                <w:b/>
                <w:highlight w:val="yellow"/>
              </w:rPr>
            </w:pPr>
            <w:r w:rsidRPr="00ED0FC2">
              <w:rPr>
                <w:b/>
                <w:highlight w:val="yellow"/>
              </w:rPr>
              <w:t>Наименование электронного аукциона:</w:t>
            </w:r>
          </w:p>
        </w:tc>
      </w:tr>
      <w:tr w:rsidR="00D82AE1" w:rsidRPr="00993F63" w:rsidTr="00F844EC">
        <w:tc>
          <w:tcPr>
            <w:tcW w:w="0" w:type="auto"/>
            <w:vMerge/>
            <w:tcBorders>
              <w:left w:val="single" w:sz="4" w:space="0" w:color="auto"/>
              <w:bottom w:val="single" w:sz="4" w:space="0" w:color="auto"/>
              <w:right w:val="single" w:sz="4" w:space="0" w:color="auto"/>
            </w:tcBorders>
            <w:shd w:val="clear" w:color="auto" w:fill="CCFF66"/>
          </w:tcPr>
          <w:p w:rsidR="00D82AE1" w:rsidRPr="00993F63" w:rsidRDefault="00D82AE1" w:rsidP="00EA58E5">
            <w:pPr>
              <w:jc w:val="center"/>
              <w:rPr>
                <w:b/>
              </w:rPr>
            </w:pPr>
          </w:p>
        </w:tc>
        <w:tc>
          <w:tcPr>
            <w:tcW w:w="9092" w:type="dxa"/>
            <w:tcBorders>
              <w:top w:val="single" w:sz="4" w:space="0" w:color="auto"/>
              <w:left w:val="single" w:sz="4" w:space="0" w:color="auto"/>
              <w:bottom w:val="single" w:sz="4" w:space="0" w:color="auto"/>
              <w:right w:val="single" w:sz="4" w:space="0" w:color="auto"/>
            </w:tcBorders>
            <w:vAlign w:val="center"/>
          </w:tcPr>
          <w:p w:rsidR="00D82AE1" w:rsidRPr="00993F63" w:rsidRDefault="00313153" w:rsidP="000873EB">
            <w:pPr>
              <w:jc w:val="both"/>
              <w:rPr>
                <w:b/>
              </w:rPr>
            </w:pPr>
            <w:r>
              <w:t>П</w:t>
            </w:r>
            <w:r w:rsidRPr="00206ED2">
              <w:t xml:space="preserve">оставка </w:t>
            </w:r>
            <w:r w:rsidR="008C5CB5" w:rsidRPr="00E31AD6">
              <w:rPr>
                <w:sz w:val="22"/>
                <w:szCs w:val="22"/>
              </w:rPr>
              <w:t>бумаги для офисной техники У</w:t>
            </w:r>
            <w:r w:rsidR="008C5CB5" w:rsidRPr="00E31AD6">
              <w:rPr>
                <w:bCs/>
                <w:sz w:val="22"/>
                <w:szCs w:val="22"/>
              </w:rPr>
              <w:t xml:space="preserve">правления Роспотребнадзора </w:t>
            </w:r>
            <w:r w:rsidR="008C5CB5" w:rsidRPr="00E31AD6">
              <w:rPr>
                <w:sz w:val="22"/>
                <w:szCs w:val="22"/>
              </w:rPr>
              <w:t>по ЕАО</w:t>
            </w:r>
            <w:r w:rsidR="008C5CB5">
              <w:rPr>
                <w:sz w:val="22"/>
                <w:szCs w:val="22"/>
              </w:rPr>
              <w:t>.</w:t>
            </w:r>
            <w:r w:rsidR="000873EB" w:rsidRPr="00361550">
              <w:rPr>
                <w:bCs/>
              </w:rPr>
              <w:t xml:space="preserve"> </w:t>
            </w:r>
            <w:r w:rsidR="000873EB" w:rsidRPr="00206ED2">
              <w:rPr>
                <w:bCs/>
              </w:rPr>
              <w:t xml:space="preserve"> </w:t>
            </w:r>
          </w:p>
        </w:tc>
      </w:tr>
      <w:tr w:rsidR="00D82AE1" w:rsidRPr="00993F63" w:rsidTr="00F844EC">
        <w:tc>
          <w:tcPr>
            <w:tcW w:w="0" w:type="auto"/>
            <w:vMerge w:val="restart"/>
            <w:tcBorders>
              <w:top w:val="single" w:sz="4" w:space="0" w:color="auto"/>
              <w:left w:val="single" w:sz="4" w:space="0" w:color="auto"/>
              <w:bottom w:val="single" w:sz="4" w:space="0" w:color="auto"/>
              <w:right w:val="single" w:sz="4" w:space="0" w:color="auto"/>
            </w:tcBorders>
            <w:shd w:val="clear" w:color="auto" w:fill="CCFF66"/>
          </w:tcPr>
          <w:p w:rsidR="00D82AE1" w:rsidRPr="00993F63" w:rsidRDefault="00D82AE1" w:rsidP="00EA58E5">
            <w:pPr>
              <w:jc w:val="center"/>
              <w:rPr>
                <w:b/>
              </w:rPr>
            </w:pPr>
            <w:r>
              <w:rPr>
                <w:b/>
              </w:rPr>
              <w:t>3</w:t>
            </w:r>
            <w:r w:rsidRPr="00993F63">
              <w:rPr>
                <w:b/>
              </w:rPr>
              <w:t>.</w:t>
            </w:r>
          </w:p>
        </w:tc>
        <w:tc>
          <w:tcPr>
            <w:tcW w:w="9092" w:type="dxa"/>
            <w:tcBorders>
              <w:top w:val="single" w:sz="4" w:space="0" w:color="auto"/>
              <w:left w:val="single" w:sz="4" w:space="0" w:color="auto"/>
              <w:bottom w:val="single" w:sz="4" w:space="0" w:color="auto"/>
              <w:right w:val="single" w:sz="4" w:space="0" w:color="auto"/>
            </w:tcBorders>
            <w:shd w:val="clear" w:color="auto" w:fill="FFFF99"/>
            <w:vAlign w:val="center"/>
          </w:tcPr>
          <w:p w:rsidR="00D82AE1" w:rsidRPr="00ED0FC2" w:rsidRDefault="00D82AE1" w:rsidP="00EA58E5">
            <w:pPr>
              <w:tabs>
                <w:tab w:val="center" w:pos="4677"/>
                <w:tab w:val="right" w:pos="9355"/>
              </w:tabs>
              <w:jc w:val="both"/>
              <w:rPr>
                <w:b/>
                <w:highlight w:val="yellow"/>
              </w:rPr>
            </w:pPr>
            <w:r w:rsidRPr="00ED0FC2">
              <w:rPr>
                <w:rFonts w:eastAsia="Calibri"/>
                <w:b/>
                <w:bCs/>
                <w:highlight w:val="yellow"/>
                <w:lang w:eastAsia="en-US"/>
              </w:rPr>
              <w:t>Единая информационная система, в которой размещена информация об аукционе:</w:t>
            </w:r>
          </w:p>
        </w:tc>
      </w:tr>
      <w:tr w:rsidR="00D82AE1" w:rsidRPr="00993F63" w:rsidTr="00F844EC">
        <w:tc>
          <w:tcPr>
            <w:tcW w:w="0" w:type="auto"/>
            <w:vMerge/>
            <w:tcBorders>
              <w:top w:val="single" w:sz="4" w:space="0" w:color="auto"/>
              <w:left w:val="single" w:sz="4" w:space="0" w:color="auto"/>
              <w:bottom w:val="single" w:sz="4" w:space="0" w:color="auto"/>
              <w:right w:val="single" w:sz="4" w:space="0" w:color="auto"/>
            </w:tcBorders>
            <w:shd w:val="clear" w:color="auto" w:fill="CCFF66"/>
          </w:tcPr>
          <w:p w:rsidR="00D82AE1" w:rsidRPr="00993F63" w:rsidRDefault="00D82AE1" w:rsidP="00EA58E5">
            <w:pPr>
              <w:jc w:val="center"/>
              <w:rPr>
                <w:b/>
              </w:rPr>
            </w:pPr>
          </w:p>
        </w:tc>
        <w:tc>
          <w:tcPr>
            <w:tcW w:w="9092" w:type="dxa"/>
            <w:tcBorders>
              <w:top w:val="single" w:sz="4" w:space="0" w:color="auto"/>
              <w:left w:val="single" w:sz="4" w:space="0" w:color="auto"/>
              <w:bottom w:val="single" w:sz="4" w:space="0" w:color="auto"/>
              <w:right w:val="single" w:sz="4" w:space="0" w:color="auto"/>
            </w:tcBorders>
            <w:vAlign w:val="center"/>
          </w:tcPr>
          <w:p w:rsidR="00D82AE1" w:rsidRPr="00993F63" w:rsidRDefault="008B5C2A" w:rsidP="00EA58E5">
            <w:pPr>
              <w:tabs>
                <w:tab w:val="center" w:pos="4677"/>
                <w:tab w:val="right" w:pos="9355"/>
              </w:tabs>
              <w:jc w:val="both"/>
            </w:pPr>
            <w:hyperlink r:id="rId38" w:history="1">
              <w:r w:rsidR="00D82AE1" w:rsidRPr="00C22267">
                <w:rPr>
                  <w:rStyle w:val="a7"/>
                  <w:rFonts w:eastAsia="Calibri"/>
                  <w:lang w:eastAsia="en-US"/>
                </w:rPr>
                <w:t>www.zakupki.gov.ru</w:t>
              </w:r>
            </w:hyperlink>
            <w:r w:rsidR="00D82AE1" w:rsidRPr="00206ED2">
              <w:rPr>
                <w:rFonts w:eastAsia="Calibri"/>
                <w:lang w:eastAsia="en-US"/>
              </w:rPr>
              <w:t>.</w:t>
            </w:r>
            <w:r w:rsidR="00D82AE1">
              <w:rPr>
                <w:rFonts w:eastAsia="Calibri"/>
                <w:lang w:eastAsia="en-US"/>
              </w:rPr>
              <w:t xml:space="preserve">  </w:t>
            </w:r>
          </w:p>
        </w:tc>
      </w:tr>
      <w:tr w:rsidR="00D82AE1" w:rsidRPr="00993F63" w:rsidTr="00F844EC">
        <w:tc>
          <w:tcPr>
            <w:tcW w:w="0" w:type="auto"/>
            <w:vMerge w:val="restart"/>
            <w:tcBorders>
              <w:top w:val="single" w:sz="4" w:space="0" w:color="auto"/>
              <w:left w:val="single" w:sz="4" w:space="0" w:color="auto"/>
              <w:right w:val="single" w:sz="4" w:space="0" w:color="auto"/>
            </w:tcBorders>
            <w:shd w:val="clear" w:color="auto" w:fill="CCFF66"/>
          </w:tcPr>
          <w:p w:rsidR="00D82AE1" w:rsidRPr="00993F63" w:rsidRDefault="00D82AE1" w:rsidP="00EA58E5">
            <w:pPr>
              <w:jc w:val="center"/>
              <w:rPr>
                <w:b/>
              </w:rPr>
            </w:pPr>
            <w:r>
              <w:rPr>
                <w:b/>
              </w:rPr>
              <w:t>4</w:t>
            </w:r>
            <w:r w:rsidRPr="00993F63">
              <w:rPr>
                <w:b/>
              </w:rPr>
              <w:t>.</w:t>
            </w:r>
          </w:p>
        </w:tc>
        <w:tc>
          <w:tcPr>
            <w:tcW w:w="9092" w:type="dxa"/>
            <w:tcBorders>
              <w:top w:val="single" w:sz="4" w:space="0" w:color="auto"/>
              <w:left w:val="single" w:sz="4" w:space="0" w:color="auto"/>
              <w:bottom w:val="single" w:sz="4" w:space="0" w:color="auto"/>
              <w:right w:val="single" w:sz="4" w:space="0" w:color="auto"/>
            </w:tcBorders>
            <w:shd w:val="clear" w:color="auto" w:fill="FFFF99"/>
            <w:vAlign w:val="center"/>
          </w:tcPr>
          <w:p w:rsidR="00D82AE1" w:rsidRPr="00ED0FC2" w:rsidRDefault="00D82AE1" w:rsidP="00EA58E5">
            <w:pPr>
              <w:tabs>
                <w:tab w:val="center" w:pos="4677"/>
                <w:tab w:val="right" w:pos="9355"/>
              </w:tabs>
              <w:jc w:val="both"/>
              <w:rPr>
                <w:b/>
                <w:spacing w:val="-1"/>
                <w:highlight w:val="yellow"/>
              </w:rPr>
            </w:pPr>
            <w:r w:rsidRPr="00ED0FC2">
              <w:rPr>
                <w:rFonts w:eastAsia="Calibri"/>
                <w:b/>
                <w:bCs/>
                <w:highlight w:val="yellow"/>
                <w:lang w:eastAsia="en-US"/>
              </w:rPr>
              <w:t>Электронный аукцион будет проводиться на электронной площадке в сети Интернет по следующему адресу:</w:t>
            </w:r>
          </w:p>
        </w:tc>
      </w:tr>
      <w:tr w:rsidR="00D82AE1" w:rsidRPr="00993F63" w:rsidTr="00F844EC">
        <w:tc>
          <w:tcPr>
            <w:tcW w:w="0" w:type="auto"/>
            <w:vMerge/>
            <w:tcBorders>
              <w:left w:val="single" w:sz="4" w:space="0" w:color="auto"/>
              <w:bottom w:val="single" w:sz="4" w:space="0" w:color="auto"/>
              <w:right w:val="single" w:sz="4" w:space="0" w:color="auto"/>
            </w:tcBorders>
            <w:shd w:val="clear" w:color="auto" w:fill="CCFF66"/>
          </w:tcPr>
          <w:p w:rsidR="00D82AE1" w:rsidRPr="00993F63" w:rsidRDefault="00D82AE1" w:rsidP="00EA58E5">
            <w:pPr>
              <w:jc w:val="center"/>
              <w:rPr>
                <w:b/>
              </w:rPr>
            </w:pPr>
          </w:p>
        </w:tc>
        <w:tc>
          <w:tcPr>
            <w:tcW w:w="9092" w:type="dxa"/>
            <w:tcBorders>
              <w:top w:val="single" w:sz="4" w:space="0" w:color="auto"/>
              <w:left w:val="single" w:sz="4" w:space="0" w:color="auto"/>
              <w:bottom w:val="single" w:sz="4" w:space="0" w:color="auto"/>
              <w:right w:val="single" w:sz="4" w:space="0" w:color="auto"/>
            </w:tcBorders>
            <w:vAlign w:val="center"/>
          </w:tcPr>
          <w:p w:rsidR="00D82AE1" w:rsidRPr="00993F63" w:rsidRDefault="008B5C2A" w:rsidP="00EA58E5">
            <w:pPr>
              <w:tabs>
                <w:tab w:val="center" w:pos="4677"/>
                <w:tab w:val="right" w:pos="9355"/>
              </w:tabs>
              <w:jc w:val="both"/>
              <w:rPr>
                <w:spacing w:val="-1"/>
              </w:rPr>
            </w:pPr>
            <w:hyperlink r:id="rId39" w:history="1">
              <w:r w:rsidR="00D82AE1" w:rsidRPr="00EA1E9D">
                <w:rPr>
                  <w:rStyle w:val="a7"/>
                  <w:rFonts w:eastAsia="Calibri"/>
                  <w:lang w:eastAsia="en-US"/>
                </w:rPr>
                <w:t>http://sberbank-ast.ru</w:t>
              </w:r>
            </w:hyperlink>
            <w:r w:rsidR="00D82AE1">
              <w:rPr>
                <w:rFonts w:eastAsia="Calibri"/>
                <w:lang w:eastAsia="en-US"/>
              </w:rPr>
              <w:t xml:space="preserve"> (</w:t>
            </w:r>
            <w:r w:rsidR="00D82AE1" w:rsidRPr="00206ED2">
              <w:rPr>
                <w:rFonts w:eastAsia="Calibri"/>
                <w:lang w:eastAsia="en-US"/>
              </w:rPr>
              <w:t>ЗАО «Сбербанк-АСТ»</w:t>
            </w:r>
            <w:r w:rsidR="00D82AE1">
              <w:rPr>
                <w:rFonts w:eastAsia="Calibri"/>
                <w:lang w:eastAsia="en-US"/>
              </w:rPr>
              <w:t>-</w:t>
            </w:r>
            <w:r w:rsidR="00D82AE1" w:rsidRPr="0063175F">
              <w:rPr>
                <w:rFonts w:eastAsia="Calibri"/>
                <w:lang w:eastAsia="en-US"/>
              </w:rPr>
              <w:t xml:space="preserve"> </w:t>
            </w:r>
            <w:r w:rsidR="00D82AE1" w:rsidRPr="00206ED2">
              <w:rPr>
                <w:rFonts w:eastAsia="Calibri"/>
                <w:lang w:eastAsia="en-US"/>
              </w:rPr>
              <w:t>Автоматизированная система торгов</w:t>
            </w:r>
            <w:r w:rsidR="00D82AE1">
              <w:rPr>
                <w:rFonts w:eastAsia="Calibri"/>
                <w:lang w:eastAsia="en-US"/>
              </w:rPr>
              <w:t>»).</w:t>
            </w:r>
          </w:p>
        </w:tc>
      </w:tr>
      <w:tr w:rsidR="00D82AE1" w:rsidRPr="00993F63" w:rsidTr="00F844EC">
        <w:tc>
          <w:tcPr>
            <w:tcW w:w="0" w:type="auto"/>
            <w:vMerge w:val="restart"/>
            <w:tcBorders>
              <w:top w:val="single" w:sz="4" w:space="0" w:color="auto"/>
              <w:left w:val="single" w:sz="4" w:space="0" w:color="auto"/>
              <w:bottom w:val="single" w:sz="4" w:space="0" w:color="auto"/>
              <w:right w:val="single" w:sz="4" w:space="0" w:color="auto"/>
            </w:tcBorders>
            <w:shd w:val="clear" w:color="auto" w:fill="CCFF66"/>
          </w:tcPr>
          <w:p w:rsidR="00D82AE1" w:rsidRPr="00993F63" w:rsidRDefault="00D82AE1" w:rsidP="00EA58E5">
            <w:pPr>
              <w:tabs>
                <w:tab w:val="num" w:pos="792"/>
              </w:tabs>
              <w:jc w:val="center"/>
              <w:rPr>
                <w:b/>
              </w:rPr>
            </w:pPr>
            <w:r>
              <w:rPr>
                <w:b/>
              </w:rPr>
              <w:t>5</w:t>
            </w:r>
            <w:r w:rsidRPr="00993F63">
              <w:rPr>
                <w:b/>
              </w:rPr>
              <w:t>.</w:t>
            </w:r>
          </w:p>
        </w:tc>
        <w:tc>
          <w:tcPr>
            <w:tcW w:w="9092" w:type="dxa"/>
            <w:tcBorders>
              <w:top w:val="single" w:sz="4" w:space="0" w:color="auto"/>
              <w:left w:val="single" w:sz="4" w:space="0" w:color="auto"/>
              <w:bottom w:val="single" w:sz="4" w:space="0" w:color="auto"/>
              <w:right w:val="single" w:sz="4" w:space="0" w:color="auto"/>
            </w:tcBorders>
            <w:shd w:val="clear" w:color="auto" w:fill="FFFF99"/>
          </w:tcPr>
          <w:p w:rsidR="00D82AE1" w:rsidRPr="00ED0FC2" w:rsidRDefault="00D82AE1" w:rsidP="00EA58E5">
            <w:pPr>
              <w:jc w:val="both"/>
              <w:rPr>
                <w:highlight w:val="yellow"/>
              </w:rPr>
            </w:pPr>
            <w:r w:rsidRPr="00ED0FC2">
              <w:rPr>
                <w:b/>
                <w:highlight w:val="yellow"/>
              </w:rPr>
              <w:t>Наименование заказчика, контактная информация:</w:t>
            </w:r>
          </w:p>
        </w:tc>
      </w:tr>
      <w:tr w:rsidR="00D82AE1" w:rsidRPr="00993F63" w:rsidTr="00F844EC">
        <w:tc>
          <w:tcPr>
            <w:tcW w:w="0" w:type="auto"/>
            <w:vMerge/>
            <w:tcBorders>
              <w:top w:val="single" w:sz="4" w:space="0" w:color="auto"/>
              <w:left w:val="single" w:sz="4" w:space="0" w:color="auto"/>
              <w:bottom w:val="single" w:sz="4" w:space="0" w:color="auto"/>
              <w:right w:val="single" w:sz="4" w:space="0" w:color="auto"/>
            </w:tcBorders>
            <w:shd w:val="clear" w:color="auto" w:fill="CCFF66"/>
          </w:tcPr>
          <w:p w:rsidR="00D82AE1" w:rsidRPr="00993F63" w:rsidRDefault="00D82AE1" w:rsidP="00EA58E5">
            <w:pPr>
              <w:jc w:val="center"/>
              <w:rPr>
                <w:b/>
              </w:rPr>
            </w:pPr>
          </w:p>
        </w:tc>
        <w:tc>
          <w:tcPr>
            <w:tcW w:w="9092" w:type="dxa"/>
            <w:tcBorders>
              <w:top w:val="single" w:sz="4" w:space="0" w:color="auto"/>
              <w:left w:val="single" w:sz="4" w:space="0" w:color="auto"/>
              <w:bottom w:val="single" w:sz="4" w:space="0" w:color="auto"/>
              <w:right w:val="single" w:sz="4" w:space="0" w:color="auto"/>
            </w:tcBorders>
          </w:tcPr>
          <w:p w:rsidR="00D82AE1" w:rsidRPr="00206ED2" w:rsidRDefault="00D82AE1" w:rsidP="00EA58E5">
            <w:pPr>
              <w:jc w:val="both"/>
            </w:pPr>
            <w:r w:rsidRPr="00206ED2">
              <w:rPr>
                <w:bCs/>
              </w:rPr>
              <w:t>Управление Федеральной службы по надзору в сфере защиты прав потребителей и благополучия человека по Еврейской автономной области</w:t>
            </w:r>
            <w:r w:rsidRPr="00206ED2">
              <w:t xml:space="preserve">  </w:t>
            </w:r>
          </w:p>
          <w:p w:rsidR="00D82AE1" w:rsidRPr="00206ED2" w:rsidRDefault="00D82AE1" w:rsidP="00EA58E5">
            <w:r w:rsidRPr="00993F63">
              <w:t>Адрес (юридический/почтовый): Российская Федерация,</w:t>
            </w:r>
            <w:r>
              <w:t xml:space="preserve"> </w:t>
            </w:r>
            <w:r w:rsidRPr="00206ED2">
              <w:t xml:space="preserve"> 6790</w:t>
            </w:r>
            <w:r w:rsidR="00CB75FD">
              <w:t>0</w:t>
            </w:r>
            <w:r w:rsidR="00246473">
              <w:t>0</w:t>
            </w:r>
            <w:r w:rsidRPr="00206ED2">
              <w:t xml:space="preserve">, ЕАО, г. Биробиджан, ул. Шолом-Алейхема, дом 17 </w:t>
            </w:r>
          </w:p>
          <w:p w:rsidR="00D82AE1" w:rsidRDefault="00D82AE1" w:rsidP="00EA58E5">
            <w:pPr>
              <w:jc w:val="both"/>
            </w:pPr>
            <w:r w:rsidRPr="001D35CE">
              <w:rPr>
                <w:rFonts w:eastAsia="Calibri"/>
                <w:bCs/>
                <w:lang w:eastAsia="en-US"/>
              </w:rPr>
              <w:t>Телефон:</w:t>
            </w:r>
            <w:r w:rsidRPr="001D35CE">
              <w:rPr>
                <w:rFonts w:eastAsia="Calibri"/>
                <w:lang w:eastAsia="en-US"/>
              </w:rPr>
              <w:t xml:space="preserve"> </w:t>
            </w:r>
            <w:r w:rsidRPr="001D35CE">
              <w:t xml:space="preserve">8 (42622) 4-00-11 </w:t>
            </w:r>
          </w:p>
          <w:p w:rsidR="00D82AE1" w:rsidRPr="001D35CE" w:rsidRDefault="00D82AE1" w:rsidP="00EA58E5">
            <w:pPr>
              <w:jc w:val="both"/>
            </w:pPr>
            <w:r>
              <w:t>Ф</w:t>
            </w:r>
            <w:r w:rsidRPr="001D35CE">
              <w:t>акс</w:t>
            </w:r>
            <w:r>
              <w:t>:</w:t>
            </w:r>
            <w:r w:rsidRPr="001D35CE">
              <w:t xml:space="preserve"> 8 </w:t>
            </w:r>
            <w:r w:rsidRPr="001D35CE">
              <w:rPr>
                <w:rFonts w:eastAsia="Arial Unicode MS"/>
              </w:rPr>
              <w:t xml:space="preserve">(42622) 2-27-52 </w:t>
            </w:r>
            <w:r w:rsidRPr="001D35CE">
              <w:t xml:space="preserve"> </w:t>
            </w:r>
          </w:p>
          <w:p w:rsidR="00D82AE1" w:rsidRPr="001D35CE" w:rsidRDefault="00D82AE1" w:rsidP="00EA58E5">
            <w:pPr>
              <w:rPr>
                <w:rFonts w:eastAsia="Calibri"/>
                <w:lang w:eastAsia="en-US"/>
              </w:rPr>
            </w:pPr>
            <w:r w:rsidRPr="001D35CE">
              <w:rPr>
                <w:rFonts w:eastAsia="Calibri"/>
                <w:bCs/>
                <w:lang w:eastAsia="en-US"/>
              </w:rPr>
              <w:t>Адрес электронной почты:</w:t>
            </w:r>
            <w:r w:rsidRPr="001D35CE">
              <w:rPr>
                <w:rFonts w:eastAsia="Calibri"/>
                <w:lang w:eastAsia="en-US"/>
              </w:rPr>
              <w:t xml:space="preserve"> </w:t>
            </w:r>
            <w:hyperlink r:id="rId40" w:history="1">
              <w:r w:rsidRPr="001D35CE">
                <w:rPr>
                  <w:rStyle w:val="a7"/>
                  <w:lang w:val="en-US"/>
                </w:rPr>
                <w:t>zpp</w:t>
              </w:r>
              <w:r w:rsidRPr="001D35CE">
                <w:rPr>
                  <w:rStyle w:val="a7"/>
                </w:rPr>
                <w:t>@79.</w:t>
              </w:r>
              <w:proofErr w:type="spellStart"/>
              <w:r w:rsidRPr="001D35CE">
                <w:rPr>
                  <w:rStyle w:val="a7"/>
                  <w:lang w:val="en-US"/>
                </w:rPr>
                <w:t>rospotrebnadzor</w:t>
              </w:r>
              <w:proofErr w:type="spellEnd"/>
              <w:r w:rsidRPr="001D35CE">
                <w:rPr>
                  <w:rStyle w:val="a7"/>
                </w:rPr>
                <w:t>.</w:t>
              </w:r>
              <w:proofErr w:type="spellStart"/>
              <w:r w:rsidRPr="001D35CE">
                <w:rPr>
                  <w:rStyle w:val="a7"/>
                  <w:lang w:val="en-US"/>
                </w:rPr>
                <w:t>ru</w:t>
              </w:r>
              <w:proofErr w:type="spellEnd"/>
            </w:hyperlink>
          </w:p>
          <w:p w:rsidR="0074700B" w:rsidRPr="00DD1015" w:rsidRDefault="0074700B" w:rsidP="0074700B">
            <w:pPr>
              <w:jc w:val="both"/>
              <w:rPr>
                <w:b/>
                <w:bCs/>
              </w:rPr>
            </w:pPr>
            <w:r w:rsidRPr="00DD1015">
              <w:rPr>
                <w:b/>
                <w:bCs/>
              </w:rPr>
              <w:lastRenderedPageBreak/>
              <w:t>Информация о контрактной службе</w:t>
            </w:r>
            <w:r>
              <w:rPr>
                <w:b/>
                <w:bCs/>
              </w:rPr>
              <w:t xml:space="preserve"> и</w:t>
            </w:r>
            <w:r w:rsidRPr="00DD1015">
              <w:rPr>
                <w:b/>
                <w:bCs/>
              </w:rPr>
              <w:t xml:space="preserve"> </w:t>
            </w:r>
            <w:r w:rsidRPr="00DD1015">
              <w:rPr>
                <w:b/>
              </w:rPr>
              <w:t>лице, ответственном за заключение контракта</w:t>
            </w:r>
            <w:r w:rsidRPr="00DD1015">
              <w:rPr>
                <w:b/>
                <w:bCs/>
              </w:rPr>
              <w:t xml:space="preserve">: </w:t>
            </w:r>
          </w:p>
          <w:p w:rsidR="0074700B" w:rsidRPr="00DD1015" w:rsidRDefault="0074700B" w:rsidP="0074700B">
            <w:pPr>
              <w:jc w:val="both"/>
              <w:rPr>
                <w:rFonts w:eastAsia="Calibri"/>
                <w:lang w:eastAsia="en-US"/>
              </w:rPr>
            </w:pPr>
            <w:r w:rsidRPr="00DD1015">
              <w:rPr>
                <w:bCs/>
              </w:rPr>
              <w:t xml:space="preserve">контрактная служба </w:t>
            </w:r>
            <w:r w:rsidRPr="00DD1015">
              <w:t>У</w:t>
            </w:r>
            <w:r w:rsidRPr="00DD1015">
              <w:rPr>
                <w:bCs/>
              </w:rPr>
              <w:t>правления Роспотребнадзора по ЕАО создана приказом от 20.12.2013 № 107. Руководитель контрактной службы-</w:t>
            </w:r>
            <w:r w:rsidRPr="00DD1015">
              <w:rPr>
                <w:rFonts w:eastAsia="Calibri"/>
                <w:lang w:eastAsia="en-US"/>
              </w:rPr>
              <w:t>Никулина Ольга Николаевна</w:t>
            </w:r>
            <w:r>
              <w:rPr>
                <w:rFonts w:eastAsia="Calibri"/>
                <w:lang w:eastAsia="en-US"/>
              </w:rPr>
              <w:t>:</w:t>
            </w:r>
            <w:r w:rsidRPr="00DD1015">
              <w:rPr>
                <w:rFonts w:eastAsia="Calibri"/>
                <w:lang w:eastAsia="en-US"/>
              </w:rPr>
              <w:t xml:space="preserve"> </w:t>
            </w:r>
          </w:p>
          <w:p w:rsidR="0074700B" w:rsidRPr="00DD1015" w:rsidRDefault="0074700B" w:rsidP="0074700B">
            <w:pPr>
              <w:pStyle w:val="p5"/>
              <w:spacing w:before="0" w:beforeAutospacing="0" w:after="0" w:afterAutospacing="0"/>
              <w:ind w:right="54"/>
              <w:jc w:val="both"/>
            </w:pPr>
            <w:r w:rsidRPr="00DD1015">
              <w:t>679000, ЕАО, г. Биробиджан, ул. Шолом-Алейхема, дом 17,  этаж 2, кабинет № 20</w:t>
            </w:r>
            <w:r>
              <w:t>,</w:t>
            </w:r>
            <w:r w:rsidRPr="00DD1015">
              <w:t xml:space="preserve"> </w:t>
            </w:r>
          </w:p>
          <w:p w:rsidR="0074700B" w:rsidRPr="00DD1015" w:rsidRDefault="0074700B" w:rsidP="0074700B">
            <w:pPr>
              <w:keepLines/>
              <w:widowControl w:val="0"/>
              <w:suppressLineNumbers/>
              <w:suppressAutoHyphens/>
              <w:autoSpaceDE w:val="0"/>
              <w:autoSpaceDN w:val="0"/>
              <w:jc w:val="both"/>
            </w:pPr>
            <w:r w:rsidRPr="00DD1015">
              <w:t xml:space="preserve">тел.: </w:t>
            </w:r>
            <w:r w:rsidRPr="00A50397">
              <w:t xml:space="preserve">8 (42622) </w:t>
            </w:r>
            <w:r w:rsidR="009832B1">
              <w:t>2</w:t>
            </w:r>
            <w:r>
              <w:t>-</w:t>
            </w:r>
            <w:r w:rsidR="009832B1">
              <w:t>14</w:t>
            </w:r>
            <w:r>
              <w:t>-</w:t>
            </w:r>
            <w:r w:rsidR="009832B1">
              <w:t>51</w:t>
            </w:r>
            <w:r>
              <w:t xml:space="preserve">,  </w:t>
            </w:r>
            <w:r w:rsidRPr="00DD1015">
              <w:t xml:space="preserve"> 8 </w:t>
            </w:r>
            <w:r>
              <w:t>9246465929,</w:t>
            </w:r>
          </w:p>
          <w:p w:rsidR="0074700B" w:rsidRPr="00DD1015" w:rsidRDefault="0074700B" w:rsidP="0074700B">
            <w:pPr>
              <w:keepLines/>
              <w:widowControl w:val="0"/>
              <w:suppressLineNumbers/>
              <w:suppressAutoHyphens/>
              <w:autoSpaceDE w:val="0"/>
              <w:autoSpaceDN w:val="0"/>
              <w:jc w:val="both"/>
              <w:rPr>
                <w:rFonts w:eastAsia="Calibri"/>
                <w:lang w:eastAsia="en-US"/>
              </w:rPr>
            </w:pPr>
            <w:r>
              <w:t>а</w:t>
            </w:r>
            <w:r w:rsidRPr="00DD1015">
              <w:t xml:space="preserve">дрес электронной почты: </w:t>
            </w:r>
            <w:hyperlink r:id="rId41" w:history="1">
              <w:r w:rsidRPr="00C6348B">
                <w:rPr>
                  <w:rStyle w:val="a7"/>
                  <w:lang w:val="en-US"/>
                </w:rPr>
                <w:t>epid</w:t>
              </w:r>
              <w:r w:rsidRPr="00C6348B">
                <w:rPr>
                  <w:rStyle w:val="a7"/>
                </w:rPr>
                <w:t>@79.</w:t>
              </w:r>
              <w:r w:rsidRPr="00C6348B">
                <w:rPr>
                  <w:rStyle w:val="a7"/>
                  <w:lang w:val="en-US"/>
                </w:rPr>
                <w:t>rospotrebnadzor</w:t>
              </w:r>
              <w:r w:rsidRPr="00C6348B">
                <w:rPr>
                  <w:rStyle w:val="a7"/>
                </w:rPr>
                <w:t>.</w:t>
              </w:r>
              <w:proofErr w:type="spellStart"/>
              <w:r w:rsidRPr="00C6348B">
                <w:rPr>
                  <w:rStyle w:val="a7"/>
                  <w:lang w:val="en-US"/>
                </w:rPr>
                <w:t>ru</w:t>
              </w:r>
              <w:proofErr w:type="spellEnd"/>
            </w:hyperlink>
            <w:r w:rsidRPr="00C6348B">
              <w:t>.</w:t>
            </w:r>
            <w:r>
              <w:t xml:space="preserve"> </w:t>
            </w:r>
          </w:p>
          <w:p w:rsidR="0074700B" w:rsidRPr="00A50397" w:rsidRDefault="0074700B" w:rsidP="0074700B">
            <w:pPr>
              <w:jc w:val="both"/>
            </w:pPr>
            <w:r>
              <w:rPr>
                <w:rFonts w:eastAsia="Calibri"/>
                <w:bCs/>
                <w:lang w:eastAsia="en-US"/>
              </w:rPr>
              <w:t>Д</w:t>
            </w:r>
            <w:r w:rsidRPr="00A50397">
              <w:rPr>
                <w:rFonts w:eastAsia="Calibri"/>
                <w:bCs/>
                <w:lang w:eastAsia="en-US"/>
              </w:rPr>
              <w:t>олжностное лицо</w:t>
            </w:r>
            <w:r w:rsidRPr="00A50397">
              <w:rPr>
                <w:rFonts w:eastAsia="Calibri"/>
                <w:lang w:eastAsia="en-US"/>
              </w:rPr>
              <w:t xml:space="preserve"> </w:t>
            </w:r>
            <w:r w:rsidRPr="00DD1015">
              <w:rPr>
                <w:bCs/>
              </w:rPr>
              <w:t>контрактной службы</w:t>
            </w:r>
            <w:r w:rsidRPr="00A50397">
              <w:rPr>
                <w:rFonts w:eastAsia="Calibri"/>
                <w:lang w:eastAsia="en-US"/>
              </w:rPr>
              <w:t xml:space="preserve"> </w:t>
            </w:r>
            <w:r>
              <w:rPr>
                <w:rFonts w:eastAsia="Calibri"/>
                <w:lang w:eastAsia="en-US"/>
              </w:rPr>
              <w:t>(</w:t>
            </w:r>
            <w:r w:rsidRPr="00A50397">
              <w:rPr>
                <w:rFonts w:eastAsia="Calibri"/>
                <w:lang w:eastAsia="en-US"/>
              </w:rPr>
              <w:t>контактное лицо</w:t>
            </w:r>
            <w:r>
              <w:rPr>
                <w:rFonts w:eastAsia="Calibri"/>
                <w:lang w:eastAsia="en-US"/>
              </w:rPr>
              <w:t xml:space="preserve">) - </w:t>
            </w:r>
            <w:r w:rsidRPr="00A50397">
              <w:rPr>
                <w:bCs/>
              </w:rPr>
              <w:t xml:space="preserve">Ишуткина </w:t>
            </w:r>
            <w:r w:rsidRPr="00A50397">
              <w:t>Людмила Фёдоровна</w:t>
            </w:r>
            <w:r>
              <w:t>:</w:t>
            </w:r>
            <w:r w:rsidRPr="00A50397">
              <w:t xml:space="preserve"> </w:t>
            </w:r>
          </w:p>
          <w:p w:rsidR="0074700B" w:rsidRPr="00DD1015" w:rsidRDefault="0074700B" w:rsidP="0074700B">
            <w:pPr>
              <w:keepLines/>
              <w:widowControl w:val="0"/>
              <w:suppressLineNumbers/>
              <w:suppressAutoHyphens/>
              <w:autoSpaceDE w:val="0"/>
              <w:autoSpaceDN w:val="0"/>
              <w:jc w:val="both"/>
            </w:pPr>
            <w:r w:rsidRPr="00DD1015">
              <w:t xml:space="preserve">тел.: </w:t>
            </w:r>
            <w:r w:rsidRPr="00A50397">
              <w:t xml:space="preserve">8 (42622) </w:t>
            </w:r>
            <w:r>
              <w:t xml:space="preserve">4-00-11,  </w:t>
            </w:r>
            <w:r w:rsidRPr="00DD1015">
              <w:t xml:space="preserve"> 8 </w:t>
            </w:r>
            <w:r>
              <w:t>9246465928,</w:t>
            </w:r>
          </w:p>
          <w:p w:rsidR="00D82AE1" w:rsidRPr="00993F63" w:rsidRDefault="0074700B" w:rsidP="0074700B">
            <w:pPr>
              <w:jc w:val="both"/>
              <w:rPr>
                <w:b/>
                <w:bCs/>
              </w:rPr>
            </w:pPr>
            <w:r>
              <w:t>а</w:t>
            </w:r>
            <w:r w:rsidRPr="00DD1015">
              <w:t xml:space="preserve">дрес электронной почты: </w:t>
            </w:r>
            <w:hyperlink r:id="rId42" w:history="1">
              <w:r w:rsidRPr="00DD1015">
                <w:rPr>
                  <w:rStyle w:val="a7"/>
                  <w:lang w:val="en-US"/>
                </w:rPr>
                <w:t>zpp</w:t>
              </w:r>
              <w:r w:rsidRPr="00DD1015">
                <w:rPr>
                  <w:rStyle w:val="a7"/>
                </w:rPr>
                <w:t>@79.</w:t>
              </w:r>
              <w:proofErr w:type="spellStart"/>
              <w:r w:rsidRPr="00DD1015">
                <w:rPr>
                  <w:rStyle w:val="a7"/>
                  <w:lang w:val="en-US"/>
                </w:rPr>
                <w:t>rospotrebnadzor</w:t>
              </w:r>
              <w:proofErr w:type="spellEnd"/>
              <w:r w:rsidRPr="00DD1015">
                <w:rPr>
                  <w:rStyle w:val="a7"/>
                </w:rPr>
                <w:t>.</w:t>
              </w:r>
              <w:proofErr w:type="spellStart"/>
              <w:r w:rsidRPr="00DD1015">
                <w:rPr>
                  <w:rStyle w:val="a7"/>
                  <w:lang w:val="en-US"/>
                </w:rPr>
                <w:t>ru</w:t>
              </w:r>
              <w:proofErr w:type="spellEnd"/>
            </w:hyperlink>
            <w:r w:rsidRPr="00DD1015">
              <w:t>.</w:t>
            </w:r>
            <w:r>
              <w:t xml:space="preserve"> </w:t>
            </w:r>
          </w:p>
        </w:tc>
      </w:tr>
      <w:tr w:rsidR="00D82AE1" w:rsidRPr="00993F63" w:rsidTr="00F844EC">
        <w:tc>
          <w:tcPr>
            <w:tcW w:w="0" w:type="auto"/>
            <w:vMerge w:val="restart"/>
            <w:tcBorders>
              <w:top w:val="single" w:sz="4" w:space="0" w:color="auto"/>
              <w:left w:val="single" w:sz="4" w:space="0" w:color="auto"/>
              <w:right w:val="single" w:sz="4" w:space="0" w:color="auto"/>
            </w:tcBorders>
            <w:shd w:val="clear" w:color="auto" w:fill="CCFF66"/>
          </w:tcPr>
          <w:p w:rsidR="00D82AE1" w:rsidRPr="00993F63" w:rsidRDefault="00D82AE1" w:rsidP="00EA58E5">
            <w:pPr>
              <w:jc w:val="center"/>
              <w:rPr>
                <w:b/>
              </w:rPr>
            </w:pPr>
            <w:r>
              <w:rPr>
                <w:b/>
              </w:rPr>
              <w:lastRenderedPageBreak/>
              <w:t>6</w:t>
            </w:r>
            <w:r w:rsidRPr="00993F63">
              <w:rPr>
                <w:b/>
              </w:rPr>
              <w:t>.</w:t>
            </w:r>
          </w:p>
        </w:tc>
        <w:tc>
          <w:tcPr>
            <w:tcW w:w="9092" w:type="dxa"/>
            <w:tcBorders>
              <w:top w:val="single" w:sz="4" w:space="0" w:color="auto"/>
              <w:left w:val="single" w:sz="4" w:space="0" w:color="auto"/>
              <w:bottom w:val="single" w:sz="4" w:space="0" w:color="auto"/>
              <w:right w:val="single" w:sz="4" w:space="0" w:color="auto"/>
            </w:tcBorders>
            <w:shd w:val="clear" w:color="auto" w:fill="FFFF99"/>
          </w:tcPr>
          <w:p w:rsidR="00D82AE1" w:rsidRPr="00ED0FC2" w:rsidRDefault="00D82AE1" w:rsidP="00EA58E5">
            <w:pPr>
              <w:jc w:val="both"/>
              <w:rPr>
                <w:b/>
                <w:highlight w:val="yellow"/>
                <w:u w:val="single"/>
              </w:rPr>
            </w:pPr>
            <w:r w:rsidRPr="00ED0FC2">
              <w:rPr>
                <w:b/>
                <w:highlight w:val="yellow"/>
              </w:rPr>
              <w:t>Наименование объекта закупки:</w:t>
            </w:r>
          </w:p>
        </w:tc>
      </w:tr>
      <w:tr w:rsidR="00E460BE" w:rsidRPr="00993F63" w:rsidTr="00F844EC">
        <w:tc>
          <w:tcPr>
            <w:tcW w:w="0" w:type="auto"/>
            <w:vMerge/>
            <w:tcBorders>
              <w:left w:val="single" w:sz="4" w:space="0" w:color="auto"/>
              <w:bottom w:val="single" w:sz="4" w:space="0" w:color="auto"/>
              <w:right w:val="single" w:sz="4" w:space="0" w:color="auto"/>
            </w:tcBorders>
            <w:shd w:val="clear" w:color="auto" w:fill="CCFF66"/>
          </w:tcPr>
          <w:p w:rsidR="00E460BE" w:rsidRPr="00993F63" w:rsidRDefault="00E460BE" w:rsidP="00EA58E5">
            <w:pPr>
              <w:jc w:val="center"/>
              <w:rPr>
                <w:b/>
              </w:rPr>
            </w:pPr>
          </w:p>
        </w:tc>
        <w:tc>
          <w:tcPr>
            <w:tcW w:w="9092" w:type="dxa"/>
            <w:tcBorders>
              <w:top w:val="single" w:sz="4" w:space="0" w:color="auto"/>
              <w:left w:val="single" w:sz="4" w:space="0" w:color="auto"/>
              <w:bottom w:val="single" w:sz="4" w:space="0" w:color="auto"/>
              <w:right w:val="single" w:sz="4" w:space="0" w:color="auto"/>
            </w:tcBorders>
            <w:vAlign w:val="center"/>
          </w:tcPr>
          <w:p w:rsidR="00E460BE" w:rsidRPr="00976D45" w:rsidRDefault="000873EB" w:rsidP="00976D45">
            <w:pPr>
              <w:jc w:val="both"/>
              <w:rPr>
                <w:b/>
              </w:rPr>
            </w:pPr>
            <w:r w:rsidRPr="00976D45">
              <w:t xml:space="preserve">Поставка </w:t>
            </w:r>
            <w:r w:rsidR="00CE40DE" w:rsidRPr="00976D45">
              <w:t>бумаги для офисной техники У</w:t>
            </w:r>
            <w:r w:rsidR="00CE40DE" w:rsidRPr="00976D45">
              <w:rPr>
                <w:bCs/>
              </w:rPr>
              <w:t xml:space="preserve">правления Роспотребнадзора </w:t>
            </w:r>
            <w:r w:rsidR="00CE40DE" w:rsidRPr="00976D45">
              <w:t>по ЕАО</w:t>
            </w:r>
            <w:r w:rsidR="00CE40DE" w:rsidRPr="00976D45">
              <w:rPr>
                <w:b/>
              </w:rPr>
              <w:t xml:space="preserve"> </w:t>
            </w:r>
            <w:r w:rsidR="00CE40DE" w:rsidRPr="00976D45">
              <w:t xml:space="preserve">в </w:t>
            </w:r>
            <w:proofErr w:type="gramStart"/>
            <w:r w:rsidR="00CE40DE" w:rsidRPr="00976D45">
              <w:t>количестве</w:t>
            </w:r>
            <w:proofErr w:type="gramEnd"/>
            <w:r w:rsidR="00CE40DE" w:rsidRPr="00976D45">
              <w:t xml:space="preserve"> </w:t>
            </w:r>
            <w:r w:rsidR="00976D45" w:rsidRPr="00976D45">
              <w:t>2</w:t>
            </w:r>
            <w:r w:rsidR="00CE40DE" w:rsidRPr="00976D45">
              <w:t>00 пачек.</w:t>
            </w:r>
            <w:r w:rsidRPr="00976D45">
              <w:rPr>
                <w:bCs/>
              </w:rPr>
              <w:t xml:space="preserve">. </w:t>
            </w:r>
          </w:p>
        </w:tc>
      </w:tr>
      <w:tr w:rsidR="00D82AE1" w:rsidRPr="00993F63" w:rsidTr="00F844EC">
        <w:tc>
          <w:tcPr>
            <w:tcW w:w="0" w:type="auto"/>
            <w:vMerge w:val="restart"/>
            <w:tcBorders>
              <w:top w:val="single" w:sz="4" w:space="0" w:color="auto"/>
              <w:left w:val="single" w:sz="4" w:space="0" w:color="auto"/>
              <w:right w:val="single" w:sz="4" w:space="0" w:color="auto"/>
            </w:tcBorders>
            <w:shd w:val="clear" w:color="auto" w:fill="CCFF66"/>
          </w:tcPr>
          <w:p w:rsidR="00D82AE1" w:rsidRPr="00993F63" w:rsidRDefault="00D82AE1" w:rsidP="00EA58E5">
            <w:pPr>
              <w:jc w:val="center"/>
              <w:rPr>
                <w:b/>
              </w:rPr>
            </w:pPr>
            <w:r>
              <w:rPr>
                <w:b/>
              </w:rPr>
              <w:t>7</w:t>
            </w:r>
            <w:r w:rsidRPr="00993F63">
              <w:rPr>
                <w:b/>
              </w:rPr>
              <w:t>.</w:t>
            </w:r>
          </w:p>
        </w:tc>
        <w:tc>
          <w:tcPr>
            <w:tcW w:w="9092" w:type="dxa"/>
            <w:tcBorders>
              <w:top w:val="single" w:sz="4" w:space="0" w:color="auto"/>
              <w:left w:val="single" w:sz="4" w:space="0" w:color="auto"/>
              <w:bottom w:val="single" w:sz="4" w:space="0" w:color="auto"/>
              <w:right w:val="single" w:sz="4" w:space="0" w:color="auto"/>
            </w:tcBorders>
            <w:shd w:val="clear" w:color="auto" w:fill="FFFF99"/>
          </w:tcPr>
          <w:p w:rsidR="00D82AE1" w:rsidRPr="00ED0FC2" w:rsidRDefault="00EE3888" w:rsidP="00EE3888">
            <w:pPr>
              <w:rPr>
                <w:highlight w:val="yellow"/>
              </w:rPr>
            </w:pPr>
            <w:r w:rsidRPr="00ED0FC2">
              <w:rPr>
                <w:b/>
                <w:highlight w:val="yellow"/>
              </w:rPr>
              <w:t>Классификация товаров</w:t>
            </w:r>
            <w:r w:rsidR="00D82AE1" w:rsidRPr="00ED0FC2">
              <w:rPr>
                <w:b/>
                <w:highlight w:val="yellow"/>
              </w:rPr>
              <w:t>:</w:t>
            </w:r>
          </w:p>
        </w:tc>
      </w:tr>
      <w:tr w:rsidR="00D82AE1" w:rsidRPr="00993F63" w:rsidTr="00F844EC">
        <w:tc>
          <w:tcPr>
            <w:tcW w:w="0" w:type="auto"/>
            <w:vMerge/>
            <w:tcBorders>
              <w:left w:val="single" w:sz="4" w:space="0" w:color="auto"/>
              <w:bottom w:val="single" w:sz="4" w:space="0" w:color="auto"/>
              <w:right w:val="single" w:sz="4" w:space="0" w:color="auto"/>
            </w:tcBorders>
            <w:shd w:val="clear" w:color="auto" w:fill="CCFF66"/>
          </w:tcPr>
          <w:p w:rsidR="00D82AE1" w:rsidRPr="00087977" w:rsidRDefault="00D82AE1" w:rsidP="00EA58E5">
            <w:pPr>
              <w:jc w:val="center"/>
              <w:rPr>
                <w:b/>
              </w:rPr>
            </w:pPr>
          </w:p>
        </w:tc>
        <w:tc>
          <w:tcPr>
            <w:tcW w:w="9092" w:type="dxa"/>
            <w:tcBorders>
              <w:top w:val="single" w:sz="4" w:space="0" w:color="auto"/>
              <w:left w:val="single" w:sz="4" w:space="0" w:color="auto"/>
              <w:bottom w:val="single" w:sz="4" w:space="0" w:color="auto"/>
              <w:right w:val="single" w:sz="4" w:space="0" w:color="auto"/>
            </w:tcBorders>
          </w:tcPr>
          <w:p w:rsidR="00D82AE1" w:rsidRPr="00E53300" w:rsidRDefault="00D82AE1" w:rsidP="000873EB">
            <w:pPr>
              <w:autoSpaceDE w:val="0"/>
              <w:autoSpaceDN w:val="0"/>
              <w:adjustRightInd w:val="0"/>
              <w:jc w:val="both"/>
            </w:pPr>
            <w:r w:rsidRPr="00E53300">
              <w:t xml:space="preserve">Код по Общероссийскому классификатору продукции по видам экономической деятельности (ОКПД) </w:t>
            </w:r>
            <w:proofErr w:type="gramStart"/>
            <w:r w:rsidRPr="00E53300">
              <w:t>ОК</w:t>
            </w:r>
            <w:proofErr w:type="gramEnd"/>
            <w:r w:rsidRPr="00E53300">
              <w:t xml:space="preserve"> 034-2007 с указанием вида продукции, соответствующий предмету аукциона: </w:t>
            </w:r>
            <w:r w:rsidR="00CE40DE">
              <w:t>21</w:t>
            </w:r>
            <w:r w:rsidR="00CE40DE" w:rsidRPr="00E53300">
              <w:t>.</w:t>
            </w:r>
            <w:r w:rsidR="00CE40DE">
              <w:t>12</w:t>
            </w:r>
            <w:r w:rsidR="00CE40DE" w:rsidRPr="00E53300">
              <w:t>.</w:t>
            </w:r>
            <w:r w:rsidR="00CE40DE">
              <w:t>14</w:t>
            </w:r>
            <w:r w:rsidR="00CE40DE" w:rsidRPr="00E53300">
              <w:t>.</w:t>
            </w:r>
            <w:r w:rsidR="00CE40DE">
              <w:t>211</w:t>
            </w:r>
            <w:r w:rsidR="00CE40DE" w:rsidRPr="00E53300">
              <w:t>.</w:t>
            </w:r>
          </w:p>
        </w:tc>
      </w:tr>
      <w:tr w:rsidR="00D82AE1" w:rsidRPr="00993F63" w:rsidTr="00F844EC">
        <w:tc>
          <w:tcPr>
            <w:tcW w:w="0" w:type="auto"/>
            <w:vMerge w:val="restart"/>
            <w:tcBorders>
              <w:top w:val="single" w:sz="4" w:space="0" w:color="auto"/>
              <w:left w:val="single" w:sz="4" w:space="0" w:color="auto"/>
              <w:bottom w:val="single" w:sz="4" w:space="0" w:color="auto"/>
              <w:right w:val="single" w:sz="4" w:space="0" w:color="auto"/>
            </w:tcBorders>
            <w:shd w:val="clear" w:color="auto" w:fill="CCFF66"/>
          </w:tcPr>
          <w:p w:rsidR="00D82AE1" w:rsidRPr="00993F63" w:rsidRDefault="00D82AE1" w:rsidP="00EA58E5">
            <w:pPr>
              <w:tabs>
                <w:tab w:val="num" w:pos="792"/>
              </w:tabs>
              <w:jc w:val="center"/>
              <w:rPr>
                <w:b/>
              </w:rPr>
            </w:pPr>
            <w:r>
              <w:rPr>
                <w:b/>
              </w:rPr>
              <w:t>8</w:t>
            </w:r>
            <w:r w:rsidRPr="00993F63">
              <w:rPr>
                <w:b/>
              </w:rPr>
              <w:t>.</w:t>
            </w:r>
          </w:p>
        </w:tc>
        <w:tc>
          <w:tcPr>
            <w:tcW w:w="9092" w:type="dxa"/>
            <w:tcBorders>
              <w:top w:val="single" w:sz="4" w:space="0" w:color="auto"/>
              <w:left w:val="single" w:sz="4" w:space="0" w:color="auto"/>
              <w:bottom w:val="single" w:sz="4" w:space="0" w:color="auto"/>
              <w:right w:val="single" w:sz="4" w:space="0" w:color="auto"/>
            </w:tcBorders>
            <w:shd w:val="clear" w:color="auto" w:fill="FFFF99"/>
          </w:tcPr>
          <w:p w:rsidR="00D82AE1" w:rsidRPr="00ED0FC2" w:rsidRDefault="00D82AE1" w:rsidP="00EA58E5">
            <w:pPr>
              <w:rPr>
                <w:b/>
                <w:highlight w:val="yellow"/>
              </w:rPr>
            </w:pPr>
            <w:r w:rsidRPr="00ED0FC2">
              <w:rPr>
                <w:b/>
                <w:highlight w:val="yellow"/>
              </w:rPr>
              <w:t>Описание объекта закупки:</w:t>
            </w:r>
          </w:p>
        </w:tc>
      </w:tr>
      <w:tr w:rsidR="00D82AE1" w:rsidRPr="00993F63" w:rsidTr="00F844EC">
        <w:tc>
          <w:tcPr>
            <w:tcW w:w="0" w:type="auto"/>
            <w:vMerge/>
            <w:tcBorders>
              <w:top w:val="single" w:sz="4" w:space="0" w:color="auto"/>
              <w:left w:val="single" w:sz="4" w:space="0" w:color="auto"/>
              <w:bottom w:val="single" w:sz="4" w:space="0" w:color="auto"/>
              <w:right w:val="single" w:sz="4" w:space="0" w:color="auto"/>
            </w:tcBorders>
            <w:shd w:val="clear" w:color="auto" w:fill="CCFF66"/>
          </w:tcPr>
          <w:p w:rsidR="00D82AE1" w:rsidRPr="00993F63" w:rsidRDefault="00D82AE1" w:rsidP="00EA58E5">
            <w:pPr>
              <w:jc w:val="center"/>
              <w:rPr>
                <w:b/>
              </w:rPr>
            </w:pPr>
          </w:p>
        </w:tc>
        <w:tc>
          <w:tcPr>
            <w:tcW w:w="9092" w:type="dxa"/>
            <w:tcBorders>
              <w:top w:val="single" w:sz="4" w:space="0" w:color="auto"/>
              <w:left w:val="single" w:sz="4" w:space="0" w:color="auto"/>
              <w:bottom w:val="single" w:sz="4" w:space="0" w:color="auto"/>
              <w:right w:val="single" w:sz="4" w:space="0" w:color="auto"/>
            </w:tcBorders>
          </w:tcPr>
          <w:p w:rsidR="00D82AE1" w:rsidRPr="00993F63" w:rsidRDefault="00D82AE1" w:rsidP="00EA58E5">
            <w:pPr>
              <w:jc w:val="both"/>
            </w:pPr>
            <w:proofErr w:type="gramStart"/>
            <w:r w:rsidRPr="00993F63">
              <w:rPr>
                <w:spacing w:val="1"/>
              </w:rPr>
              <w:t>Согласно</w:t>
            </w:r>
            <w:proofErr w:type="gramEnd"/>
            <w:r w:rsidRPr="00993F63">
              <w:t xml:space="preserve"> Технического задания (часть </w:t>
            </w:r>
            <w:r w:rsidRPr="00993F63">
              <w:rPr>
                <w:lang w:val="en-US"/>
              </w:rPr>
              <w:t>III</w:t>
            </w:r>
            <w:r w:rsidRPr="00993F63">
              <w:t xml:space="preserve"> Документации об аукционе).</w:t>
            </w:r>
            <w:r w:rsidR="00CE40DE">
              <w:t xml:space="preserve"> </w:t>
            </w:r>
          </w:p>
        </w:tc>
      </w:tr>
      <w:tr w:rsidR="00D82AE1" w:rsidRPr="00993F63" w:rsidTr="00F844EC">
        <w:trPr>
          <w:trHeight w:val="274"/>
        </w:trPr>
        <w:tc>
          <w:tcPr>
            <w:tcW w:w="0" w:type="auto"/>
            <w:vMerge w:val="restart"/>
            <w:tcBorders>
              <w:top w:val="single" w:sz="4" w:space="0" w:color="auto"/>
              <w:left w:val="single" w:sz="4" w:space="0" w:color="auto"/>
              <w:right w:val="single" w:sz="4" w:space="0" w:color="auto"/>
            </w:tcBorders>
            <w:shd w:val="clear" w:color="auto" w:fill="CCFF66"/>
          </w:tcPr>
          <w:p w:rsidR="00D82AE1" w:rsidRPr="00993F63" w:rsidRDefault="00D82AE1" w:rsidP="00EA58E5">
            <w:pPr>
              <w:tabs>
                <w:tab w:val="num" w:pos="792"/>
              </w:tabs>
              <w:jc w:val="center"/>
              <w:rPr>
                <w:b/>
              </w:rPr>
            </w:pPr>
            <w:r>
              <w:rPr>
                <w:b/>
              </w:rPr>
              <w:t>9</w:t>
            </w:r>
            <w:r w:rsidRPr="00993F63">
              <w:rPr>
                <w:b/>
              </w:rPr>
              <w:t>.</w:t>
            </w:r>
          </w:p>
        </w:tc>
        <w:tc>
          <w:tcPr>
            <w:tcW w:w="9092" w:type="dxa"/>
            <w:tcBorders>
              <w:top w:val="single" w:sz="4" w:space="0" w:color="auto"/>
              <w:left w:val="single" w:sz="4" w:space="0" w:color="auto"/>
              <w:bottom w:val="single" w:sz="4" w:space="0" w:color="auto"/>
              <w:right w:val="single" w:sz="4" w:space="0" w:color="auto"/>
            </w:tcBorders>
            <w:shd w:val="clear" w:color="auto" w:fill="FFFF99"/>
          </w:tcPr>
          <w:p w:rsidR="00D82AE1" w:rsidRPr="00ED0FC2" w:rsidRDefault="00D82AE1" w:rsidP="00EA58E5">
            <w:pPr>
              <w:jc w:val="both"/>
              <w:rPr>
                <w:b/>
                <w:highlight w:val="yellow"/>
              </w:rPr>
            </w:pPr>
            <w:r w:rsidRPr="00ED0FC2">
              <w:rPr>
                <w:b/>
                <w:highlight w:val="yellow"/>
              </w:rPr>
              <w:t>Количество поставляемого товара:</w:t>
            </w:r>
          </w:p>
        </w:tc>
      </w:tr>
      <w:tr w:rsidR="00D82AE1" w:rsidRPr="00993F63" w:rsidTr="00F844EC">
        <w:tc>
          <w:tcPr>
            <w:tcW w:w="0" w:type="auto"/>
            <w:vMerge/>
            <w:tcBorders>
              <w:left w:val="single" w:sz="4" w:space="0" w:color="auto"/>
              <w:bottom w:val="single" w:sz="4" w:space="0" w:color="auto"/>
              <w:right w:val="single" w:sz="4" w:space="0" w:color="auto"/>
            </w:tcBorders>
            <w:shd w:val="clear" w:color="auto" w:fill="CCFF66"/>
          </w:tcPr>
          <w:p w:rsidR="00D82AE1" w:rsidRPr="00993F63" w:rsidRDefault="00D82AE1" w:rsidP="00EA58E5">
            <w:pPr>
              <w:jc w:val="center"/>
              <w:rPr>
                <w:b/>
              </w:rPr>
            </w:pPr>
          </w:p>
        </w:tc>
        <w:tc>
          <w:tcPr>
            <w:tcW w:w="9092" w:type="dxa"/>
            <w:tcBorders>
              <w:top w:val="single" w:sz="4" w:space="0" w:color="auto"/>
              <w:left w:val="single" w:sz="4" w:space="0" w:color="auto"/>
              <w:bottom w:val="single" w:sz="4" w:space="0" w:color="auto"/>
              <w:right w:val="single" w:sz="4" w:space="0" w:color="auto"/>
            </w:tcBorders>
          </w:tcPr>
          <w:p w:rsidR="00D82AE1" w:rsidRPr="00993F63" w:rsidRDefault="00D82AE1" w:rsidP="00EA58E5">
            <w:pPr>
              <w:jc w:val="both"/>
              <w:rPr>
                <w:b/>
              </w:rPr>
            </w:pPr>
            <w:r w:rsidRPr="00993F63">
              <w:rPr>
                <w:spacing w:val="1"/>
              </w:rPr>
              <w:t>Согласно</w:t>
            </w:r>
            <w:r w:rsidRPr="00993F63">
              <w:t xml:space="preserve"> Технического задания (часть </w:t>
            </w:r>
            <w:r w:rsidRPr="00993F63">
              <w:rPr>
                <w:lang w:val="en-US"/>
              </w:rPr>
              <w:t>III</w:t>
            </w:r>
            <w:r w:rsidRPr="00993F63">
              <w:t xml:space="preserve"> Документации об аукционе).</w:t>
            </w:r>
          </w:p>
        </w:tc>
      </w:tr>
      <w:tr w:rsidR="00D82AE1" w:rsidRPr="00993F63" w:rsidTr="00F844EC">
        <w:tc>
          <w:tcPr>
            <w:tcW w:w="0" w:type="auto"/>
            <w:vMerge w:val="restart"/>
            <w:tcBorders>
              <w:top w:val="single" w:sz="4" w:space="0" w:color="auto"/>
              <w:left w:val="single" w:sz="4" w:space="0" w:color="auto"/>
              <w:bottom w:val="single" w:sz="4" w:space="0" w:color="auto"/>
              <w:right w:val="single" w:sz="4" w:space="0" w:color="auto"/>
            </w:tcBorders>
            <w:shd w:val="clear" w:color="auto" w:fill="CCFF66"/>
          </w:tcPr>
          <w:p w:rsidR="00D82AE1" w:rsidRPr="00993F63" w:rsidRDefault="00D82AE1" w:rsidP="00EA58E5">
            <w:pPr>
              <w:jc w:val="center"/>
              <w:rPr>
                <w:b/>
              </w:rPr>
            </w:pPr>
            <w:r>
              <w:rPr>
                <w:b/>
              </w:rPr>
              <w:t>10</w:t>
            </w:r>
            <w:r w:rsidRPr="00993F63">
              <w:rPr>
                <w:b/>
              </w:rPr>
              <w:t>.</w:t>
            </w:r>
          </w:p>
        </w:tc>
        <w:tc>
          <w:tcPr>
            <w:tcW w:w="9092" w:type="dxa"/>
            <w:tcBorders>
              <w:top w:val="single" w:sz="4" w:space="0" w:color="auto"/>
              <w:left w:val="single" w:sz="4" w:space="0" w:color="auto"/>
              <w:bottom w:val="single" w:sz="4" w:space="0" w:color="auto"/>
              <w:right w:val="single" w:sz="4" w:space="0" w:color="auto"/>
            </w:tcBorders>
            <w:shd w:val="clear" w:color="auto" w:fill="FFFF99"/>
          </w:tcPr>
          <w:p w:rsidR="00D82AE1" w:rsidRPr="00ED0FC2" w:rsidRDefault="00D82AE1" w:rsidP="00EA58E5">
            <w:pPr>
              <w:tabs>
                <w:tab w:val="left" w:pos="264"/>
              </w:tabs>
              <w:rPr>
                <w:b/>
                <w:highlight w:val="yellow"/>
              </w:rPr>
            </w:pPr>
            <w:r w:rsidRPr="00ED0FC2">
              <w:rPr>
                <w:rFonts w:eastAsia="Calibri"/>
                <w:b/>
                <w:highlight w:val="yellow"/>
                <w:lang w:eastAsia="en-US"/>
              </w:rPr>
              <w:t>Требования к сроку предоставления гарантий качества поставляемого товара:</w:t>
            </w:r>
          </w:p>
        </w:tc>
      </w:tr>
      <w:tr w:rsidR="00D82AE1" w:rsidRPr="00993F63" w:rsidTr="00F844EC">
        <w:tc>
          <w:tcPr>
            <w:tcW w:w="0" w:type="auto"/>
            <w:vMerge/>
            <w:tcBorders>
              <w:top w:val="single" w:sz="4" w:space="0" w:color="auto"/>
              <w:left w:val="single" w:sz="4" w:space="0" w:color="auto"/>
              <w:bottom w:val="single" w:sz="4" w:space="0" w:color="auto"/>
              <w:right w:val="single" w:sz="4" w:space="0" w:color="auto"/>
            </w:tcBorders>
            <w:shd w:val="clear" w:color="auto" w:fill="CCFF66"/>
          </w:tcPr>
          <w:p w:rsidR="00D82AE1" w:rsidRPr="00993F63" w:rsidRDefault="00D82AE1" w:rsidP="00EA58E5">
            <w:pPr>
              <w:numPr>
                <w:ilvl w:val="0"/>
                <w:numId w:val="8"/>
              </w:numPr>
              <w:spacing w:after="200" w:line="276" w:lineRule="auto"/>
              <w:jc w:val="center"/>
              <w:rPr>
                <w:b/>
              </w:rPr>
            </w:pPr>
          </w:p>
        </w:tc>
        <w:tc>
          <w:tcPr>
            <w:tcW w:w="9092" w:type="dxa"/>
            <w:tcBorders>
              <w:top w:val="single" w:sz="4" w:space="0" w:color="auto"/>
              <w:left w:val="single" w:sz="4" w:space="0" w:color="auto"/>
              <w:bottom w:val="single" w:sz="4" w:space="0" w:color="auto"/>
              <w:right w:val="single" w:sz="4" w:space="0" w:color="auto"/>
            </w:tcBorders>
          </w:tcPr>
          <w:p w:rsidR="00D82AE1" w:rsidRPr="00993F63" w:rsidRDefault="00D82AE1" w:rsidP="00EA58E5">
            <w:pPr>
              <w:shd w:val="clear" w:color="auto" w:fill="FFFFFF"/>
              <w:ind w:right="-6"/>
              <w:jc w:val="both"/>
            </w:pPr>
            <w:r w:rsidRPr="00170C59">
              <w:rPr>
                <w:spacing w:val="1"/>
              </w:rPr>
              <w:t>Согласно</w:t>
            </w:r>
            <w:r w:rsidRPr="00170C59">
              <w:t xml:space="preserve"> Технического задания (часть </w:t>
            </w:r>
            <w:r w:rsidRPr="00170C59">
              <w:rPr>
                <w:lang w:val="en-US"/>
              </w:rPr>
              <w:t>III</w:t>
            </w:r>
            <w:r w:rsidRPr="00170C59">
              <w:t xml:space="preserve"> Документации об аукционе)</w:t>
            </w:r>
            <w:r>
              <w:t xml:space="preserve"> </w:t>
            </w:r>
            <w:r w:rsidRPr="00170C59">
              <w:t xml:space="preserve">и Проекта Контракта (часть </w:t>
            </w:r>
            <w:r w:rsidRPr="00170C59">
              <w:rPr>
                <w:lang w:val="en-US"/>
              </w:rPr>
              <w:t>V</w:t>
            </w:r>
            <w:r w:rsidRPr="00170C59">
              <w:t xml:space="preserve"> Документации об аукционе).</w:t>
            </w:r>
          </w:p>
        </w:tc>
      </w:tr>
      <w:tr w:rsidR="00D82AE1" w:rsidRPr="00993F63" w:rsidTr="00F844EC">
        <w:tc>
          <w:tcPr>
            <w:tcW w:w="0" w:type="auto"/>
            <w:vMerge w:val="restart"/>
            <w:tcBorders>
              <w:top w:val="single" w:sz="4" w:space="0" w:color="auto"/>
              <w:left w:val="single" w:sz="4" w:space="0" w:color="auto"/>
              <w:bottom w:val="single" w:sz="4" w:space="0" w:color="auto"/>
              <w:right w:val="single" w:sz="4" w:space="0" w:color="auto"/>
            </w:tcBorders>
            <w:shd w:val="clear" w:color="auto" w:fill="CCFF66"/>
          </w:tcPr>
          <w:p w:rsidR="00D82AE1" w:rsidRPr="00993F63" w:rsidRDefault="00D82AE1" w:rsidP="00EA58E5">
            <w:pPr>
              <w:jc w:val="center"/>
              <w:rPr>
                <w:b/>
              </w:rPr>
            </w:pPr>
            <w:r w:rsidRPr="00993F63">
              <w:rPr>
                <w:b/>
              </w:rPr>
              <w:t>1</w:t>
            </w:r>
            <w:r>
              <w:rPr>
                <w:b/>
              </w:rPr>
              <w:t>1</w:t>
            </w:r>
            <w:r w:rsidRPr="00993F63">
              <w:rPr>
                <w:b/>
              </w:rPr>
              <w:t>.</w:t>
            </w:r>
          </w:p>
        </w:tc>
        <w:tc>
          <w:tcPr>
            <w:tcW w:w="9092" w:type="dxa"/>
            <w:tcBorders>
              <w:top w:val="single" w:sz="4" w:space="0" w:color="auto"/>
              <w:left w:val="single" w:sz="4" w:space="0" w:color="auto"/>
              <w:bottom w:val="single" w:sz="4" w:space="0" w:color="auto"/>
              <w:right w:val="single" w:sz="4" w:space="0" w:color="auto"/>
            </w:tcBorders>
            <w:shd w:val="clear" w:color="auto" w:fill="FFFF99"/>
          </w:tcPr>
          <w:p w:rsidR="00D82AE1" w:rsidRPr="00ED0FC2" w:rsidRDefault="00D82AE1" w:rsidP="006B5121">
            <w:pPr>
              <w:rPr>
                <w:b/>
                <w:highlight w:val="yellow"/>
              </w:rPr>
            </w:pPr>
            <w:r w:rsidRPr="00ED0FC2">
              <w:rPr>
                <w:rFonts w:eastAsia="Calibri"/>
                <w:b/>
                <w:highlight w:val="yellow"/>
                <w:lang w:eastAsia="en-US"/>
              </w:rPr>
              <w:t>Место доставки товара:</w:t>
            </w:r>
          </w:p>
        </w:tc>
      </w:tr>
      <w:tr w:rsidR="00D82AE1" w:rsidRPr="00993F63" w:rsidTr="00F844EC">
        <w:trPr>
          <w:trHeight w:val="295"/>
        </w:trPr>
        <w:tc>
          <w:tcPr>
            <w:tcW w:w="0" w:type="auto"/>
            <w:vMerge/>
            <w:tcBorders>
              <w:top w:val="single" w:sz="4" w:space="0" w:color="auto"/>
              <w:left w:val="single" w:sz="4" w:space="0" w:color="auto"/>
              <w:bottom w:val="single" w:sz="4" w:space="0" w:color="auto"/>
              <w:right w:val="single" w:sz="4" w:space="0" w:color="auto"/>
            </w:tcBorders>
            <w:shd w:val="clear" w:color="auto" w:fill="CCFF66"/>
          </w:tcPr>
          <w:p w:rsidR="00D82AE1" w:rsidRPr="00993F63" w:rsidRDefault="00D82AE1" w:rsidP="00EA58E5">
            <w:pPr>
              <w:jc w:val="center"/>
              <w:rPr>
                <w:b/>
              </w:rPr>
            </w:pPr>
          </w:p>
        </w:tc>
        <w:tc>
          <w:tcPr>
            <w:tcW w:w="9092" w:type="dxa"/>
            <w:tcBorders>
              <w:top w:val="single" w:sz="4" w:space="0" w:color="auto"/>
              <w:left w:val="single" w:sz="4" w:space="0" w:color="auto"/>
              <w:bottom w:val="single" w:sz="4" w:space="0" w:color="auto"/>
              <w:right w:val="single" w:sz="4" w:space="0" w:color="auto"/>
            </w:tcBorders>
          </w:tcPr>
          <w:p w:rsidR="00D82AE1" w:rsidRPr="00993F63" w:rsidRDefault="004173E2" w:rsidP="004173E2">
            <w:pPr>
              <w:jc w:val="both"/>
              <w:rPr>
                <w:highlight w:val="lightGray"/>
              </w:rPr>
            </w:pPr>
            <w:r w:rsidRPr="00206ED2">
              <w:t xml:space="preserve">679016, </w:t>
            </w:r>
            <w:r>
              <w:t xml:space="preserve">Российская Федерация, </w:t>
            </w:r>
            <w:r w:rsidRPr="00206ED2">
              <w:t xml:space="preserve">ЕАО, г. Биробиджан, ул. Шолом-Алейхема, дом 17. </w:t>
            </w:r>
            <w:r>
              <w:t>Управление Роспотребнадзора по ЕАО.</w:t>
            </w:r>
            <w:r w:rsidR="00685FC6">
              <w:t xml:space="preserve"> </w:t>
            </w:r>
          </w:p>
        </w:tc>
      </w:tr>
      <w:tr w:rsidR="00D82AE1" w:rsidRPr="00993F63" w:rsidTr="00F844EC">
        <w:tc>
          <w:tcPr>
            <w:tcW w:w="0" w:type="auto"/>
            <w:vMerge w:val="restart"/>
            <w:tcBorders>
              <w:top w:val="single" w:sz="4" w:space="0" w:color="auto"/>
              <w:left w:val="single" w:sz="4" w:space="0" w:color="auto"/>
              <w:bottom w:val="single" w:sz="4" w:space="0" w:color="auto"/>
              <w:right w:val="single" w:sz="4" w:space="0" w:color="auto"/>
            </w:tcBorders>
            <w:shd w:val="clear" w:color="auto" w:fill="CCFF66"/>
          </w:tcPr>
          <w:p w:rsidR="00D82AE1" w:rsidRPr="00993F63" w:rsidRDefault="00D82AE1" w:rsidP="00EA58E5">
            <w:pPr>
              <w:jc w:val="center"/>
              <w:rPr>
                <w:b/>
              </w:rPr>
            </w:pPr>
            <w:r w:rsidRPr="00993F63">
              <w:rPr>
                <w:b/>
              </w:rPr>
              <w:t>1</w:t>
            </w:r>
            <w:r>
              <w:rPr>
                <w:b/>
              </w:rPr>
              <w:t>2</w:t>
            </w:r>
            <w:r w:rsidRPr="00993F63">
              <w:rPr>
                <w:b/>
              </w:rPr>
              <w:t>.</w:t>
            </w:r>
          </w:p>
        </w:tc>
        <w:tc>
          <w:tcPr>
            <w:tcW w:w="9092" w:type="dxa"/>
            <w:tcBorders>
              <w:top w:val="single" w:sz="4" w:space="0" w:color="auto"/>
              <w:left w:val="single" w:sz="4" w:space="0" w:color="auto"/>
              <w:bottom w:val="single" w:sz="4" w:space="0" w:color="auto"/>
              <w:right w:val="single" w:sz="4" w:space="0" w:color="auto"/>
            </w:tcBorders>
            <w:shd w:val="clear" w:color="auto" w:fill="FFFF99"/>
          </w:tcPr>
          <w:p w:rsidR="00D82AE1" w:rsidRPr="00ED0FC2" w:rsidRDefault="00D82AE1" w:rsidP="00EA58E5">
            <w:pPr>
              <w:rPr>
                <w:b/>
                <w:highlight w:val="yellow"/>
              </w:rPr>
            </w:pPr>
            <w:r w:rsidRPr="00ED0FC2">
              <w:rPr>
                <w:rFonts w:eastAsia="Calibri"/>
                <w:b/>
                <w:highlight w:val="yellow"/>
                <w:lang w:eastAsia="en-US"/>
              </w:rPr>
              <w:t>Срок поставки товара:</w:t>
            </w:r>
          </w:p>
        </w:tc>
      </w:tr>
      <w:tr w:rsidR="00D82AE1" w:rsidRPr="00993F63" w:rsidTr="00F844EC">
        <w:tc>
          <w:tcPr>
            <w:tcW w:w="0" w:type="auto"/>
            <w:vMerge/>
            <w:tcBorders>
              <w:top w:val="single" w:sz="4" w:space="0" w:color="auto"/>
              <w:left w:val="single" w:sz="4" w:space="0" w:color="auto"/>
              <w:bottom w:val="single" w:sz="4" w:space="0" w:color="auto"/>
              <w:right w:val="single" w:sz="4" w:space="0" w:color="auto"/>
            </w:tcBorders>
            <w:shd w:val="clear" w:color="auto" w:fill="CCFF66"/>
          </w:tcPr>
          <w:p w:rsidR="00D82AE1" w:rsidRPr="00993F63" w:rsidRDefault="00D82AE1" w:rsidP="00EA58E5">
            <w:pPr>
              <w:jc w:val="center"/>
              <w:rPr>
                <w:b/>
              </w:rPr>
            </w:pPr>
          </w:p>
        </w:tc>
        <w:tc>
          <w:tcPr>
            <w:tcW w:w="9092" w:type="dxa"/>
            <w:tcBorders>
              <w:top w:val="single" w:sz="4" w:space="0" w:color="auto"/>
              <w:left w:val="single" w:sz="4" w:space="0" w:color="auto"/>
              <w:bottom w:val="single" w:sz="4" w:space="0" w:color="auto"/>
              <w:right w:val="single" w:sz="4" w:space="0" w:color="auto"/>
            </w:tcBorders>
          </w:tcPr>
          <w:p w:rsidR="00D82AE1" w:rsidRPr="00932B30" w:rsidRDefault="006B5121" w:rsidP="00CE40DE">
            <w:pPr>
              <w:jc w:val="both"/>
              <w:rPr>
                <w:highlight w:val="lightGray"/>
              </w:rPr>
            </w:pPr>
            <w:r>
              <w:t>В</w:t>
            </w:r>
            <w:r w:rsidRPr="00F970DC">
              <w:t xml:space="preserve"> течение </w:t>
            </w:r>
            <w:r w:rsidR="00CE40DE">
              <w:t>10</w:t>
            </w:r>
            <w:r w:rsidRPr="00F970DC">
              <w:t xml:space="preserve"> </w:t>
            </w:r>
            <w:r w:rsidR="00AB19FF">
              <w:t xml:space="preserve">календарных </w:t>
            </w:r>
            <w:r w:rsidRPr="00F970DC">
              <w:t>дней с  момента подписания контракта с учётом времени, отведённого на приём товара Заказчиком.</w:t>
            </w:r>
            <w:r>
              <w:t xml:space="preserve"> </w:t>
            </w:r>
          </w:p>
        </w:tc>
      </w:tr>
      <w:tr w:rsidR="00D82AE1" w:rsidRPr="00993F63" w:rsidTr="00F844EC">
        <w:tc>
          <w:tcPr>
            <w:tcW w:w="0" w:type="auto"/>
            <w:vMerge w:val="restart"/>
            <w:tcBorders>
              <w:top w:val="single" w:sz="4" w:space="0" w:color="auto"/>
              <w:left w:val="single" w:sz="4" w:space="0" w:color="auto"/>
              <w:bottom w:val="single" w:sz="4" w:space="0" w:color="auto"/>
              <w:right w:val="single" w:sz="4" w:space="0" w:color="auto"/>
            </w:tcBorders>
            <w:shd w:val="clear" w:color="auto" w:fill="CCFF66"/>
          </w:tcPr>
          <w:p w:rsidR="00D82AE1" w:rsidRPr="00993F63" w:rsidRDefault="00D82AE1" w:rsidP="00EA58E5">
            <w:pPr>
              <w:jc w:val="center"/>
              <w:rPr>
                <w:b/>
              </w:rPr>
            </w:pPr>
            <w:r w:rsidRPr="00993F63">
              <w:rPr>
                <w:b/>
              </w:rPr>
              <w:t>1</w:t>
            </w:r>
            <w:r>
              <w:rPr>
                <w:b/>
              </w:rPr>
              <w:t>3</w:t>
            </w:r>
            <w:r w:rsidRPr="00993F63">
              <w:rPr>
                <w:b/>
              </w:rPr>
              <w:t>.</w:t>
            </w:r>
          </w:p>
        </w:tc>
        <w:tc>
          <w:tcPr>
            <w:tcW w:w="9092" w:type="dxa"/>
            <w:tcBorders>
              <w:top w:val="single" w:sz="4" w:space="0" w:color="auto"/>
              <w:left w:val="single" w:sz="4" w:space="0" w:color="auto"/>
              <w:bottom w:val="single" w:sz="4" w:space="0" w:color="auto"/>
              <w:right w:val="single" w:sz="4" w:space="0" w:color="auto"/>
            </w:tcBorders>
            <w:shd w:val="clear" w:color="auto" w:fill="FFFF99"/>
          </w:tcPr>
          <w:p w:rsidR="00D82AE1" w:rsidRPr="00ED0FC2" w:rsidRDefault="00D82AE1" w:rsidP="00EA58E5">
            <w:pPr>
              <w:widowControl w:val="0"/>
              <w:autoSpaceDE w:val="0"/>
              <w:autoSpaceDN w:val="0"/>
              <w:adjustRightInd w:val="0"/>
              <w:jc w:val="both"/>
              <w:rPr>
                <w:b/>
                <w:highlight w:val="yellow"/>
              </w:rPr>
            </w:pPr>
            <w:r w:rsidRPr="00ED0FC2">
              <w:rPr>
                <w:rFonts w:eastAsia="Calibri"/>
                <w:b/>
                <w:highlight w:val="yellow"/>
                <w:lang w:eastAsia="en-US"/>
              </w:rPr>
              <w:t>Начальная (максимальная) цена контракта:</w:t>
            </w:r>
          </w:p>
        </w:tc>
      </w:tr>
      <w:tr w:rsidR="00D82AE1" w:rsidRPr="00993F63" w:rsidTr="00F844EC">
        <w:tc>
          <w:tcPr>
            <w:tcW w:w="0" w:type="auto"/>
            <w:vMerge/>
            <w:tcBorders>
              <w:top w:val="single" w:sz="4" w:space="0" w:color="auto"/>
              <w:left w:val="single" w:sz="4" w:space="0" w:color="auto"/>
              <w:bottom w:val="single" w:sz="4" w:space="0" w:color="auto"/>
              <w:right w:val="single" w:sz="4" w:space="0" w:color="auto"/>
            </w:tcBorders>
            <w:shd w:val="clear" w:color="auto" w:fill="CCFF66"/>
          </w:tcPr>
          <w:p w:rsidR="00D82AE1" w:rsidRPr="00993F63" w:rsidRDefault="00D82AE1" w:rsidP="00EA58E5">
            <w:pPr>
              <w:jc w:val="center"/>
              <w:rPr>
                <w:b/>
              </w:rPr>
            </w:pPr>
          </w:p>
        </w:tc>
        <w:tc>
          <w:tcPr>
            <w:tcW w:w="9092" w:type="dxa"/>
            <w:tcBorders>
              <w:top w:val="single" w:sz="4" w:space="0" w:color="auto"/>
              <w:left w:val="single" w:sz="4" w:space="0" w:color="auto"/>
              <w:bottom w:val="single" w:sz="4" w:space="0" w:color="auto"/>
              <w:right w:val="single" w:sz="4" w:space="0" w:color="auto"/>
            </w:tcBorders>
          </w:tcPr>
          <w:p w:rsidR="00D82AE1" w:rsidRPr="00993F63" w:rsidRDefault="00976D45" w:rsidP="00976D45">
            <w:pPr>
              <w:jc w:val="both"/>
            </w:pPr>
            <w:r w:rsidRPr="00B00699">
              <w:rPr>
                <w:b/>
              </w:rPr>
              <w:t>50.000-00</w:t>
            </w:r>
            <w:r w:rsidRPr="001444CD">
              <w:t xml:space="preserve"> (пятьдесят тысяч) рублей 00 копеек.</w:t>
            </w:r>
            <w:r>
              <w:t xml:space="preserve"> </w:t>
            </w:r>
          </w:p>
        </w:tc>
      </w:tr>
      <w:tr w:rsidR="00D82AE1" w:rsidRPr="00993F63" w:rsidTr="00F844EC">
        <w:tc>
          <w:tcPr>
            <w:tcW w:w="0" w:type="auto"/>
            <w:vMerge w:val="restart"/>
            <w:tcBorders>
              <w:top w:val="single" w:sz="4" w:space="0" w:color="auto"/>
              <w:left w:val="single" w:sz="4" w:space="0" w:color="auto"/>
              <w:bottom w:val="single" w:sz="4" w:space="0" w:color="auto"/>
              <w:right w:val="single" w:sz="4" w:space="0" w:color="auto"/>
            </w:tcBorders>
            <w:shd w:val="clear" w:color="auto" w:fill="CCFF66"/>
          </w:tcPr>
          <w:p w:rsidR="00D82AE1" w:rsidRPr="00993F63" w:rsidRDefault="00D82AE1" w:rsidP="00EA58E5">
            <w:pPr>
              <w:jc w:val="center"/>
              <w:rPr>
                <w:b/>
              </w:rPr>
            </w:pPr>
            <w:r w:rsidRPr="00993F63">
              <w:rPr>
                <w:b/>
              </w:rPr>
              <w:t>1</w:t>
            </w:r>
            <w:r>
              <w:rPr>
                <w:b/>
              </w:rPr>
              <w:t>4</w:t>
            </w:r>
            <w:r w:rsidRPr="00993F63">
              <w:rPr>
                <w:b/>
              </w:rPr>
              <w:t>.</w:t>
            </w:r>
          </w:p>
        </w:tc>
        <w:tc>
          <w:tcPr>
            <w:tcW w:w="9092" w:type="dxa"/>
            <w:tcBorders>
              <w:top w:val="single" w:sz="4" w:space="0" w:color="auto"/>
              <w:left w:val="single" w:sz="4" w:space="0" w:color="auto"/>
              <w:bottom w:val="single" w:sz="4" w:space="0" w:color="auto"/>
              <w:right w:val="single" w:sz="4" w:space="0" w:color="auto"/>
            </w:tcBorders>
            <w:shd w:val="clear" w:color="auto" w:fill="FFFF99"/>
          </w:tcPr>
          <w:p w:rsidR="00D82AE1" w:rsidRPr="00ED0FC2" w:rsidRDefault="00D82AE1" w:rsidP="00EA58E5">
            <w:pPr>
              <w:widowControl w:val="0"/>
              <w:autoSpaceDE w:val="0"/>
              <w:autoSpaceDN w:val="0"/>
              <w:adjustRightInd w:val="0"/>
              <w:jc w:val="both"/>
              <w:rPr>
                <w:b/>
                <w:highlight w:val="yellow"/>
              </w:rPr>
            </w:pPr>
            <w:r w:rsidRPr="00ED0FC2">
              <w:rPr>
                <w:rFonts w:eastAsia="Calibri"/>
                <w:b/>
                <w:highlight w:val="yellow"/>
                <w:lang w:eastAsia="en-US"/>
              </w:rPr>
              <w:t>Обоснование начальной (максимальной) цены контракта:</w:t>
            </w:r>
          </w:p>
        </w:tc>
      </w:tr>
      <w:tr w:rsidR="00D82AE1" w:rsidRPr="00993F63" w:rsidTr="00F844EC">
        <w:tc>
          <w:tcPr>
            <w:tcW w:w="0" w:type="auto"/>
            <w:vMerge/>
            <w:tcBorders>
              <w:top w:val="single" w:sz="4" w:space="0" w:color="auto"/>
              <w:left w:val="single" w:sz="4" w:space="0" w:color="auto"/>
              <w:bottom w:val="single" w:sz="4" w:space="0" w:color="auto"/>
              <w:right w:val="single" w:sz="4" w:space="0" w:color="auto"/>
            </w:tcBorders>
            <w:shd w:val="clear" w:color="auto" w:fill="CCFF66"/>
          </w:tcPr>
          <w:p w:rsidR="00D82AE1" w:rsidRPr="00993F63" w:rsidRDefault="00D82AE1" w:rsidP="00EA58E5">
            <w:pPr>
              <w:jc w:val="center"/>
              <w:rPr>
                <w:b/>
              </w:rPr>
            </w:pPr>
          </w:p>
        </w:tc>
        <w:tc>
          <w:tcPr>
            <w:tcW w:w="9092" w:type="dxa"/>
            <w:tcBorders>
              <w:top w:val="single" w:sz="4" w:space="0" w:color="auto"/>
              <w:left w:val="single" w:sz="4" w:space="0" w:color="auto"/>
              <w:bottom w:val="single" w:sz="4" w:space="0" w:color="auto"/>
              <w:right w:val="single" w:sz="4" w:space="0" w:color="auto"/>
            </w:tcBorders>
          </w:tcPr>
          <w:p w:rsidR="00D82AE1" w:rsidRPr="00624790" w:rsidRDefault="00D82AE1" w:rsidP="00EA58E5">
            <w:pPr>
              <w:widowControl w:val="0"/>
              <w:autoSpaceDE w:val="0"/>
              <w:autoSpaceDN w:val="0"/>
              <w:adjustRightInd w:val="0"/>
              <w:jc w:val="both"/>
            </w:pPr>
            <w:r>
              <w:t xml:space="preserve">Указано в </w:t>
            </w:r>
            <w:r w:rsidRPr="00993F63">
              <w:t>част</w:t>
            </w:r>
            <w:r>
              <w:t>и</w:t>
            </w:r>
            <w:r w:rsidRPr="00993F63">
              <w:t xml:space="preserve"> </w:t>
            </w:r>
            <w:r w:rsidRPr="00993F63">
              <w:rPr>
                <w:lang w:val="en-US"/>
              </w:rPr>
              <w:t>I</w:t>
            </w:r>
            <w:r>
              <w:rPr>
                <w:lang w:val="en-US"/>
              </w:rPr>
              <w:t>V</w:t>
            </w:r>
            <w:r w:rsidRPr="00993F63">
              <w:t xml:space="preserve"> Документации об аукционе</w:t>
            </w:r>
            <w:r>
              <w:t>.</w:t>
            </w:r>
          </w:p>
        </w:tc>
      </w:tr>
      <w:tr w:rsidR="00D82AE1" w:rsidRPr="00993F63" w:rsidTr="00F844EC">
        <w:tc>
          <w:tcPr>
            <w:tcW w:w="0" w:type="auto"/>
            <w:tcBorders>
              <w:top w:val="single" w:sz="4" w:space="0" w:color="auto"/>
              <w:left w:val="single" w:sz="4" w:space="0" w:color="auto"/>
              <w:bottom w:val="single" w:sz="4" w:space="0" w:color="auto"/>
              <w:right w:val="single" w:sz="4" w:space="0" w:color="auto"/>
            </w:tcBorders>
            <w:shd w:val="clear" w:color="auto" w:fill="CCFF66"/>
          </w:tcPr>
          <w:p w:rsidR="00D82AE1" w:rsidRPr="00993F63" w:rsidRDefault="00D82AE1" w:rsidP="00EA58E5">
            <w:pPr>
              <w:jc w:val="center"/>
              <w:rPr>
                <w:b/>
              </w:rPr>
            </w:pPr>
            <w:r w:rsidRPr="00993F63">
              <w:rPr>
                <w:b/>
              </w:rPr>
              <w:t>1</w:t>
            </w:r>
            <w:r>
              <w:rPr>
                <w:b/>
              </w:rPr>
              <w:t>5</w:t>
            </w:r>
            <w:r w:rsidRPr="00993F63">
              <w:rPr>
                <w:b/>
              </w:rPr>
              <w:t>.</w:t>
            </w:r>
          </w:p>
        </w:tc>
        <w:tc>
          <w:tcPr>
            <w:tcW w:w="9092" w:type="dxa"/>
            <w:tcBorders>
              <w:top w:val="single" w:sz="4" w:space="0" w:color="auto"/>
              <w:left w:val="single" w:sz="4" w:space="0" w:color="auto"/>
              <w:bottom w:val="single" w:sz="4" w:space="0" w:color="auto"/>
              <w:right w:val="single" w:sz="4" w:space="0" w:color="auto"/>
            </w:tcBorders>
            <w:shd w:val="clear" w:color="auto" w:fill="FFFF00"/>
          </w:tcPr>
          <w:p w:rsidR="00D82AE1" w:rsidRPr="00993F63" w:rsidRDefault="00D82AE1" w:rsidP="00EA58E5">
            <w:pPr>
              <w:ind w:firstLine="284"/>
              <w:jc w:val="both"/>
            </w:pPr>
            <w:r w:rsidRPr="00993F63">
              <w:rPr>
                <w:b/>
              </w:rPr>
              <w:t xml:space="preserve">Величина снижения начальной (максимальной) цены </w:t>
            </w:r>
            <w:r w:rsidRPr="00993F63">
              <w:rPr>
                <w:b/>
                <w:bCs/>
              </w:rPr>
              <w:t>контракта</w:t>
            </w:r>
            <w:r w:rsidRPr="00993F63">
              <w:rPr>
                <w:b/>
              </w:rPr>
              <w:t xml:space="preserve"> «шаг аукциона»: </w:t>
            </w:r>
          </w:p>
        </w:tc>
      </w:tr>
      <w:tr w:rsidR="00D82AE1" w:rsidRPr="00993F63" w:rsidTr="00F844EC">
        <w:tc>
          <w:tcPr>
            <w:tcW w:w="0" w:type="auto"/>
            <w:tcBorders>
              <w:top w:val="single" w:sz="4" w:space="0" w:color="auto"/>
              <w:left w:val="single" w:sz="4" w:space="0" w:color="auto"/>
              <w:bottom w:val="single" w:sz="4" w:space="0" w:color="auto"/>
              <w:right w:val="single" w:sz="4" w:space="0" w:color="auto"/>
            </w:tcBorders>
            <w:shd w:val="clear" w:color="auto" w:fill="CCFF66"/>
          </w:tcPr>
          <w:p w:rsidR="00D82AE1" w:rsidRPr="00993F63" w:rsidRDefault="00D82AE1" w:rsidP="00EA58E5">
            <w:pPr>
              <w:jc w:val="center"/>
              <w:rPr>
                <w:b/>
              </w:rPr>
            </w:pPr>
          </w:p>
        </w:tc>
        <w:tc>
          <w:tcPr>
            <w:tcW w:w="9092" w:type="dxa"/>
            <w:tcBorders>
              <w:top w:val="single" w:sz="4" w:space="0" w:color="auto"/>
              <w:left w:val="single" w:sz="4" w:space="0" w:color="auto"/>
              <w:bottom w:val="single" w:sz="4" w:space="0" w:color="auto"/>
              <w:right w:val="single" w:sz="4" w:space="0" w:color="auto"/>
            </w:tcBorders>
          </w:tcPr>
          <w:p w:rsidR="00D82AE1" w:rsidRPr="00976D45" w:rsidRDefault="00CE40DE" w:rsidP="00976D45">
            <w:pPr>
              <w:jc w:val="both"/>
            </w:pPr>
            <w:r w:rsidRPr="00976D45">
              <w:rPr>
                <w:snapToGrid w:val="0"/>
              </w:rPr>
              <w:t xml:space="preserve">От 0,5 процента до 5 процентов </w:t>
            </w:r>
            <w:r w:rsidRPr="00976D45">
              <w:t xml:space="preserve">начальной (максимальной) цены контракта, что составляет </w:t>
            </w:r>
            <w:r w:rsidR="00976D45" w:rsidRPr="00976D45">
              <w:t xml:space="preserve">от </w:t>
            </w:r>
            <w:r w:rsidR="00976D45" w:rsidRPr="00976D45">
              <w:rPr>
                <w:b/>
              </w:rPr>
              <w:t>250,00</w:t>
            </w:r>
            <w:r w:rsidR="00976D45" w:rsidRPr="00976D45">
              <w:t xml:space="preserve"> (двести пятьдесят рублей 00 копеек) до </w:t>
            </w:r>
            <w:r w:rsidR="00976D45" w:rsidRPr="00976D45">
              <w:rPr>
                <w:b/>
              </w:rPr>
              <w:t>2.500,00</w:t>
            </w:r>
            <w:r w:rsidR="00976D45" w:rsidRPr="00976D45">
              <w:t xml:space="preserve"> (две тысячи пятьсот рублей 00 копеек). </w:t>
            </w:r>
            <w:r w:rsidR="00900315" w:rsidRPr="00976D45">
              <w:rPr>
                <w:lang w:eastAsia="en-US"/>
              </w:rPr>
              <w:t xml:space="preserve"> </w:t>
            </w:r>
          </w:p>
        </w:tc>
      </w:tr>
      <w:tr w:rsidR="00D82AE1" w:rsidRPr="00993F63" w:rsidTr="00F844EC">
        <w:trPr>
          <w:trHeight w:val="266"/>
        </w:trPr>
        <w:tc>
          <w:tcPr>
            <w:tcW w:w="0" w:type="auto"/>
            <w:vMerge w:val="restart"/>
            <w:tcBorders>
              <w:top w:val="single" w:sz="4" w:space="0" w:color="auto"/>
              <w:left w:val="single" w:sz="4" w:space="0" w:color="auto"/>
              <w:right w:val="single" w:sz="4" w:space="0" w:color="auto"/>
            </w:tcBorders>
            <w:shd w:val="clear" w:color="auto" w:fill="CCFF66"/>
          </w:tcPr>
          <w:p w:rsidR="00D82AE1" w:rsidRPr="00993F63" w:rsidRDefault="00D82AE1" w:rsidP="00EA58E5">
            <w:pPr>
              <w:jc w:val="center"/>
              <w:rPr>
                <w:b/>
              </w:rPr>
            </w:pPr>
            <w:r w:rsidRPr="00993F63">
              <w:rPr>
                <w:b/>
              </w:rPr>
              <w:t>1</w:t>
            </w:r>
            <w:r>
              <w:rPr>
                <w:b/>
              </w:rPr>
              <w:t>6</w:t>
            </w:r>
            <w:r w:rsidRPr="00993F63">
              <w:rPr>
                <w:b/>
              </w:rPr>
              <w:t>.</w:t>
            </w:r>
          </w:p>
        </w:tc>
        <w:tc>
          <w:tcPr>
            <w:tcW w:w="9092" w:type="dxa"/>
            <w:tcBorders>
              <w:top w:val="single" w:sz="4" w:space="0" w:color="auto"/>
              <w:left w:val="single" w:sz="4" w:space="0" w:color="auto"/>
              <w:bottom w:val="single" w:sz="4" w:space="0" w:color="auto"/>
              <w:right w:val="single" w:sz="4" w:space="0" w:color="auto"/>
            </w:tcBorders>
            <w:shd w:val="clear" w:color="auto" w:fill="FFFF00"/>
          </w:tcPr>
          <w:p w:rsidR="00D82AE1" w:rsidRPr="00993F63" w:rsidRDefault="00D82AE1" w:rsidP="00EA58E5">
            <w:pPr>
              <w:autoSpaceDE w:val="0"/>
              <w:autoSpaceDN w:val="0"/>
              <w:adjustRightInd w:val="0"/>
              <w:ind w:right="7"/>
              <w:jc w:val="both"/>
              <w:rPr>
                <w:highlight w:val="yellow"/>
              </w:rPr>
            </w:pPr>
            <w:r w:rsidRPr="00993F63">
              <w:rPr>
                <w:b/>
                <w:bCs/>
                <w:highlight w:val="yellow"/>
              </w:rPr>
              <w:t>Порядок формирования цены контракта:</w:t>
            </w:r>
          </w:p>
        </w:tc>
      </w:tr>
      <w:tr w:rsidR="00D82AE1" w:rsidRPr="00993F63" w:rsidTr="00F844EC">
        <w:tc>
          <w:tcPr>
            <w:tcW w:w="0" w:type="auto"/>
            <w:vMerge/>
            <w:tcBorders>
              <w:left w:val="single" w:sz="4" w:space="0" w:color="auto"/>
              <w:bottom w:val="single" w:sz="4" w:space="0" w:color="auto"/>
              <w:right w:val="single" w:sz="4" w:space="0" w:color="auto"/>
            </w:tcBorders>
            <w:shd w:val="clear" w:color="auto" w:fill="CCFF66"/>
          </w:tcPr>
          <w:p w:rsidR="00D82AE1" w:rsidRPr="00993F63" w:rsidRDefault="00D82AE1" w:rsidP="00EA58E5">
            <w:pPr>
              <w:jc w:val="center"/>
              <w:rPr>
                <w:b/>
              </w:rPr>
            </w:pPr>
          </w:p>
        </w:tc>
        <w:tc>
          <w:tcPr>
            <w:tcW w:w="9092" w:type="dxa"/>
            <w:tcBorders>
              <w:top w:val="single" w:sz="4" w:space="0" w:color="auto"/>
              <w:left w:val="single" w:sz="4" w:space="0" w:color="auto"/>
              <w:bottom w:val="single" w:sz="4" w:space="0" w:color="auto"/>
              <w:right w:val="single" w:sz="4" w:space="0" w:color="auto"/>
            </w:tcBorders>
          </w:tcPr>
          <w:p w:rsidR="00D82AE1" w:rsidRPr="00993F63" w:rsidRDefault="00C53CA6" w:rsidP="00C53CA6">
            <w:pPr>
              <w:autoSpaceDE w:val="0"/>
              <w:autoSpaceDN w:val="0"/>
              <w:adjustRightInd w:val="0"/>
              <w:jc w:val="both"/>
            </w:pPr>
            <w:r w:rsidRPr="00012034">
              <w:t>Цена Контракта включает в себя все затраты, издержки и иные расходы Поставщика, связанные с исполнением настоящего Контракта.</w:t>
            </w:r>
            <w:r>
              <w:t xml:space="preserve"> </w:t>
            </w:r>
          </w:p>
        </w:tc>
      </w:tr>
      <w:tr w:rsidR="00D82AE1" w:rsidRPr="00993F63" w:rsidTr="00F844EC">
        <w:tc>
          <w:tcPr>
            <w:tcW w:w="0" w:type="auto"/>
            <w:vMerge w:val="restart"/>
            <w:tcBorders>
              <w:top w:val="single" w:sz="4" w:space="0" w:color="auto"/>
              <w:left w:val="single" w:sz="4" w:space="0" w:color="auto"/>
              <w:bottom w:val="single" w:sz="4" w:space="0" w:color="auto"/>
              <w:right w:val="single" w:sz="4" w:space="0" w:color="auto"/>
            </w:tcBorders>
            <w:shd w:val="clear" w:color="auto" w:fill="CCFF66"/>
          </w:tcPr>
          <w:p w:rsidR="00D82AE1" w:rsidRPr="00993F63" w:rsidRDefault="00D82AE1" w:rsidP="00EA58E5">
            <w:pPr>
              <w:jc w:val="center"/>
              <w:rPr>
                <w:b/>
              </w:rPr>
            </w:pPr>
            <w:r>
              <w:rPr>
                <w:b/>
              </w:rPr>
              <w:t>17</w:t>
            </w:r>
            <w:r w:rsidRPr="00993F63">
              <w:rPr>
                <w:b/>
              </w:rPr>
              <w:t>.</w:t>
            </w:r>
          </w:p>
        </w:tc>
        <w:tc>
          <w:tcPr>
            <w:tcW w:w="9092" w:type="dxa"/>
            <w:tcBorders>
              <w:top w:val="single" w:sz="4" w:space="0" w:color="auto"/>
              <w:left w:val="single" w:sz="4" w:space="0" w:color="auto"/>
              <w:bottom w:val="single" w:sz="4" w:space="0" w:color="auto"/>
              <w:right w:val="single" w:sz="4" w:space="0" w:color="auto"/>
            </w:tcBorders>
            <w:shd w:val="clear" w:color="auto" w:fill="FFFF99"/>
          </w:tcPr>
          <w:p w:rsidR="00D82AE1" w:rsidRPr="00ED0FC2" w:rsidRDefault="00D82AE1" w:rsidP="00EA58E5">
            <w:pPr>
              <w:widowControl w:val="0"/>
              <w:autoSpaceDE w:val="0"/>
              <w:autoSpaceDN w:val="0"/>
              <w:adjustRightInd w:val="0"/>
              <w:jc w:val="both"/>
              <w:rPr>
                <w:b/>
                <w:highlight w:val="yellow"/>
              </w:rPr>
            </w:pPr>
            <w:r w:rsidRPr="00ED0FC2">
              <w:rPr>
                <w:rFonts w:eastAsia="Calibri"/>
                <w:b/>
                <w:highlight w:val="yellow"/>
                <w:lang w:eastAsia="en-US"/>
              </w:rPr>
              <w:t>Валюта, используемая для формирования цены контракта и расчетов с поставщиком:</w:t>
            </w:r>
          </w:p>
        </w:tc>
      </w:tr>
      <w:tr w:rsidR="00D82AE1" w:rsidRPr="00993F63" w:rsidTr="00F844EC">
        <w:tc>
          <w:tcPr>
            <w:tcW w:w="0" w:type="auto"/>
            <w:vMerge/>
            <w:tcBorders>
              <w:top w:val="single" w:sz="4" w:space="0" w:color="auto"/>
              <w:left w:val="single" w:sz="4" w:space="0" w:color="auto"/>
              <w:bottom w:val="single" w:sz="4" w:space="0" w:color="auto"/>
              <w:right w:val="single" w:sz="4" w:space="0" w:color="auto"/>
            </w:tcBorders>
            <w:shd w:val="clear" w:color="auto" w:fill="CCFF66"/>
          </w:tcPr>
          <w:p w:rsidR="00D82AE1" w:rsidRPr="00993F63" w:rsidRDefault="00D82AE1" w:rsidP="00EA58E5">
            <w:pPr>
              <w:jc w:val="center"/>
              <w:rPr>
                <w:b/>
              </w:rPr>
            </w:pPr>
          </w:p>
        </w:tc>
        <w:tc>
          <w:tcPr>
            <w:tcW w:w="9092" w:type="dxa"/>
            <w:tcBorders>
              <w:top w:val="single" w:sz="4" w:space="0" w:color="auto"/>
              <w:left w:val="single" w:sz="4" w:space="0" w:color="auto"/>
              <w:bottom w:val="single" w:sz="4" w:space="0" w:color="auto"/>
              <w:right w:val="single" w:sz="4" w:space="0" w:color="auto"/>
            </w:tcBorders>
          </w:tcPr>
          <w:p w:rsidR="00D82AE1" w:rsidRPr="00993F63" w:rsidRDefault="00D82AE1" w:rsidP="00EA58E5">
            <w:pPr>
              <w:widowControl w:val="0"/>
              <w:autoSpaceDE w:val="0"/>
              <w:autoSpaceDN w:val="0"/>
              <w:adjustRightInd w:val="0"/>
              <w:jc w:val="both"/>
            </w:pPr>
            <w:r w:rsidRPr="00993F63">
              <w:rPr>
                <w:rFonts w:eastAsia="Calibri"/>
                <w:lang w:eastAsia="en-US"/>
              </w:rPr>
              <w:t>Для формирования цены контракта и расчетов с поставщиком по государственному контракту используется рубль Российской Федерации. Иностранная валюта при оплате по заключенному государственному контракту не используется.</w:t>
            </w:r>
          </w:p>
        </w:tc>
      </w:tr>
      <w:tr w:rsidR="00D82AE1" w:rsidRPr="00993F63" w:rsidTr="00F844EC">
        <w:tc>
          <w:tcPr>
            <w:tcW w:w="0" w:type="auto"/>
            <w:vMerge w:val="restart"/>
            <w:tcBorders>
              <w:top w:val="single" w:sz="4" w:space="0" w:color="auto"/>
              <w:left w:val="single" w:sz="4" w:space="0" w:color="auto"/>
              <w:bottom w:val="single" w:sz="4" w:space="0" w:color="auto"/>
              <w:right w:val="single" w:sz="4" w:space="0" w:color="auto"/>
            </w:tcBorders>
            <w:shd w:val="clear" w:color="auto" w:fill="CCFF66"/>
          </w:tcPr>
          <w:p w:rsidR="00D82AE1" w:rsidRPr="00993F63" w:rsidRDefault="00D82AE1" w:rsidP="00EA58E5">
            <w:pPr>
              <w:jc w:val="center"/>
              <w:rPr>
                <w:b/>
              </w:rPr>
            </w:pPr>
            <w:r>
              <w:rPr>
                <w:b/>
              </w:rPr>
              <w:t>18</w:t>
            </w:r>
            <w:r w:rsidRPr="00993F63">
              <w:rPr>
                <w:b/>
              </w:rPr>
              <w:t>.</w:t>
            </w:r>
          </w:p>
        </w:tc>
        <w:tc>
          <w:tcPr>
            <w:tcW w:w="9092" w:type="dxa"/>
            <w:tcBorders>
              <w:top w:val="single" w:sz="4" w:space="0" w:color="auto"/>
              <w:left w:val="single" w:sz="4" w:space="0" w:color="auto"/>
              <w:bottom w:val="single" w:sz="4" w:space="0" w:color="auto"/>
              <w:right w:val="single" w:sz="4" w:space="0" w:color="auto"/>
            </w:tcBorders>
            <w:shd w:val="clear" w:color="auto" w:fill="FFFF99"/>
          </w:tcPr>
          <w:p w:rsidR="00D82AE1" w:rsidRPr="00ED0FC2" w:rsidRDefault="00D82AE1" w:rsidP="00EA58E5">
            <w:pPr>
              <w:widowControl w:val="0"/>
              <w:autoSpaceDE w:val="0"/>
              <w:autoSpaceDN w:val="0"/>
              <w:adjustRightInd w:val="0"/>
              <w:jc w:val="both"/>
              <w:rPr>
                <w:highlight w:val="yellow"/>
              </w:rPr>
            </w:pPr>
            <w:r w:rsidRPr="00ED0FC2">
              <w:rPr>
                <w:rFonts w:eastAsia="Calibri"/>
                <w:b/>
                <w:highlight w:val="yellow"/>
                <w:lang w:eastAsia="en-US"/>
              </w:rPr>
              <w:t>Источник финансирования:</w:t>
            </w:r>
          </w:p>
        </w:tc>
      </w:tr>
      <w:tr w:rsidR="00D82AE1" w:rsidRPr="00993F63" w:rsidTr="00F844EC">
        <w:tc>
          <w:tcPr>
            <w:tcW w:w="0" w:type="auto"/>
            <w:vMerge/>
            <w:tcBorders>
              <w:top w:val="single" w:sz="4" w:space="0" w:color="auto"/>
              <w:left w:val="single" w:sz="4" w:space="0" w:color="auto"/>
              <w:bottom w:val="single" w:sz="4" w:space="0" w:color="auto"/>
              <w:right w:val="single" w:sz="4" w:space="0" w:color="auto"/>
            </w:tcBorders>
            <w:shd w:val="clear" w:color="auto" w:fill="CCFF66"/>
          </w:tcPr>
          <w:p w:rsidR="00D82AE1" w:rsidRPr="00993F63" w:rsidRDefault="00D82AE1" w:rsidP="00EA58E5">
            <w:pPr>
              <w:jc w:val="center"/>
              <w:rPr>
                <w:b/>
              </w:rPr>
            </w:pPr>
          </w:p>
        </w:tc>
        <w:tc>
          <w:tcPr>
            <w:tcW w:w="9092" w:type="dxa"/>
            <w:tcBorders>
              <w:top w:val="single" w:sz="4" w:space="0" w:color="auto"/>
              <w:left w:val="single" w:sz="4" w:space="0" w:color="auto"/>
              <w:bottom w:val="single" w:sz="4" w:space="0" w:color="auto"/>
              <w:right w:val="single" w:sz="4" w:space="0" w:color="auto"/>
            </w:tcBorders>
          </w:tcPr>
          <w:p w:rsidR="00D82AE1" w:rsidRPr="00993F63" w:rsidRDefault="005657D6" w:rsidP="005657D6">
            <w:pPr>
              <w:widowControl w:val="0"/>
              <w:autoSpaceDE w:val="0"/>
              <w:autoSpaceDN w:val="0"/>
              <w:adjustRightInd w:val="0"/>
              <w:jc w:val="both"/>
            </w:pPr>
            <w:r>
              <w:rPr>
                <w:rFonts w:eastAsia="Calibri"/>
                <w:lang w:eastAsia="en-US"/>
              </w:rPr>
              <w:t>Ф</w:t>
            </w:r>
            <w:r w:rsidR="00D82AE1" w:rsidRPr="00993F63">
              <w:rPr>
                <w:rFonts w:eastAsia="Calibri"/>
                <w:lang w:eastAsia="en-US"/>
              </w:rPr>
              <w:t>едеральн</w:t>
            </w:r>
            <w:r>
              <w:rPr>
                <w:rFonts w:eastAsia="Calibri"/>
                <w:lang w:eastAsia="en-US"/>
              </w:rPr>
              <w:t>ый</w:t>
            </w:r>
            <w:r w:rsidR="00D82AE1" w:rsidRPr="00993F63">
              <w:rPr>
                <w:rFonts w:eastAsia="Calibri"/>
                <w:lang w:eastAsia="en-US"/>
              </w:rPr>
              <w:t xml:space="preserve"> бюджет</w:t>
            </w:r>
            <w:r>
              <w:rPr>
                <w:rFonts w:eastAsia="Calibri"/>
                <w:lang w:eastAsia="en-US"/>
              </w:rPr>
              <w:t xml:space="preserve">. </w:t>
            </w:r>
          </w:p>
        </w:tc>
      </w:tr>
      <w:tr w:rsidR="00D82AE1" w:rsidRPr="00993F63" w:rsidTr="00F844EC">
        <w:tc>
          <w:tcPr>
            <w:tcW w:w="0" w:type="auto"/>
            <w:vMerge w:val="restart"/>
            <w:tcBorders>
              <w:top w:val="single" w:sz="4" w:space="0" w:color="auto"/>
              <w:left w:val="single" w:sz="4" w:space="0" w:color="auto"/>
              <w:bottom w:val="single" w:sz="4" w:space="0" w:color="auto"/>
              <w:right w:val="single" w:sz="4" w:space="0" w:color="auto"/>
            </w:tcBorders>
            <w:shd w:val="clear" w:color="auto" w:fill="CCFF66"/>
          </w:tcPr>
          <w:p w:rsidR="00D82AE1" w:rsidRPr="00993F63" w:rsidRDefault="00D82AE1" w:rsidP="00EA58E5">
            <w:pPr>
              <w:jc w:val="center"/>
              <w:rPr>
                <w:b/>
              </w:rPr>
            </w:pPr>
            <w:r>
              <w:rPr>
                <w:b/>
              </w:rPr>
              <w:t>19</w:t>
            </w:r>
            <w:r w:rsidRPr="00993F63">
              <w:rPr>
                <w:b/>
              </w:rPr>
              <w:t>.</w:t>
            </w:r>
          </w:p>
        </w:tc>
        <w:tc>
          <w:tcPr>
            <w:tcW w:w="9092" w:type="dxa"/>
            <w:tcBorders>
              <w:top w:val="single" w:sz="4" w:space="0" w:color="auto"/>
              <w:left w:val="single" w:sz="4" w:space="0" w:color="auto"/>
              <w:bottom w:val="single" w:sz="4" w:space="0" w:color="auto"/>
              <w:right w:val="single" w:sz="4" w:space="0" w:color="auto"/>
            </w:tcBorders>
            <w:shd w:val="clear" w:color="auto" w:fill="FFFF99"/>
          </w:tcPr>
          <w:p w:rsidR="00D82AE1" w:rsidRPr="00ED0FC2" w:rsidRDefault="00D82AE1" w:rsidP="00EA58E5">
            <w:pPr>
              <w:jc w:val="both"/>
              <w:rPr>
                <w:b/>
                <w:highlight w:val="yellow"/>
              </w:rPr>
            </w:pPr>
            <w:r w:rsidRPr="00ED0FC2">
              <w:rPr>
                <w:rFonts w:eastAsia="Calibri"/>
                <w:b/>
                <w:highlight w:val="yellow"/>
                <w:lang w:eastAsia="en-US"/>
              </w:rPr>
              <w:t>Форма, срок и порядок оплаты поставки товара:</w:t>
            </w:r>
          </w:p>
        </w:tc>
      </w:tr>
      <w:tr w:rsidR="00D82AE1" w:rsidRPr="00993F63" w:rsidTr="00F844EC">
        <w:tc>
          <w:tcPr>
            <w:tcW w:w="0" w:type="auto"/>
            <w:vMerge/>
            <w:tcBorders>
              <w:top w:val="single" w:sz="4" w:space="0" w:color="auto"/>
              <w:left w:val="single" w:sz="4" w:space="0" w:color="auto"/>
              <w:bottom w:val="single" w:sz="4" w:space="0" w:color="auto"/>
              <w:right w:val="single" w:sz="4" w:space="0" w:color="auto"/>
            </w:tcBorders>
            <w:shd w:val="clear" w:color="auto" w:fill="CCFF66"/>
          </w:tcPr>
          <w:p w:rsidR="00D82AE1" w:rsidRPr="00993F63" w:rsidRDefault="00D82AE1" w:rsidP="00EA58E5">
            <w:pPr>
              <w:jc w:val="center"/>
              <w:rPr>
                <w:b/>
              </w:rPr>
            </w:pPr>
          </w:p>
        </w:tc>
        <w:tc>
          <w:tcPr>
            <w:tcW w:w="9092" w:type="dxa"/>
            <w:tcBorders>
              <w:top w:val="single" w:sz="4" w:space="0" w:color="auto"/>
              <w:left w:val="single" w:sz="4" w:space="0" w:color="auto"/>
              <w:bottom w:val="single" w:sz="4" w:space="0" w:color="auto"/>
              <w:right w:val="single" w:sz="4" w:space="0" w:color="auto"/>
            </w:tcBorders>
          </w:tcPr>
          <w:p w:rsidR="00807D08" w:rsidRPr="00DA0558" w:rsidRDefault="00807D08" w:rsidP="00807D08">
            <w:pPr>
              <w:jc w:val="both"/>
              <w:rPr>
                <w:color w:val="000000"/>
              </w:rPr>
            </w:pPr>
            <w:r>
              <w:t>О</w:t>
            </w:r>
            <w:r w:rsidRPr="00DA0558">
              <w:rPr>
                <w:color w:val="000000"/>
              </w:rPr>
              <w:t xml:space="preserve">плата товара производится </w:t>
            </w:r>
            <w:r>
              <w:rPr>
                <w:color w:val="000000"/>
              </w:rPr>
              <w:t>з</w:t>
            </w:r>
            <w:r w:rsidRPr="00DA0558">
              <w:rPr>
                <w:color w:val="000000"/>
              </w:rPr>
              <w:t xml:space="preserve">аказчиком по безналичному расчету </w:t>
            </w:r>
            <w:r w:rsidRPr="007A5BE5">
              <w:rPr>
                <w:color w:val="000000"/>
              </w:rPr>
              <w:t>по казначейской системе оплаты в один этап</w:t>
            </w:r>
            <w:r w:rsidRPr="00AC1CCF">
              <w:rPr>
                <w:color w:val="000000"/>
              </w:rPr>
              <w:t xml:space="preserve"> </w:t>
            </w:r>
            <w:r w:rsidRPr="00DA0558">
              <w:rPr>
                <w:color w:val="000000"/>
              </w:rPr>
              <w:t xml:space="preserve">перечислением денежных средств на счет </w:t>
            </w:r>
            <w:r>
              <w:rPr>
                <w:color w:val="000000"/>
              </w:rPr>
              <w:t>п</w:t>
            </w:r>
            <w:r w:rsidRPr="00DA0558">
              <w:rPr>
                <w:color w:val="000000"/>
              </w:rPr>
              <w:t xml:space="preserve">оставщика </w:t>
            </w:r>
            <w:r w:rsidRPr="00DA0558">
              <w:rPr>
                <w:color w:val="000000"/>
              </w:rPr>
              <w:lastRenderedPageBreak/>
              <w:t>платежными поручениями в следующем порядке:</w:t>
            </w:r>
          </w:p>
          <w:p w:rsidR="00807D08" w:rsidRDefault="00807D08" w:rsidP="00807D08">
            <w:pPr>
              <w:autoSpaceDE w:val="0"/>
              <w:autoSpaceDN w:val="0"/>
              <w:adjustRightInd w:val="0"/>
              <w:spacing w:line="276" w:lineRule="auto"/>
              <w:jc w:val="both"/>
              <w:rPr>
                <w:color w:val="000000"/>
              </w:rPr>
            </w:pPr>
            <w:r>
              <w:rPr>
                <w:color w:val="000000"/>
              </w:rPr>
              <w:t xml:space="preserve">- </w:t>
            </w:r>
            <w:r w:rsidRPr="00DA0558">
              <w:rPr>
                <w:color w:val="000000"/>
              </w:rPr>
              <w:t xml:space="preserve">расчет между </w:t>
            </w:r>
            <w:r>
              <w:rPr>
                <w:color w:val="000000"/>
              </w:rPr>
              <w:t>з</w:t>
            </w:r>
            <w:r w:rsidRPr="00DA0558">
              <w:rPr>
                <w:color w:val="000000"/>
              </w:rPr>
              <w:t xml:space="preserve">аказчиком и </w:t>
            </w:r>
            <w:r>
              <w:rPr>
                <w:color w:val="000000"/>
              </w:rPr>
              <w:t>п</w:t>
            </w:r>
            <w:r w:rsidRPr="00DA0558">
              <w:rPr>
                <w:color w:val="000000"/>
              </w:rPr>
              <w:t xml:space="preserve">оставщиком за поставленный товар производится по факту поставки товара, на основании </w:t>
            </w:r>
            <w:proofErr w:type="gramStart"/>
            <w:r w:rsidRPr="00DA0558">
              <w:rPr>
                <w:color w:val="000000"/>
              </w:rPr>
              <w:t>счет</w:t>
            </w:r>
            <w:r>
              <w:rPr>
                <w:color w:val="000000"/>
              </w:rPr>
              <w:t>-фактуры</w:t>
            </w:r>
            <w:proofErr w:type="gramEnd"/>
            <w:r w:rsidRPr="00DA0558">
              <w:rPr>
                <w:color w:val="000000"/>
              </w:rPr>
              <w:t>, выставленно</w:t>
            </w:r>
            <w:r>
              <w:rPr>
                <w:color w:val="000000"/>
              </w:rPr>
              <w:t>й</w:t>
            </w:r>
            <w:r w:rsidRPr="00DA0558">
              <w:rPr>
                <w:color w:val="000000"/>
              </w:rPr>
              <w:t xml:space="preserve"> </w:t>
            </w:r>
            <w:r>
              <w:rPr>
                <w:color w:val="000000"/>
              </w:rPr>
              <w:t>п</w:t>
            </w:r>
            <w:r w:rsidRPr="00DA0558">
              <w:rPr>
                <w:color w:val="000000"/>
              </w:rPr>
              <w:t>оставщиком, в течение 10 (десяти) рабочих дней после получения счета-фактуры, товарн</w:t>
            </w:r>
            <w:r>
              <w:rPr>
                <w:color w:val="000000"/>
              </w:rPr>
              <w:t xml:space="preserve">ой </w:t>
            </w:r>
            <w:r w:rsidRPr="00DA0558">
              <w:rPr>
                <w:color w:val="000000"/>
              </w:rPr>
              <w:t>накладн</w:t>
            </w:r>
            <w:r>
              <w:rPr>
                <w:color w:val="000000"/>
              </w:rPr>
              <w:t>ой</w:t>
            </w:r>
            <w:r w:rsidRPr="00DA0558">
              <w:rPr>
                <w:color w:val="000000"/>
              </w:rPr>
              <w:t xml:space="preserve"> и подписания </w:t>
            </w:r>
            <w:r>
              <w:rPr>
                <w:color w:val="000000"/>
              </w:rPr>
              <w:t>с</w:t>
            </w:r>
            <w:r w:rsidRPr="00DA0558">
              <w:rPr>
                <w:color w:val="000000"/>
              </w:rPr>
              <w:t>торонами акта сдачи-приемки товара</w:t>
            </w:r>
            <w:r>
              <w:rPr>
                <w:color w:val="000000"/>
              </w:rPr>
              <w:t xml:space="preserve">; </w:t>
            </w:r>
          </w:p>
          <w:p w:rsidR="00D82AE1" w:rsidRPr="007C09C2" w:rsidRDefault="00807D08" w:rsidP="00807D08">
            <w:pPr>
              <w:autoSpaceDE w:val="0"/>
              <w:autoSpaceDN w:val="0"/>
              <w:adjustRightInd w:val="0"/>
              <w:jc w:val="both"/>
              <w:rPr>
                <w:b/>
                <w:sz w:val="32"/>
                <w:szCs w:val="32"/>
              </w:rPr>
            </w:pPr>
            <w:r>
              <w:rPr>
                <w:color w:val="000000"/>
              </w:rPr>
              <w:t>- д</w:t>
            </w:r>
            <w:r w:rsidRPr="009A6D24">
              <w:rPr>
                <w:color w:val="000000"/>
              </w:rPr>
              <w:t>нем оплаты считается день списания денежных сре</w:t>
            </w:r>
            <w:proofErr w:type="gramStart"/>
            <w:r w:rsidRPr="009A6D24">
              <w:rPr>
                <w:color w:val="000000"/>
              </w:rPr>
              <w:t>дств с р</w:t>
            </w:r>
            <w:proofErr w:type="gramEnd"/>
            <w:r w:rsidRPr="009A6D24">
              <w:rPr>
                <w:color w:val="000000"/>
              </w:rPr>
              <w:t xml:space="preserve">асчётного счета </w:t>
            </w:r>
            <w:r>
              <w:rPr>
                <w:color w:val="000000"/>
              </w:rPr>
              <w:t>з</w:t>
            </w:r>
            <w:r w:rsidRPr="009A6D24">
              <w:rPr>
                <w:color w:val="000000"/>
              </w:rPr>
              <w:t xml:space="preserve">аказчика. </w:t>
            </w:r>
          </w:p>
        </w:tc>
      </w:tr>
      <w:tr w:rsidR="00D82AE1" w:rsidRPr="00993F63" w:rsidTr="00F844EC">
        <w:trPr>
          <w:trHeight w:val="517"/>
        </w:trPr>
        <w:tc>
          <w:tcPr>
            <w:tcW w:w="0" w:type="auto"/>
            <w:vMerge w:val="restart"/>
            <w:tcBorders>
              <w:top w:val="single" w:sz="4" w:space="0" w:color="auto"/>
              <w:left w:val="single" w:sz="4" w:space="0" w:color="auto"/>
              <w:right w:val="single" w:sz="4" w:space="0" w:color="auto"/>
            </w:tcBorders>
            <w:shd w:val="clear" w:color="auto" w:fill="CCFF66"/>
          </w:tcPr>
          <w:p w:rsidR="00D82AE1" w:rsidRPr="00993F63" w:rsidRDefault="00D82AE1" w:rsidP="00EA58E5">
            <w:pPr>
              <w:jc w:val="center"/>
              <w:rPr>
                <w:b/>
              </w:rPr>
            </w:pPr>
            <w:r w:rsidRPr="00993F63">
              <w:rPr>
                <w:b/>
              </w:rPr>
              <w:lastRenderedPageBreak/>
              <w:t>2</w:t>
            </w:r>
            <w:r>
              <w:rPr>
                <w:b/>
              </w:rPr>
              <w:t>0</w:t>
            </w:r>
            <w:r w:rsidRPr="00993F63">
              <w:rPr>
                <w:b/>
              </w:rPr>
              <w:t>.</w:t>
            </w:r>
          </w:p>
        </w:tc>
        <w:tc>
          <w:tcPr>
            <w:tcW w:w="9092" w:type="dxa"/>
            <w:tcBorders>
              <w:top w:val="single" w:sz="4" w:space="0" w:color="auto"/>
              <w:left w:val="single" w:sz="4" w:space="0" w:color="auto"/>
              <w:bottom w:val="single" w:sz="4" w:space="0" w:color="auto"/>
              <w:right w:val="single" w:sz="4" w:space="0" w:color="auto"/>
            </w:tcBorders>
            <w:shd w:val="clear" w:color="auto" w:fill="FFFF99"/>
          </w:tcPr>
          <w:p w:rsidR="00D82AE1" w:rsidRPr="00ED0FC2" w:rsidRDefault="00D82AE1" w:rsidP="00EA58E5">
            <w:pPr>
              <w:jc w:val="both"/>
              <w:rPr>
                <w:highlight w:val="yellow"/>
              </w:rPr>
            </w:pPr>
            <w:r w:rsidRPr="00ED0FC2">
              <w:rPr>
                <w:b/>
                <w:highlight w:val="yellow"/>
              </w:rPr>
              <w:t>Требования к участникам закупки в соответствии с действующим законодательством РФ:</w:t>
            </w:r>
            <w:r w:rsidR="00ED0FC2" w:rsidRPr="00ED0FC2">
              <w:rPr>
                <w:b/>
                <w:highlight w:val="yellow"/>
              </w:rPr>
              <w:t xml:space="preserve"> </w:t>
            </w:r>
          </w:p>
        </w:tc>
      </w:tr>
      <w:tr w:rsidR="00D82AE1" w:rsidRPr="00993F63" w:rsidTr="00F844EC">
        <w:tc>
          <w:tcPr>
            <w:tcW w:w="0" w:type="auto"/>
            <w:vMerge/>
            <w:tcBorders>
              <w:left w:val="single" w:sz="4" w:space="0" w:color="auto"/>
              <w:bottom w:val="single" w:sz="4" w:space="0" w:color="auto"/>
              <w:right w:val="single" w:sz="4" w:space="0" w:color="auto"/>
            </w:tcBorders>
            <w:shd w:val="clear" w:color="auto" w:fill="CCFF66"/>
          </w:tcPr>
          <w:p w:rsidR="00D82AE1" w:rsidRPr="00993F63" w:rsidRDefault="00D82AE1" w:rsidP="00EA58E5">
            <w:pPr>
              <w:jc w:val="center"/>
              <w:rPr>
                <w:b/>
              </w:rPr>
            </w:pPr>
          </w:p>
        </w:tc>
        <w:tc>
          <w:tcPr>
            <w:tcW w:w="9092" w:type="dxa"/>
            <w:tcBorders>
              <w:top w:val="single" w:sz="4" w:space="0" w:color="auto"/>
              <w:left w:val="single" w:sz="4" w:space="0" w:color="auto"/>
              <w:bottom w:val="single" w:sz="4" w:space="0" w:color="auto"/>
              <w:right w:val="single" w:sz="4" w:space="0" w:color="auto"/>
            </w:tcBorders>
          </w:tcPr>
          <w:p w:rsidR="00A16134" w:rsidRPr="003657F0" w:rsidRDefault="00A16134" w:rsidP="00A16134">
            <w:pPr>
              <w:autoSpaceDE w:val="0"/>
              <w:autoSpaceDN w:val="0"/>
              <w:adjustRightInd w:val="0"/>
              <w:jc w:val="both"/>
              <w:rPr>
                <w:rFonts w:eastAsia="Calibri"/>
                <w:lang w:eastAsia="en-US"/>
              </w:rPr>
            </w:pPr>
            <w:r>
              <w:rPr>
                <w:rFonts w:eastAsia="Calibri"/>
                <w:lang w:eastAsia="en-US"/>
              </w:rPr>
              <w:t>1</w:t>
            </w:r>
            <w:r w:rsidRPr="003657F0">
              <w:rPr>
                <w:rFonts w:eastAsia="Calibri"/>
                <w:lang w:eastAsia="en-US"/>
              </w:rPr>
              <w:t xml:space="preserve">) </w:t>
            </w:r>
            <w:proofErr w:type="spellStart"/>
            <w:r w:rsidRPr="003657F0">
              <w:rPr>
                <w:rFonts w:eastAsia="Calibri"/>
                <w:lang w:eastAsia="en-US"/>
              </w:rPr>
              <w:t>непроведение</w:t>
            </w:r>
            <w:proofErr w:type="spellEnd"/>
            <w:r w:rsidRPr="003657F0">
              <w:rPr>
                <w:rFonts w:eastAsia="Calibri"/>
                <w:lang w:eastAsia="en-US"/>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A16134" w:rsidRPr="003657F0" w:rsidRDefault="00A16134" w:rsidP="00A16134">
            <w:pPr>
              <w:autoSpaceDE w:val="0"/>
              <w:autoSpaceDN w:val="0"/>
              <w:adjustRightInd w:val="0"/>
              <w:jc w:val="both"/>
              <w:rPr>
                <w:rFonts w:eastAsia="Calibri"/>
                <w:lang w:eastAsia="en-US"/>
              </w:rPr>
            </w:pPr>
            <w:r>
              <w:rPr>
                <w:rFonts w:eastAsia="Calibri"/>
                <w:lang w:eastAsia="en-US"/>
              </w:rPr>
              <w:t>2</w:t>
            </w:r>
            <w:r w:rsidRPr="003657F0">
              <w:rPr>
                <w:rFonts w:eastAsia="Calibri"/>
                <w:lang w:eastAsia="en-US"/>
              </w:rPr>
              <w:t xml:space="preserve">) </w:t>
            </w:r>
            <w:proofErr w:type="spellStart"/>
            <w:r w:rsidRPr="003657F0">
              <w:rPr>
                <w:rFonts w:eastAsia="Calibri"/>
                <w:lang w:eastAsia="en-US"/>
              </w:rPr>
              <w:t>неприостановление</w:t>
            </w:r>
            <w:proofErr w:type="spellEnd"/>
            <w:r w:rsidRPr="003657F0">
              <w:rPr>
                <w:rFonts w:eastAsia="Calibri"/>
                <w:lang w:eastAsia="en-US"/>
              </w:rPr>
              <w:t xml:space="preserve"> деятельности участника закупки в порядке, установленном </w:t>
            </w:r>
            <w:hyperlink r:id="rId43" w:history="1">
              <w:r w:rsidRPr="003657F0">
                <w:rPr>
                  <w:rFonts w:eastAsia="Calibri"/>
                  <w:lang w:eastAsia="en-US"/>
                </w:rPr>
                <w:t>Кодексом</w:t>
              </w:r>
            </w:hyperlink>
            <w:r w:rsidRPr="003657F0">
              <w:rPr>
                <w:rFonts w:eastAsia="Calibri"/>
                <w:lang w:eastAsia="en-US"/>
              </w:rPr>
              <w:t xml:space="preserve"> Российской Федерации об административных правонарушениях, на дату подачи заявки на участие в закупке;</w:t>
            </w:r>
          </w:p>
          <w:p w:rsidR="00A16134" w:rsidRPr="003657F0" w:rsidRDefault="00A16134" w:rsidP="00A16134">
            <w:pPr>
              <w:autoSpaceDE w:val="0"/>
              <w:autoSpaceDN w:val="0"/>
              <w:adjustRightInd w:val="0"/>
              <w:jc w:val="both"/>
              <w:rPr>
                <w:rFonts w:eastAsia="Calibri"/>
                <w:lang w:eastAsia="en-US"/>
              </w:rPr>
            </w:pPr>
            <w:proofErr w:type="gramStart"/>
            <w:r>
              <w:rPr>
                <w:rFonts w:eastAsia="Calibri"/>
                <w:lang w:eastAsia="en-US"/>
              </w:rPr>
              <w:t>3</w:t>
            </w:r>
            <w:r w:rsidRPr="003657F0">
              <w:rPr>
                <w:rFonts w:eastAsia="Calibri"/>
                <w:lang w:eastAsia="en-US"/>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44" w:history="1">
              <w:r w:rsidRPr="003657F0">
                <w:rPr>
                  <w:rFonts w:eastAsia="Calibri"/>
                  <w:lang w:eastAsia="en-US"/>
                </w:rPr>
                <w:t>законодательством</w:t>
              </w:r>
            </w:hyperlink>
            <w:r w:rsidRPr="003657F0">
              <w:rPr>
                <w:rFonts w:eastAsia="Calibri"/>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3657F0">
              <w:rPr>
                <w:rFonts w:eastAsia="Calibri"/>
                <w:lang w:eastAsia="en-US"/>
              </w:rPr>
              <w:t xml:space="preserve"> </w:t>
            </w:r>
            <w:proofErr w:type="gramStart"/>
            <w:r w:rsidRPr="003657F0">
              <w:rPr>
                <w:rFonts w:eastAsia="Calibri"/>
                <w:lang w:eastAsia="en-US"/>
              </w:rPr>
              <w:t>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3657F0">
              <w:rPr>
                <w:rFonts w:eastAsia="Calibri"/>
                <w:lang w:eastAsia="en-US"/>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3657F0">
              <w:rPr>
                <w:rFonts w:eastAsia="Calibri"/>
                <w:lang w:eastAsia="en-US"/>
              </w:rPr>
              <w:t>указанных</w:t>
            </w:r>
            <w:proofErr w:type="gramEnd"/>
            <w:r w:rsidRPr="003657F0">
              <w:rPr>
                <w:rFonts w:eastAsia="Calibri"/>
                <w:lang w:eastAsia="en-US"/>
              </w:rPr>
              <w:t xml:space="preserve"> недоимки, задолженности и решение по такому заявлению на дату рассмотрения заявки на участие в определении поставщика не принято;</w:t>
            </w:r>
          </w:p>
          <w:p w:rsidR="00A16134" w:rsidRPr="003657F0" w:rsidRDefault="00A16134" w:rsidP="00A16134">
            <w:pPr>
              <w:autoSpaceDE w:val="0"/>
              <w:autoSpaceDN w:val="0"/>
              <w:adjustRightInd w:val="0"/>
              <w:jc w:val="both"/>
              <w:rPr>
                <w:rFonts w:eastAsia="Calibri"/>
                <w:lang w:eastAsia="en-US"/>
              </w:rPr>
            </w:pPr>
            <w:proofErr w:type="gramStart"/>
            <w:r>
              <w:rPr>
                <w:rFonts w:eastAsia="Calibri"/>
                <w:lang w:eastAsia="en-US"/>
              </w:rPr>
              <w:t>4</w:t>
            </w:r>
            <w:r w:rsidRPr="003657F0">
              <w:rPr>
                <w:rFonts w:eastAsia="Calibri"/>
                <w:lang w:eastAsia="en-US"/>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3657F0">
              <w:rPr>
                <w:rFonts w:eastAsia="Calibri"/>
                <w:lang w:eastAsia="en-US"/>
              </w:rPr>
              <w:t xml:space="preserve"> поставкой товара, являющ</w:t>
            </w:r>
            <w:r>
              <w:rPr>
                <w:rFonts w:eastAsia="Calibri"/>
                <w:lang w:eastAsia="en-US"/>
              </w:rPr>
              <w:t>егося</w:t>
            </w:r>
            <w:r w:rsidRPr="003657F0">
              <w:rPr>
                <w:rFonts w:eastAsia="Calibri"/>
                <w:lang w:eastAsia="en-US"/>
              </w:rPr>
              <w:t xml:space="preserve"> объектом осуществляемой закупки, и административного наказания в </w:t>
            </w:r>
            <w:proofErr w:type="gramStart"/>
            <w:r w:rsidRPr="003657F0">
              <w:rPr>
                <w:rFonts w:eastAsia="Calibri"/>
                <w:lang w:eastAsia="en-US"/>
              </w:rPr>
              <w:t>виде</w:t>
            </w:r>
            <w:proofErr w:type="gramEnd"/>
            <w:r w:rsidRPr="003657F0">
              <w:rPr>
                <w:rFonts w:eastAsia="Calibri"/>
                <w:lang w:eastAsia="en-US"/>
              </w:rPr>
              <w:t xml:space="preserve"> дисквалификации</w:t>
            </w:r>
            <w:r>
              <w:rPr>
                <w:rFonts w:eastAsia="Calibri"/>
                <w:lang w:eastAsia="en-US"/>
              </w:rPr>
              <w:t>;</w:t>
            </w:r>
          </w:p>
          <w:p w:rsidR="00A16134" w:rsidRPr="003657F0" w:rsidRDefault="00A16134" w:rsidP="00A16134">
            <w:pPr>
              <w:autoSpaceDE w:val="0"/>
              <w:autoSpaceDN w:val="0"/>
              <w:adjustRightInd w:val="0"/>
              <w:jc w:val="both"/>
              <w:rPr>
                <w:rFonts w:eastAsia="Calibri"/>
              </w:rPr>
            </w:pPr>
            <w:proofErr w:type="gramStart"/>
            <w:r>
              <w:rPr>
                <w:rFonts w:eastAsia="Calibri"/>
                <w:lang w:eastAsia="en-US"/>
              </w:rPr>
              <w:t>5</w:t>
            </w:r>
            <w:r w:rsidRPr="003657F0">
              <w:rPr>
                <w:rFonts w:eastAsia="Calibri"/>
                <w:lang w:eastAsia="en-US"/>
              </w:rPr>
              <w:t xml:space="preserve">) </w:t>
            </w:r>
            <w:r w:rsidRPr="003657F0">
              <w:rPr>
                <w:rFonts w:eastAsia="Calibri"/>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w:t>
            </w:r>
            <w:proofErr w:type="gramEnd"/>
            <w:r w:rsidRPr="003657F0">
              <w:rPr>
                <w:rFonts w:eastAsia="Calibri"/>
              </w:rPr>
              <w:t xml:space="preserve"> </w:t>
            </w:r>
            <w:proofErr w:type="gramStart"/>
            <w:r w:rsidRPr="003657F0">
              <w:rPr>
                <w:rFonts w:eastAsia="Calibri"/>
              </w:rPr>
              <w:t xml:space="preserve">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3657F0">
              <w:rPr>
                <w:rFonts w:eastAsia="Calibri"/>
              </w:rPr>
              <w:t>неполнородными</w:t>
            </w:r>
            <w:proofErr w:type="spellEnd"/>
            <w:r w:rsidRPr="003657F0">
              <w:rPr>
                <w:rFonts w:eastAsia="Calibri"/>
              </w:rPr>
              <w:t xml:space="preserve"> (имеющими общих отца или мать) братьями и сестрами), </w:t>
            </w:r>
            <w:r w:rsidRPr="003657F0">
              <w:rPr>
                <w:rFonts w:eastAsia="Calibri"/>
              </w:rPr>
              <w:lastRenderedPageBreak/>
              <w:t>усыновителями или усыновленными указанных физических лиц.</w:t>
            </w:r>
            <w:proofErr w:type="gramEnd"/>
            <w:r w:rsidRPr="003657F0">
              <w:rPr>
                <w:rFonts w:eastAsia="Calibri"/>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Pr>
                <w:rFonts w:eastAsia="Calibri"/>
              </w:rPr>
              <w:t xml:space="preserve">; </w:t>
            </w:r>
          </w:p>
          <w:p w:rsidR="00D82AE1" w:rsidRPr="00993F63" w:rsidRDefault="00A16134" w:rsidP="00A16134">
            <w:pPr>
              <w:pStyle w:val="32"/>
              <w:tabs>
                <w:tab w:val="num" w:pos="1080"/>
              </w:tabs>
              <w:ind w:left="0"/>
            </w:pPr>
            <w:proofErr w:type="gramStart"/>
            <w:r>
              <w:rPr>
                <w:rFonts w:eastAsia="Calibri"/>
                <w:lang w:eastAsia="en-US"/>
              </w:rPr>
              <w:t>6</w:t>
            </w:r>
            <w:r w:rsidRPr="003657F0">
              <w:rPr>
                <w:rFonts w:eastAsia="Calibri"/>
                <w:lang w:eastAsia="en-US"/>
              </w:rPr>
              <w:t xml:space="preserve">) </w:t>
            </w:r>
            <w:r w:rsidRPr="003657F0">
              <w:rPr>
                <w:szCs w:val="24"/>
              </w:rPr>
              <w:t>отсутствие 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  реестре недобросовестны</w:t>
            </w:r>
            <w:r>
              <w:rPr>
                <w:szCs w:val="24"/>
              </w:rPr>
              <w:t>х</w:t>
            </w:r>
            <w:r w:rsidRPr="003657F0">
              <w:rPr>
                <w:szCs w:val="24"/>
              </w:rPr>
              <w:t xml:space="preserve"> поставщиков информации об участнике закупки</w:t>
            </w:r>
            <w:r>
              <w:rPr>
                <w:szCs w:val="24"/>
              </w:rPr>
              <w:t>,</w:t>
            </w:r>
            <w:r w:rsidRPr="003657F0">
              <w:rPr>
                <w:szCs w:val="24"/>
              </w:rPr>
              <w:t xml:space="preserve">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w:t>
            </w:r>
            <w:r>
              <w:rPr>
                <w:szCs w:val="24"/>
              </w:rPr>
              <w:t xml:space="preserve"> </w:t>
            </w:r>
            <w:r w:rsidRPr="003657F0">
              <w:rPr>
                <w:szCs w:val="24"/>
              </w:rPr>
              <w:t>- юридическо</w:t>
            </w:r>
            <w:r>
              <w:rPr>
                <w:szCs w:val="24"/>
              </w:rPr>
              <w:t>го</w:t>
            </w:r>
            <w:r w:rsidRPr="003657F0">
              <w:rPr>
                <w:szCs w:val="24"/>
              </w:rPr>
              <w:t xml:space="preserve"> лиц</w:t>
            </w:r>
            <w:r>
              <w:rPr>
                <w:szCs w:val="24"/>
              </w:rPr>
              <w:t xml:space="preserve">а. </w:t>
            </w:r>
            <w:proofErr w:type="gramEnd"/>
          </w:p>
        </w:tc>
      </w:tr>
      <w:tr w:rsidR="00D82AE1" w:rsidRPr="00993F63" w:rsidTr="00F844EC">
        <w:tc>
          <w:tcPr>
            <w:tcW w:w="0" w:type="auto"/>
            <w:vMerge w:val="restart"/>
            <w:tcBorders>
              <w:top w:val="single" w:sz="4" w:space="0" w:color="auto"/>
              <w:left w:val="single" w:sz="4" w:space="0" w:color="auto"/>
              <w:bottom w:val="single" w:sz="4" w:space="0" w:color="auto"/>
              <w:right w:val="single" w:sz="4" w:space="0" w:color="auto"/>
            </w:tcBorders>
            <w:shd w:val="clear" w:color="auto" w:fill="CCFF66"/>
          </w:tcPr>
          <w:p w:rsidR="00D82AE1" w:rsidRPr="00993F63" w:rsidRDefault="00D82AE1" w:rsidP="00EA58E5">
            <w:pPr>
              <w:jc w:val="center"/>
              <w:rPr>
                <w:b/>
              </w:rPr>
            </w:pPr>
            <w:r w:rsidRPr="00993F63">
              <w:rPr>
                <w:b/>
              </w:rPr>
              <w:lastRenderedPageBreak/>
              <w:t>2</w:t>
            </w:r>
            <w:r>
              <w:rPr>
                <w:b/>
              </w:rPr>
              <w:t>1</w:t>
            </w:r>
            <w:r w:rsidRPr="00993F63">
              <w:rPr>
                <w:b/>
              </w:rPr>
              <w:t>.</w:t>
            </w:r>
          </w:p>
        </w:tc>
        <w:tc>
          <w:tcPr>
            <w:tcW w:w="9092" w:type="dxa"/>
            <w:tcBorders>
              <w:top w:val="single" w:sz="4" w:space="0" w:color="auto"/>
              <w:left w:val="single" w:sz="4" w:space="0" w:color="auto"/>
              <w:bottom w:val="single" w:sz="4" w:space="0" w:color="auto"/>
              <w:right w:val="single" w:sz="4" w:space="0" w:color="auto"/>
            </w:tcBorders>
            <w:shd w:val="clear" w:color="auto" w:fill="FFFF00"/>
          </w:tcPr>
          <w:p w:rsidR="00D82AE1" w:rsidRPr="00993F63" w:rsidRDefault="00D82AE1" w:rsidP="00161839">
            <w:pPr>
              <w:autoSpaceDE w:val="0"/>
              <w:autoSpaceDN w:val="0"/>
              <w:adjustRightInd w:val="0"/>
              <w:jc w:val="both"/>
              <w:rPr>
                <w:b/>
              </w:rPr>
            </w:pPr>
            <w:r w:rsidRPr="00993F63">
              <w:rPr>
                <w:rFonts w:eastAsia="Calibri"/>
                <w:b/>
                <w:lang w:eastAsia="en-US"/>
              </w:rPr>
              <w:t xml:space="preserve">Преимущества учреждениям и предприятиям уголовно-исполнительной </w:t>
            </w:r>
            <w:r>
              <w:rPr>
                <w:rFonts w:eastAsia="Calibri"/>
                <w:b/>
                <w:lang w:eastAsia="en-US"/>
              </w:rPr>
              <w:t>системы</w:t>
            </w:r>
            <w:r w:rsidR="00A51E8C">
              <w:rPr>
                <w:rFonts w:eastAsia="Calibri"/>
                <w:b/>
                <w:lang w:eastAsia="en-US"/>
              </w:rPr>
              <w:t xml:space="preserve">, </w:t>
            </w:r>
            <w:r>
              <w:rPr>
                <w:rFonts w:eastAsia="Calibri"/>
                <w:b/>
                <w:lang w:eastAsia="en-US"/>
              </w:rPr>
              <w:t xml:space="preserve"> организациям инвалидов</w:t>
            </w:r>
            <w:r w:rsidRPr="00993F63">
              <w:rPr>
                <w:b/>
              </w:rPr>
              <w:t>:</w:t>
            </w:r>
          </w:p>
        </w:tc>
      </w:tr>
      <w:tr w:rsidR="00D82AE1" w:rsidRPr="00993F63" w:rsidTr="00F844EC">
        <w:tc>
          <w:tcPr>
            <w:tcW w:w="0" w:type="auto"/>
            <w:vMerge/>
            <w:tcBorders>
              <w:top w:val="single" w:sz="4" w:space="0" w:color="auto"/>
              <w:left w:val="single" w:sz="4" w:space="0" w:color="auto"/>
              <w:bottom w:val="single" w:sz="4" w:space="0" w:color="auto"/>
              <w:right w:val="single" w:sz="4" w:space="0" w:color="auto"/>
            </w:tcBorders>
            <w:shd w:val="clear" w:color="auto" w:fill="CCFF66"/>
          </w:tcPr>
          <w:p w:rsidR="00D82AE1" w:rsidRPr="00993F63" w:rsidRDefault="00D82AE1" w:rsidP="00EA58E5">
            <w:pPr>
              <w:jc w:val="center"/>
              <w:rPr>
                <w:b/>
              </w:rPr>
            </w:pPr>
          </w:p>
        </w:tc>
        <w:tc>
          <w:tcPr>
            <w:tcW w:w="9092" w:type="dxa"/>
            <w:tcBorders>
              <w:top w:val="single" w:sz="4" w:space="0" w:color="auto"/>
              <w:left w:val="single" w:sz="4" w:space="0" w:color="auto"/>
              <w:bottom w:val="single" w:sz="4" w:space="0" w:color="auto"/>
              <w:right w:val="single" w:sz="4" w:space="0" w:color="auto"/>
            </w:tcBorders>
          </w:tcPr>
          <w:p w:rsidR="00D82AE1" w:rsidRPr="00993F63" w:rsidRDefault="00D82AE1" w:rsidP="00EA58E5">
            <w:pPr>
              <w:autoSpaceDE w:val="0"/>
              <w:autoSpaceDN w:val="0"/>
              <w:adjustRightInd w:val="0"/>
              <w:jc w:val="both"/>
            </w:pPr>
            <w:r w:rsidRPr="00993F63">
              <w:t>Не предоставляются.</w:t>
            </w:r>
            <w:r>
              <w:t xml:space="preserve"> </w:t>
            </w:r>
          </w:p>
        </w:tc>
      </w:tr>
      <w:tr w:rsidR="00161839" w:rsidRPr="00993F63" w:rsidTr="00F844EC">
        <w:tc>
          <w:tcPr>
            <w:tcW w:w="0" w:type="auto"/>
            <w:tcBorders>
              <w:top w:val="single" w:sz="4" w:space="0" w:color="auto"/>
              <w:left w:val="single" w:sz="4" w:space="0" w:color="auto"/>
              <w:bottom w:val="single" w:sz="4" w:space="0" w:color="auto"/>
              <w:right w:val="single" w:sz="4" w:space="0" w:color="auto"/>
            </w:tcBorders>
            <w:shd w:val="clear" w:color="auto" w:fill="CCFF66"/>
          </w:tcPr>
          <w:p w:rsidR="00161839" w:rsidRPr="00993F63" w:rsidRDefault="00161839" w:rsidP="00EA58E5">
            <w:pPr>
              <w:jc w:val="center"/>
              <w:rPr>
                <w:b/>
              </w:rPr>
            </w:pPr>
            <w:r>
              <w:rPr>
                <w:b/>
              </w:rPr>
              <w:t>22.</w:t>
            </w:r>
          </w:p>
        </w:tc>
        <w:tc>
          <w:tcPr>
            <w:tcW w:w="9092" w:type="dxa"/>
            <w:tcBorders>
              <w:top w:val="single" w:sz="4" w:space="0" w:color="auto"/>
              <w:left w:val="single" w:sz="4" w:space="0" w:color="auto"/>
              <w:bottom w:val="single" w:sz="4" w:space="0" w:color="auto"/>
              <w:right w:val="single" w:sz="4" w:space="0" w:color="auto"/>
            </w:tcBorders>
          </w:tcPr>
          <w:p w:rsidR="00161839" w:rsidRPr="00993F63" w:rsidRDefault="00161839" w:rsidP="00161839">
            <w:pPr>
              <w:autoSpaceDE w:val="0"/>
              <w:autoSpaceDN w:val="0"/>
              <w:adjustRightInd w:val="0"/>
              <w:jc w:val="both"/>
            </w:pPr>
            <w:r w:rsidRPr="00161839">
              <w:rPr>
                <w:rFonts w:eastAsia="Calibri"/>
                <w:b/>
                <w:highlight w:val="yellow"/>
                <w:lang w:eastAsia="en-US"/>
              </w:rPr>
              <w:t xml:space="preserve">Преимущества </w:t>
            </w:r>
            <w:r w:rsidRPr="00161839">
              <w:rPr>
                <w:b/>
                <w:sz w:val="22"/>
                <w:szCs w:val="22"/>
                <w:highlight w:val="yellow"/>
              </w:rPr>
              <w:t>субъектам малого предпринимательства, социально ориентированным некоммерческим организациям</w:t>
            </w:r>
            <w:r w:rsidRPr="00161839">
              <w:rPr>
                <w:b/>
                <w:highlight w:val="yellow"/>
              </w:rPr>
              <w:t>:</w:t>
            </w:r>
          </w:p>
        </w:tc>
      </w:tr>
      <w:tr w:rsidR="00161839" w:rsidRPr="00993F63" w:rsidTr="00F844EC">
        <w:tc>
          <w:tcPr>
            <w:tcW w:w="0" w:type="auto"/>
            <w:tcBorders>
              <w:top w:val="single" w:sz="4" w:space="0" w:color="auto"/>
              <w:left w:val="single" w:sz="4" w:space="0" w:color="auto"/>
              <w:bottom w:val="single" w:sz="4" w:space="0" w:color="auto"/>
              <w:right w:val="single" w:sz="4" w:space="0" w:color="auto"/>
            </w:tcBorders>
            <w:shd w:val="clear" w:color="auto" w:fill="CCFF66"/>
          </w:tcPr>
          <w:p w:rsidR="00161839" w:rsidRDefault="00161839" w:rsidP="00EA58E5">
            <w:pPr>
              <w:jc w:val="center"/>
              <w:rPr>
                <w:b/>
              </w:rPr>
            </w:pPr>
          </w:p>
        </w:tc>
        <w:tc>
          <w:tcPr>
            <w:tcW w:w="9092" w:type="dxa"/>
            <w:tcBorders>
              <w:top w:val="single" w:sz="4" w:space="0" w:color="auto"/>
              <w:left w:val="single" w:sz="4" w:space="0" w:color="auto"/>
              <w:bottom w:val="single" w:sz="4" w:space="0" w:color="auto"/>
              <w:right w:val="single" w:sz="4" w:space="0" w:color="auto"/>
            </w:tcBorders>
          </w:tcPr>
          <w:p w:rsidR="00161839" w:rsidRPr="00993F63" w:rsidRDefault="00161839" w:rsidP="00161839">
            <w:pPr>
              <w:autoSpaceDE w:val="0"/>
              <w:autoSpaceDN w:val="0"/>
              <w:adjustRightInd w:val="0"/>
              <w:jc w:val="both"/>
              <w:rPr>
                <w:rFonts w:eastAsia="Calibri"/>
                <w:b/>
                <w:lang w:eastAsia="en-US"/>
              </w:rPr>
            </w:pPr>
            <w:r>
              <w:t>П</w:t>
            </w:r>
            <w:r w:rsidRPr="00993F63">
              <w:t>редоставляются.</w:t>
            </w:r>
          </w:p>
        </w:tc>
      </w:tr>
      <w:tr w:rsidR="00161839" w:rsidRPr="00993F63" w:rsidTr="00F844EC">
        <w:tc>
          <w:tcPr>
            <w:tcW w:w="0" w:type="auto"/>
            <w:tcBorders>
              <w:top w:val="single" w:sz="4" w:space="0" w:color="auto"/>
              <w:left w:val="single" w:sz="4" w:space="0" w:color="auto"/>
              <w:bottom w:val="single" w:sz="4" w:space="0" w:color="auto"/>
              <w:right w:val="single" w:sz="4" w:space="0" w:color="auto"/>
            </w:tcBorders>
            <w:shd w:val="clear" w:color="auto" w:fill="CCFF66"/>
          </w:tcPr>
          <w:p w:rsidR="00161839" w:rsidRPr="00993F63" w:rsidRDefault="00161839" w:rsidP="00EA58E5">
            <w:pPr>
              <w:jc w:val="center"/>
              <w:rPr>
                <w:b/>
              </w:rPr>
            </w:pPr>
            <w:r>
              <w:rPr>
                <w:b/>
              </w:rPr>
              <w:t>23.</w:t>
            </w:r>
          </w:p>
        </w:tc>
        <w:tc>
          <w:tcPr>
            <w:tcW w:w="9092" w:type="dxa"/>
            <w:tcBorders>
              <w:top w:val="single" w:sz="4" w:space="0" w:color="auto"/>
              <w:left w:val="single" w:sz="4" w:space="0" w:color="auto"/>
              <w:bottom w:val="single" w:sz="4" w:space="0" w:color="auto"/>
              <w:right w:val="single" w:sz="4" w:space="0" w:color="auto"/>
            </w:tcBorders>
          </w:tcPr>
          <w:p w:rsidR="00161839" w:rsidRPr="00993F63" w:rsidRDefault="00161839" w:rsidP="00EA58E5">
            <w:pPr>
              <w:autoSpaceDE w:val="0"/>
              <w:autoSpaceDN w:val="0"/>
              <w:adjustRightInd w:val="0"/>
              <w:jc w:val="both"/>
            </w:pPr>
            <w:r w:rsidRPr="00755D1F">
              <w:rPr>
                <w:b/>
                <w:highlight w:val="yellow"/>
              </w:rPr>
              <w:t>О</w:t>
            </w:r>
            <w:r w:rsidRPr="00755D1F">
              <w:rPr>
                <w:b/>
                <w:bCs/>
                <w:highlight w:val="yellow"/>
              </w:rPr>
              <w:t xml:space="preserve">граничение участия в </w:t>
            </w:r>
            <w:proofErr w:type="gramStart"/>
            <w:r w:rsidRPr="00755D1F">
              <w:rPr>
                <w:b/>
                <w:bCs/>
                <w:highlight w:val="yellow"/>
              </w:rPr>
              <w:t>определении</w:t>
            </w:r>
            <w:proofErr w:type="gramEnd"/>
            <w:r w:rsidRPr="00755D1F">
              <w:rPr>
                <w:b/>
                <w:bCs/>
                <w:highlight w:val="yellow"/>
              </w:rPr>
              <w:t xml:space="preserve"> поставщика, установленное в соответствии </w:t>
            </w:r>
            <w:r w:rsidRPr="00755D1F">
              <w:rPr>
                <w:b/>
                <w:highlight w:val="yellow"/>
              </w:rPr>
              <w:t>со статьёй 30 Федерального Закона № 44-ФЗ</w:t>
            </w:r>
            <w:r w:rsidRPr="00755D1F">
              <w:rPr>
                <w:highlight w:val="yellow"/>
              </w:rPr>
              <w:t xml:space="preserve"> </w:t>
            </w:r>
            <w:r w:rsidRPr="00755D1F">
              <w:rPr>
                <w:b/>
                <w:highlight w:val="yellow"/>
              </w:rPr>
              <w:t>(согласно пункту 4 статьи 42 Федерального Закона № 44-ФЗ):</w:t>
            </w:r>
          </w:p>
        </w:tc>
      </w:tr>
      <w:tr w:rsidR="00161839" w:rsidRPr="00993F63" w:rsidTr="00F844EC">
        <w:tc>
          <w:tcPr>
            <w:tcW w:w="0" w:type="auto"/>
            <w:tcBorders>
              <w:top w:val="single" w:sz="4" w:space="0" w:color="auto"/>
              <w:left w:val="single" w:sz="4" w:space="0" w:color="auto"/>
              <w:bottom w:val="single" w:sz="4" w:space="0" w:color="auto"/>
              <w:right w:val="single" w:sz="4" w:space="0" w:color="auto"/>
            </w:tcBorders>
            <w:shd w:val="clear" w:color="auto" w:fill="CCFF66"/>
          </w:tcPr>
          <w:p w:rsidR="00161839" w:rsidRPr="00993F63" w:rsidRDefault="00161839" w:rsidP="00EA58E5">
            <w:pPr>
              <w:jc w:val="center"/>
              <w:rPr>
                <w:b/>
              </w:rPr>
            </w:pPr>
          </w:p>
        </w:tc>
        <w:tc>
          <w:tcPr>
            <w:tcW w:w="9092" w:type="dxa"/>
            <w:tcBorders>
              <w:top w:val="single" w:sz="4" w:space="0" w:color="auto"/>
              <w:left w:val="single" w:sz="4" w:space="0" w:color="auto"/>
              <w:bottom w:val="single" w:sz="4" w:space="0" w:color="auto"/>
              <w:right w:val="single" w:sz="4" w:space="0" w:color="auto"/>
            </w:tcBorders>
          </w:tcPr>
          <w:p w:rsidR="00161839" w:rsidRPr="00723695" w:rsidRDefault="00161839" w:rsidP="00161839">
            <w:pPr>
              <w:autoSpaceDE w:val="0"/>
              <w:autoSpaceDN w:val="0"/>
              <w:adjustRightInd w:val="0"/>
              <w:jc w:val="both"/>
              <w:rPr>
                <w:sz w:val="22"/>
                <w:szCs w:val="22"/>
              </w:rPr>
            </w:pPr>
            <w:proofErr w:type="gramStart"/>
            <w:r w:rsidRPr="00723695">
              <w:rPr>
                <w:sz w:val="22"/>
                <w:szCs w:val="22"/>
              </w:rPr>
              <w:t>Участником закупки, могут быть только субъекты малого предпринимательства, социально ориентированные некоммерческие организации</w:t>
            </w:r>
            <w:r w:rsidRPr="00723695">
              <w:rPr>
                <w:bCs/>
                <w:iCs/>
                <w:sz w:val="22"/>
                <w:szCs w:val="22"/>
              </w:rPr>
              <w:t>, у</w:t>
            </w:r>
            <w:r w:rsidRPr="00723695">
              <w:rPr>
                <w:sz w:val="22"/>
                <w:szCs w:val="22"/>
              </w:rPr>
              <w:t>частники закупки должны соответствовать условиям отнесения лица к субъектам малого предпринимательства, установленным в статье 4 Федерального закона от 24.07.2007  № 209-ФЗ «О развитии малого и среднего предпринимательства в Российской Федерации», социально ориентированные некоммерческие организации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w:t>
            </w:r>
            <w:proofErr w:type="gramEnd"/>
            <w:r w:rsidRPr="00723695">
              <w:rPr>
                <w:sz w:val="22"/>
                <w:szCs w:val="22"/>
              </w:rPr>
              <w:t xml:space="preserve"> муниципальные образования), осуществляющие в </w:t>
            </w:r>
            <w:proofErr w:type="gramStart"/>
            <w:r w:rsidRPr="00723695">
              <w:rPr>
                <w:sz w:val="22"/>
                <w:szCs w:val="22"/>
              </w:rPr>
              <w:t>соответствии</w:t>
            </w:r>
            <w:proofErr w:type="gramEnd"/>
            <w:r w:rsidRPr="00723695">
              <w:rPr>
                <w:sz w:val="22"/>
                <w:szCs w:val="22"/>
              </w:rPr>
              <w:t xml:space="preserve"> с учредительными документами виды деятельности, предусмотренные </w:t>
            </w:r>
            <w:hyperlink r:id="rId45" w:history="1">
              <w:r w:rsidRPr="00723695">
                <w:rPr>
                  <w:sz w:val="22"/>
                  <w:szCs w:val="22"/>
                </w:rPr>
                <w:t>пунктом 1 статьи 31.1</w:t>
              </w:r>
            </w:hyperlink>
            <w:r w:rsidRPr="00723695">
              <w:rPr>
                <w:sz w:val="22"/>
                <w:szCs w:val="22"/>
              </w:rPr>
              <w:t xml:space="preserve"> Федерального закона от 12.01.1996 № 7-ФЗ «О некоммерческих организациях». </w:t>
            </w:r>
          </w:p>
          <w:p w:rsidR="00161839" w:rsidRPr="00993F63" w:rsidRDefault="00161839" w:rsidP="00AB19FF">
            <w:pPr>
              <w:autoSpaceDE w:val="0"/>
              <w:autoSpaceDN w:val="0"/>
              <w:adjustRightInd w:val="0"/>
              <w:jc w:val="both"/>
            </w:pPr>
            <w:r w:rsidRPr="00723695">
              <w:rPr>
                <w:sz w:val="22"/>
                <w:szCs w:val="22"/>
              </w:rPr>
              <w:t xml:space="preserve">В этом случае участники закупки </w:t>
            </w:r>
            <w:r w:rsidR="00AB19FF">
              <w:rPr>
                <w:sz w:val="22"/>
                <w:szCs w:val="22"/>
              </w:rPr>
              <w:t>должны</w:t>
            </w:r>
            <w:r w:rsidRPr="00723695">
              <w:rPr>
                <w:sz w:val="22"/>
                <w:szCs w:val="22"/>
              </w:rPr>
              <w:t xml:space="preserve"> декларировать в заявках на участие в закупке свою принадлежность к субъектам малого предпринимательства или социально ориентированным некоммерческим организациям. </w:t>
            </w:r>
          </w:p>
        </w:tc>
      </w:tr>
      <w:tr w:rsidR="00D82AE1" w:rsidRPr="00993F63" w:rsidTr="00F844EC">
        <w:tc>
          <w:tcPr>
            <w:tcW w:w="0" w:type="auto"/>
            <w:tcBorders>
              <w:top w:val="single" w:sz="4" w:space="0" w:color="auto"/>
              <w:left w:val="single" w:sz="4" w:space="0" w:color="auto"/>
              <w:bottom w:val="single" w:sz="4" w:space="0" w:color="auto"/>
              <w:right w:val="single" w:sz="4" w:space="0" w:color="auto"/>
            </w:tcBorders>
            <w:shd w:val="clear" w:color="auto" w:fill="CCFF66"/>
          </w:tcPr>
          <w:p w:rsidR="00D82AE1" w:rsidRPr="00993F63" w:rsidRDefault="00D82AE1" w:rsidP="000416A1">
            <w:pPr>
              <w:jc w:val="center"/>
              <w:rPr>
                <w:b/>
              </w:rPr>
            </w:pPr>
            <w:r>
              <w:rPr>
                <w:b/>
              </w:rPr>
              <w:t>2</w:t>
            </w:r>
            <w:r w:rsidR="000416A1">
              <w:rPr>
                <w:b/>
              </w:rPr>
              <w:t>4</w:t>
            </w:r>
            <w:r>
              <w:rPr>
                <w:b/>
              </w:rPr>
              <w:t>.</w:t>
            </w:r>
          </w:p>
        </w:tc>
        <w:tc>
          <w:tcPr>
            <w:tcW w:w="9092" w:type="dxa"/>
            <w:tcBorders>
              <w:top w:val="single" w:sz="4" w:space="0" w:color="auto"/>
              <w:left w:val="single" w:sz="4" w:space="0" w:color="auto"/>
              <w:bottom w:val="single" w:sz="4" w:space="0" w:color="auto"/>
              <w:right w:val="single" w:sz="4" w:space="0" w:color="auto"/>
            </w:tcBorders>
            <w:shd w:val="clear" w:color="auto" w:fill="FFFF00"/>
          </w:tcPr>
          <w:p w:rsidR="00D82AE1" w:rsidRPr="00993F63" w:rsidRDefault="00D82AE1" w:rsidP="00EA58E5">
            <w:pPr>
              <w:widowControl w:val="0"/>
              <w:autoSpaceDE w:val="0"/>
              <w:autoSpaceDN w:val="0"/>
              <w:adjustRightInd w:val="0"/>
              <w:jc w:val="both"/>
            </w:pPr>
            <w:r w:rsidRPr="009558AB">
              <w:rPr>
                <w:b/>
                <w:bCs/>
              </w:rPr>
              <w:t>Условия, запреты, ограничения допуска товаров, происходящих из иностранного государства или группы иностранных государств</w:t>
            </w:r>
            <w:r>
              <w:rPr>
                <w:b/>
                <w:bCs/>
              </w:rPr>
              <w:t xml:space="preserve">: </w:t>
            </w:r>
          </w:p>
        </w:tc>
      </w:tr>
      <w:tr w:rsidR="00D82AE1" w:rsidRPr="00993F63" w:rsidTr="00F844EC">
        <w:tc>
          <w:tcPr>
            <w:tcW w:w="0" w:type="auto"/>
            <w:tcBorders>
              <w:top w:val="single" w:sz="4" w:space="0" w:color="auto"/>
              <w:left w:val="single" w:sz="4" w:space="0" w:color="auto"/>
              <w:bottom w:val="single" w:sz="4" w:space="0" w:color="auto"/>
              <w:right w:val="single" w:sz="4" w:space="0" w:color="auto"/>
            </w:tcBorders>
            <w:shd w:val="clear" w:color="auto" w:fill="CCFF66"/>
          </w:tcPr>
          <w:p w:rsidR="00D82AE1" w:rsidRDefault="00D82AE1" w:rsidP="00EA58E5">
            <w:pPr>
              <w:jc w:val="center"/>
              <w:rPr>
                <w:b/>
              </w:rPr>
            </w:pPr>
          </w:p>
        </w:tc>
        <w:tc>
          <w:tcPr>
            <w:tcW w:w="9092" w:type="dxa"/>
            <w:tcBorders>
              <w:top w:val="single" w:sz="4" w:space="0" w:color="auto"/>
              <w:left w:val="single" w:sz="4" w:space="0" w:color="auto"/>
              <w:bottom w:val="single" w:sz="4" w:space="0" w:color="auto"/>
              <w:right w:val="single" w:sz="4" w:space="0" w:color="auto"/>
            </w:tcBorders>
          </w:tcPr>
          <w:p w:rsidR="00D82AE1" w:rsidRPr="009558AB" w:rsidRDefault="00D82AE1" w:rsidP="00420ABE">
            <w:pPr>
              <w:widowControl w:val="0"/>
              <w:autoSpaceDE w:val="0"/>
              <w:autoSpaceDN w:val="0"/>
              <w:adjustRightInd w:val="0"/>
              <w:jc w:val="both"/>
              <w:rPr>
                <w:b/>
                <w:bCs/>
              </w:rPr>
            </w:pPr>
            <w:r w:rsidRPr="00420ABE">
              <w:rPr>
                <w:bCs/>
              </w:rPr>
              <w:t>Т</w:t>
            </w:r>
            <w:r w:rsidRPr="00420ABE">
              <w:rPr>
                <w:iCs/>
              </w:rPr>
              <w:t xml:space="preserve">ребования не установлены. </w:t>
            </w:r>
          </w:p>
        </w:tc>
      </w:tr>
      <w:tr w:rsidR="00D82AE1" w:rsidRPr="00993F63" w:rsidTr="00F844EC">
        <w:trPr>
          <w:trHeight w:val="306"/>
        </w:trPr>
        <w:tc>
          <w:tcPr>
            <w:tcW w:w="0" w:type="auto"/>
            <w:vMerge w:val="restart"/>
            <w:tcBorders>
              <w:top w:val="single" w:sz="4" w:space="0" w:color="auto"/>
              <w:left w:val="single" w:sz="4" w:space="0" w:color="auto"/>
              <w:bottom w:val="single" w:sz="4" w:space="0" w:color="auto"/>
              <w:right w:val="single" w:sz="4" w:space="0" w:color="auto"/>
            </w:tcBorders>
            <w:shd w:val="clear" w:color="auto" w:fill="CCFF66"/>
          </w:tcPr>
          <w:p w:rsidR="00D82AE1" w:rsidRPr="00993F63" w:rsidRDefault="00D82AE1" w:rsidP="000416A1">
            <w:pPr>
              <w:jc w:val="center"/>
              <w:rPr>
                <w:b/>
              </w:rPr>
            </w:pPr>
            <w:r w:rsidRPr="00993F63">
              <w:rPr>
                <w:b/>
              </w:rPr>
              <w:t>2</w:t>
            </w:r>
            <w:r w:rsidR="000416A1">
              <w:rPr>
                <w:b/>
              </w:rPr>
              <w:t>5</w:t>
            </w:r>
            <w:r w:rsidRPr="00993F63">
              <w:rPr>
                <w:b/>
              </w:rPr>
              <w:t>.</w:t>
            </w:r>
          </w:p>
        </w:tc>
        <w:tc>
          <w:tcPr>
            <w:tcW w:w="9092" w:type="dxa"/>
            <w:tcBorders>
              <w:top w:val="single" w:sz="4" w:space="0" w:color="auto"/>
              <w:left w:val="single" w:sz="4" w:space="0" w:color="auto"/>
              <w:bottom w:val="single" w:sz="4" w:space="0" w:color="auto"/>
              <w:right w:val="single" w:sz="4" w:space="0" w:color="auto"/>
            </w:tcBorders>
            <w:shd w:val="clear" w:color="auto" w:fill="FFFF99"/>
          </w:tcPr>
          <w:p w:rsidR="00D82AE1" w:rsidRPr="00350B46" w:rsidRDefault="00D82AE1" w:rsidP="00EA58E5">
            <w:pPr>
              <w:jc w:val="both"/>
              <w:rPr>
                <w:b/>
                <w:highlight w:val="yellow"/>
              </w:rPr>
            </w:pPr>
            <w:r w:rsidRPr="00350B46">
              <w:rPr>
                <w:rFonts w:eastAsia="Calibri"/>
                <w:b/>
                <w:highlight w:val="yellow"/>
                <w:lang w:eastAsia="en-US"/>
              </w:rPr>
              <w:t>Место и порядок подачи заявок участников закупки:</w:t>
            </w:r>
          </w:p>
        </w:tc>
      </w:tr>
      <w:tr w:rsidR="00D82AE1" w:rsidRPr="00993F63" w:rsidTr="00F844EC">
        <w:tc>
          <w:tcPr>
            <w:tcW w:w="0" w:type="auto"/>
            <w:vMerge/>
            <w:tcBorders>
              <w:top w:val="single" w:sz="4" w:space="0" w:color="auto"/>
              <w:left w:val="single" w:sz="4" w:space="0" w:color="auto"/>
              <w:bottom w:val="single" w:sz="4" w:space="0" w:color="auto"/>
              <w:right w:val="single" w:sz="4" w:space="0" w:color="auto"/>
            </w:tcBorders>
            <w:shd w:val="clear" w:color="auto" w:fill="CCFF66"/>
          </w:tcPr>
          <w:p w:rsidR="00D82AE1" w:rsidRPr="00993F63" w:rsidRDefault="00D82AE1" w:rsidP="00EA58E5">
            <w:pPr>
              <w:jc w:val="center"/>
              <w:rPr>
                <w:b/>
              </w:rPr>
            </w:pPr>
          </w:p>
        </w:tc>
        <w:tc>
          <w:tcPr>
            <w:tcW w:w="9092" w:type="dxa"/>
            <w:tcBorders>
              <w:top w:val="single" w:sz="4" w:space="0" w:color="auto"/>
              <w:left w:val="single" w:sz="4" w:space="0" w:color="auto"/>
              <w:bottom w:val="single" w:sz="4" w:space="0" w:color="auto"/>
              <w:right w:val="single" w:sz="4" w:space="0" w:color="auto"/>
            </w:tcBorders>
          </w:tcPr>
          <w:p w:rsidR="00B00D2E" w:rsidRPr="00723695" w:rsidRDefault="00B00D2E" w:rsidP="00B00D2E">
            <w:pPr>
              <w:autoSpaceDE w:val="0"/>
              <w:autoSpaceDN w:val="0"/>
              <w:adjustRightInd w:val="0"/>
              <w:jc w:val="both"/>
              <w:rPr>
                <w:color w:val="000000"/>
                <w:sz w:val="22"/>
                <w:szCs w:val="22"/>
              </w:rPr>
            </w:pPr>
            <w:r w:rsidRPr="00723695">
              <w:rPr>
                <w:color w:val="000000"/>
                <w:sz w:val="22"/>
                <w:szCs w:val="22"/>
              </w:rPr>
              <w:t xml:space="preserve">Заявки на участие в аукционе направляются </w:t>
            </w:r>
            <w:r w:rsidRPr="00723695">
              <w:rPr>
                <w:sz w:val="22"/>
                <w:szCs w:val="22"/>
              </w:rPr>
              <w:t xml:space="preserve">оператору электронной площадки по </w:t>
            </w:r>
            <w:r w:rsidRPr="00723695">
              <w:rPr>
                <w:color w:val="000000"/>
                <w:sz w:val="22"/>
                <w:szCs w:val="22"/>
              </w:rPr>
              <w:t xml:space="preserve">адресу электронной площадки в информационно-телекоммуникационной сети «Интернет» </w:t>
            </w:r>
            <w:hyperlink r:id="rId46" w:history="1">
              <w:r w:rsidRPr="00723695">
                <w:rPr>
                  <w:rStyle w:val="a7"/>
                  <w:sz w:val="22"/>
                  <w:szCs w:val="22"/>
                  <w:lang w:val="en-US"/>
                </w:rPr>
                <w:t>http</w:t>
              </w:r>
              <w:r w:rsidRPr="00723695">
                <w:rPr>
                  <w:rStyle w:val="a7"/>
                  <w:sz w:val="22"/>
                  <w:szCs w:val="22"/>
                </w:rPr>
                <w:t>://</w:t>
              </w:r>
              <w:r w:rsidRPr="00723695">
                <w:rPr>
                  <w:rStyle w:val="a7"/>
                  <w:sz w:val="22"/>
                  <w:szCs w:val="22"/>
                  <w:lang w:val="en-US"/>
                </w:rPr>
                <w:t>www</w:t>
              </w:r>
              <w:r w:rsidRPr="00723695">
                <w:rPr>
                  <w:rStyle w:val="a7"/>
                  <w:sz w:val="22"/>
                  <w:szCs w:val="22"/>
                </w:rPr>
                <w:t>.</w:t>
              </w:r>
              <w:proofErr w:type="spellStart"/>
              <w:r w:rsidRPr="00723695">
                <w:rPr>
                  <w:rStyle w:val="a7"/>
                  <w:sz w:val="22"/>
                  <w:szCs w:val="22"/>
                  <w:lang w:val="en-US"/>
                </w:rPr>
                <w:t>sberbank</w:t>
              </w:r>
              <w:proofErr w:type="spellEnd"/>
              <w:r w:rsidRPr="00723695">
                <w:rPr>
                  <w:rStyle w:val="a7"/>
                  <w:sz w:val="22"/>
                  <w:szCs w:val="22"/>
                </w:rPr>
                <w:t>-</w:t>
              </w:r>
              <w:proofErr w:type="spellStart"/>
              <w:r w:rsidRPr="00723695">
                <w:rPr>
                  <w:rStyle w:val="a7"/>
                  <w:sz w:val="22"/>
                  <w:szCs w:val="22"/>
                  <w:lang w:val="en-US"/>
                </w:rPr>
                <w:t>ast</w:t>
              </w:r>
              <w:proofErr w:type="spellEnd"/>
              <w:r w:rsidRPr="00723695">
                <w:rPr>
                  <w:rStyle w:val="a7"/>
                  <w:sz w:val="22"/>
                  <w:szCs w:val="22"/>
                </w:rPr>
                <w:t>.</w:t>
              </w:r>
              <w:proofErr w:type="spellStart"/>
              <w:r w:rsidRPr="00723695">
                <w:rPr>
                  <w:rStyle w:val="a7"/>
                  <w:sz w:val="22"/>
                  <w:szCs w:val="22"/>
                  <w:lang w:val="en-US"/>
                </w:rPr>
                <w:t>ru</w:t>
              </w:r>
              <w:proofErr w:type="spellEnd"/>
            </w:hyperlink>
            <w:r w:rsidRPr="00723695">
              <w:rPr>
                <w:rStyle w:val="a7"/>
                <w:sz w:val="22"/>
                <w:szCs w:val="22"/>
              </w:rPr>
              <w:t xml:space="preserve">. </w:t>
            </w:r>
            <w:r w:rsidRPr="00723695">
              <w:rPr>
                <w:sz w:val="22"/>
                <w:szCs w:val="22"/>
              </w:rPr>
              <w:t xml:space="preserve"> </w:t>
            </w:r>
            <w:r w:rsidRPr="00723695">
              <w:rPr>
                <w:color w:val="000000"/>
                <w:sz w:val="22"/>
                <w:szCs w:val="22"/>
                <w:highlight w:val="yellow"/>
              </w:rPr>
              <w:t xml:space="preserve"> </w:t>
            </w:r>
          </w:p>
          <w:p w:rsidR="00B00D2E" w:rsidRPr="00723695" w:rsidRDefault="00B00D2E" w:rsidP="00B00D2E">
            <w:pPr>
              <w:jc w:val="both"/>
              <w:rPr>
                <w:sz w:val="22"/>
                <w:szCs w:val="22"/>
              </w:rPr>
            </w:pPr>
            <w:r w:rsidRPr="00723695">
              <w:rPr>
                <w:sz w:val="22"/>
                <w:szCs w:val="22"/>
              </w:rPr>
              <w:t xml:space="preserve">Участник электронного аукциона вправе подать заявку на участие в </w:t>
            </w:r>
            <w:proofErr w:type="gramStart"/>
            <w:r w:rsidRPr="00723695">
              <w:rPr>
                <w:sz w:val="22"/>
                <w:szCs w:val="22"/>
              </w:rPr>
              <w:t>аукционе</w:t>
            </w:r>
            <w:proofErr w:type="gramEnd"/>
            <w:r w:rsidRPr="00723695">
              <w:rPr>
                <w:sz w:val="22"/>
                <w:szCs w:val="22"/>
              </w:rPr>
              <w:t xml:space="preserve"> в любое время с момента размещения извещения о его проведении до предусмотренных документацией об  аукционе даты и времени окончания срока подачи на участие в аукционе заявок.</w:t>
            </w:r>
          </w:p>
          <w:p w:rsidR="00D82AE1" w:rsidRPr="00993F63" w:rsidRDefault="00B00D2E" w:rsidP="000416A1">
            <w:pPr>
              <w:jc w:val="both"/>
              <w:rPr>
                <w:b/>
                <w:highlight w:val="yellow"/>
              </w:rPr>
            </w:pPr>
            <w:r w:rsidRPr="00723695">
              <w:rPr>
                <w:sz w:val="22"/>
                <w:szCs w:val="22"/>
              </w:rPr>
              <w:t xml:space="preserve">Заявка на участие в электронном аукционе направляется участником аукциона оператору электронной площадки в форме двух электронных документов, содержащих части заявки, предусмотренные </w:t>
            </w:r>
            <w:r>
              <w:t>пунктом 2.2. Раздела 2 и пунктом 2</w:t>
            </w:r>
            <w:r w:rsidR="000416A1">
              <w:t>7</w:t>
            </w:r>
            <w:r>
              <w:t xml:space="preserve"> Части </w:t>
            </w:r>
            <w:r>
              <w:rPr>
                <w:lang w:val="en-US"/>
              </w:rPr>
              <w:t>II</w:t>
            </w:r>
            <w:r>
              <w:t xml:space="preserve"> документации об аукционе.</w:t>
            </w:r>
            <w:r w:rsidRPr="00723695">
              <w:rPr>
                <w:sz w:val="22"/>
                <w:szCs w:val="22"/>
              </w:rPr>
              <w:t xml:space="preserve"> Указанные электронные документы подаются одновременно. </w:t>
            </w:r>
          </w:p>
        </w:tc>
      </w:tr>
      <w:tr w:rsidR="00D82AE1" w:rsidRPr="00993F63" w:rsidTr="00F844EC">
        <w:tc>
          <w:tcPr>
            <w:tcW w:w="0" w:type="auto"/>
            <w:vMerge w:val="restart"/>
            <w:tcBorders>
              <w:top w:val="single" w:sz="4" w:space="0" w:color="auto"/>
              <w:left w:val="single" w:sz="4" w:space="0" w:color="auto"/>
              <w:bottom w:val="single" w:sz="4" w:space="0" w:color="auto"/>
              <w:right w:val="single" w:sz="4" w:space="0" w:color="auto"/>
            </w:tcBorders>
            <w:shd w:val="clear" w:color="auto" w:fill="CCFF66"/>
          </w:tcPr>
          <w:p w:rsidR="00D82AE1" w:rsidRPr="00993F63" w:rsidRDefault="00D82AE1" w:rsidP="000416A1">
            <w:pPr>
              <w:jc w:val="center"/>
              <w:rPr>
                <w:b/>
              </w:rPr>
            </w:pPr>
            <w:r w:rsidRPr="00993F63">
              <w:rPr>
                <w:b/>
              </w:rPr>
              <w:t>2</w:t>
            </w:r>
            <w:r w:rsidR="000416A1">
              <w:rPr>
                <w:b/>
              </w:rPr>
              <w:t>6</w:t>
            </w:r>
            <w:r w:rsidRPr="00993F63">
              <w:rPr>
                <w:b/>
              </w:rPr>
              <w:t>.</w:t>
            </w:r>
          </w:p>
        </w:tc>
        <w:tc>
          <w:tcPr>
            <w:tcW w:w="9092" w:type="dxa"/>
            <w:tcBorders>
              <w:top w:val="single" w:sz="4" w:space="0" w:color="auto"/>
              <w:left w:val="single" w:sz="4" w:space="0" w:color="auto"/>
              <w:bottom w:val="single" w:sz="4" w:space="0" w:color="auto"/>
              <w:right w:val="single" w:sz="4" w:space="0" w:color="auto"/>
            </w:tcBorders>
            <w:shd w:val="clear" w:color="auto" w:fill="FFFF99"/>
          </w:tcPr>
          <w:p w:rsidR="00D82AE1" w:rsidRPr="00350B46" w:rsidRDefault="00D82AE1" w:rsidP="00EA58E5">
            <w:pPr>
              <w:jc w:val="both"/>
              <w:rPr>
                <w:b/>
                <w:highlight w:val="yellow"/>
              </w:rPr>
            </w:pPr>
            <w:r w:rsidRPr="00350B46">
              <w:rPr>
                <w:rFonts w:eastAsia="Calibri"/>
                <w:b/>
                <w:highlight w:val="yellow"/>
                <w:lang w:eastAsia="en-US"/>
              </w:rPr>
              <w:t>Порядок предоставления разъяснений документации об электронном аукционе:</w:t>
            </w:r>
          </w:p>
        </w:tc>
      </w:tr>
      <w:tr w:rsidR="00D82AE1" w:rsidRPr="00993F63" w:rsidTr="00F844EC">
        <w:tc>
          <w:tcPr>
            <w:tcW w:w="0" w:type="auto"/>
            <w:vMerge/>
            <w:tcBorders>
              <w:top w:val="single" w:sz="4" w:space="0" w:color="auto"/>
              <w:left w:val="single" w:sz="4" w:space="0" w:color="auto"/>
              <w:bottom w:val="single" w:sz="4" w:space="0" w:color="auto"/>
              <w:right w:val="single" w:sz="4" w:space="0" w:color="auto"/>
            </w:tcBorders>
            <w:shd w:val="clear" w:color="auto" w:fill="CCFF66"/>
          </w:tcPr>
          <w:p w:rsidR="00D82AE1" w:rsidRPr="00993F63" w:rsidRDefault="00D82AE1" w:rsidP="00EA58E5">
            <w:pPr>
              <w:jc w:val="center"/>
              <w:rPr>
                <w:b/>
              </w:rPr>
            </w:pPr>
          </w:p>
        </w:tc>
        <w:tc>
          <w:tcPr>
            <w:tcW w:w="9092" w:type="dxa"/>
            <w:tcBorders>
              <w:top w:val="single" w:sz="4" w:space="0" w:color="auto"/>
              <w:left w:val="single" w:sz="4" w:space="0" w:color="auto"/>
              <w:bottom w:val="single" w:sz="4" w:space="0" w:color="auto"/>
              <w:right w:val="single" w:sz="4" w:space="0" w:color="auto"/>
            </w:tcBorders>
          </w:tcPr>
          <w:p w:rsidR="001C45A5" w:rsidRPr="00493CD8" w:rsidRDefault="001C45A5" w:rsidP="001C45A5">
            <w:pPr>
              <w:widowControl w:val="0"/>
              <w:autoSpaceDE w:val="0"/>
              <w:autoSpaceDN w:val="0"/>
              <w:adjustRightInd w:val="0"/>
              <w:ind w:right="7"/>
              <w:jc w:val="both"/>
            </w:pPr>
            <w:r w:rsidRPr="00493CD8">
              <w:t>Любой участник электронного аукциона, получивший аккредитацию на электронной площадке, вправе направить на адрес электронной площадки, на которой планируется проведение аукциона, запрос о даче разъяснений положений документации о таком аукционе. При этом участник аукциона вправе направить не более чем три запроса о даче разъяснений положений данной документации в отношении одного такого аукциона.</w:t>
            </w:r>
          </w:p>
          <w:p w:rsidR="001C45A5" w:rsidRPr="00493CD8" w:rsidRDefault="001C45A5" w:rsidP="001C45A5">
            <w:pPr>
              <w:autoSpaceDE w:val="0"/>
              <w:autoSpaceDN w:val="0"/>
              <w:adjustRightInd w:val="0"/>
              <w:jc w:val="both"/>
            </w:pPr>
            <w:r w:rsidRPr="00493CD8">
              <w:t xml:space="preserve">В течение двух дней </w:t>
            </w:r>
            <w:proofErr w:type="gramStart"/>
            <w:r w:rsidRPr="00493CD8">
              <w:t>с даты поступления</w:t>
            </w:r>
            <w:proofErr w:type="gramEnd"/>
            <w:r w:rsidRPr="00493CD8">
              <w:t xml:space="preserve"> от оператора электронной площадки запроса  </w:t>
            </w:r>
            <w:r w:rsidRPr="00493CD8">
              <w:lastRenderedPageBreak/>
              <w:t xml:space="preserve">о разъяснении документации, заказчик размещает в единой информационной системе разъяснения положений документации об аукционе с указанием предмета запроса, но без указания участника аукциона, от которого поступил указанный запрос. </w:t>
            </w:r>
          </w:p>
          <w:p w:rsidR="004572CB" w:rsidRPr="00493CD8" w:rsidRDefault="004572CB" w:rsidP="004572CB">
            <w:pPr>
              <w:widowControl w:val="0"/>
              <w:autoSpaceDE w:val="0"/>
              <w:autoSpaceDN w:val="0"/>
              <w:adjustRightInd w:val="0"/>
              <w:jc w:val="both"/>
            </w:pPr>
            <w:r w:rsidRPr="00493CD8">
              <w:t>Дата начала срока предоставления участникам аукциона разъяснений положений документации об аукционе</w:t>
            </w:r>
            <w:r w:rsidR="009976D1" w:rsidRPr="00493CD8">
              <w:t xml:space="preserve">: </w:t>
            </w:r>
            <w:r w:rsidR="00B71FEE" w:rsidRPr="00B71FEE">
              <w:rPr>
                <w:b/>
              </w:rPr>
              <w:t>22</w:t>
            </w:r>
            <w:r w:rsidR="00E7019D" w:rsidRPr="00B71FEE">
              <w:rPr>
                <w:b/>
              </w:rPr>
              <w:t>.</w:t>
            </w:r>
            <w:r w:rsidR="000A1430" w:rsidRPr="007C09C2">
              <w:rPr>
                <w:b/>
              </w:rPr>
              <w:t>0</w:t>
            </w:r>
            <w:r w:rsidR="007C09C2" w:rsidRPr="007C09C2">
              <w:rPr>
                <w:b/>
              </w:rPr>
              <w:t>7</w:t>
            </w:r>
            <w:r w:rsidR="00E7019D" w:rsidRPr="00493CD8">
              <w:rPr>
                <w:b/>
              </w:rPr>
              <w:t>.201</w:t>
            </w:r>
            <w:r w:rsidR="000A1430" w:rsidRPr="00493CD8">
              <w:rPr>
                <w:b/>
              </w:rPr>
              <w:t>5</w:t>
            </w:r>
            <w:r w:rsidR="00E7019D" w:rsidRPr="00493CD8">
              <w:t xml:space="preserve"> (</w:t>
            </w:r>
            <w:proofErr w:type="gramStart"/>
            <w:r w:rsidR="009976D1" w:rsidRPr="00493CD8">
              <w:t>с даты размещения</w:t>
            </w:r>
            <w:proofErr w:type="gramEnd"/>
            <w:r w:rsidR="009976D1" w:rsidRPr="00493CD8">
              <w:t xml:space="preserve"> документации </w:t>
            </w:r>
            <w:r w:rsidR="009976D1" w:rsidRPr="00493CD8">
              <w:rPr>
                <w:rFonts w:eastAsia="Calibri"/>
                <w:lang w:eastAsia="en-US"/>
              </w:rPr>
              <w:t>об аукционе</w:t>
            </w:r>
            <w:r w:rsidRPr="00493CD8">
              <w:t xml:space="preserve"> </w:t>
            </w:r>
            <w:r w:rsidR="009976D1" w:rsidRPr="00493CD8">
              <w:t>в единой информационной системе</w:t>
            </w:r>
            <w:r w:rsidR="00E7019D" w:rsidRPr="00493CD8">
              <w:t>)</w:t>
            </w:r>
            <w:r w:rsidRPr="00493CD8">
              <w:t xml:space="preserve">. </w:t>
            </w:r>
          </w:p>
          <w:p w:rsidR="004572CB" w:rsidRPr="00493CD8" w:rsidRDefault="004572CB" w:rsidP="00B71FEE">
            <w:pPr>
              <w:widowControl w:val="0"/>
              <w:autoSpaceDE w:val="0"/>
              <w:autoSpaceDN w:val="0"/>
              <w:adjustRightInd w:val="0"/>
              <w:jc w:val="both"/>
            </w:pPr>
            <w:r w:rsidRPr="00493CD8">
              <w:t>Дата окончания срока предоставления участникам аукциона разъяснений положений документации об аукционе</w:t>
            </w:r>
            <w:r w:rsidR="009976D1" w:rsidRPr="00493CD8">
              <w:t xml:space="preserve">: </w:t>
            </w:r>
            <w:r w:rsidR="007C09C2" w:rsidRPr="007C09C2">
              <w:rPr>
                <w:b/>
              </w:rPr>
              <w:t>2</w:t>
            </w:r>
            <w:r w:rsidR="00B71FEE">
              <w:rPr>
                <w:b/>
              </w:rPr>
              <w:t>4</w:t>
            </w:r>
            <w:r w:rsidR="000A1430" w:rsidRPr="007C09C2">
              <w:rPr>
                <w:b/>
              </w:rPr>
              <w:t>.0</w:t>
            </w:r>
            <w:r w:rsidR="007C09C2" w:rsidRPr="007C09C2">
              <w:rPr>
                <w:b/>
              </w:rPr>
              <w:t>7</w:t>
            </w:r>
            <w:r w:rsidR="000A1430" w:rsidRPr="00493CD8">
              <w:rPr>
                <w:b/>
              </w:rPr>
              <w:t>.2015</w:t>
            </w:r>
            <w:r w:rsidR="000A1430" w:rsidRPr="00493CD8">
              <w:t xml:space="preserve"> </w:t>
            </w:r>
            <w:r w:rsidR="00E7019D" w:rsidRPr="00493CD8">
              <w:t>(</w:t>
            </w:r>
            <w:r w:rsidR="009976D1" w:rsidRPr="00493CD8">
              <w:rPr>
                <w:rFonts w:eastAsia="Calibri"/>
                <w:lang w:eastAsia="en-US"/>
              </w:rPr>
              <w:t>за три дня до даты окончания срока подачи заявок на участие в электронном аукционе</w:t>
            </w:r>
            <w:r w:rsidR="00E7019D" w:rsidRPr="00493CD8">
              <w:rPr>
                <w:rFonts w:eastAsia="Calibri"/>
                <w:lang w:eastAsia="en-US"/>
              </w:rPr>
              <w:t>)</w:t>
            </w:r>
            <w:r w:rsidRPr="00493CD8">
              <w:t xml:space="preserve">. </w:t>
            </w:r>
          </w:p>
        </w:tc>
      </w:tr>
      <w:tr w:rsidR="00D82AE1" w:rsidRPr="00993F63" w:rsidTr="00F844EC">
        <w:tc>
          <w:tcPr>
            <w:tcW w:w="0" w:type="auto"/>
            <w:vMerge w:val="restart"/>
            <w:tcBorders>
              <w:top w:val="single" w:sz="4" w:space="0" w:color="auto"/>
              <w:left w:val="single" w:sz="4" w:space="0" w:color="auto"/>
              <w:bottom w:val="single" w:sz="4" w:space="0" w:color="auto"/>
              <w:right w:val="single" w:sz="4" w:space="0" w:color="auto"/>
            </w:tcBorders>
            <w:shd w:val="clear" w:color="auto" w:fill="CCFF66"/>
          </w:tcPr>
          <w:p w:rsidR="00D82AE1" w:rsidRPr="00993F63" w:rsidRDefault="00D82AE1" w:rsidP="000416A1">
            <w:pPr>
              <w:jc w:val="center"/>
              <w:rPr>
                <w:b/>
              </w:rPr>
            </w:pPr>
            <w:r w:rsidRPr="00993F63">
              <w:rPr>
                <w:b/>
              </w:rPr>
              <w:lastRenderedPageBreak/>
              <w:t>2</w:t>
            </w:r>
            <w:r w:rsidR="000416A1">
              <w:rPr>
                <w:b/>
              </w:rPr>
              <w:t>7</w:t>
            </w:r>
            <w:r w:rsidRPr="00993F63">
              <w:rPr>
                <w:b/>
              </w:rPr>
              <w:t>.</w:t>
            </w:r>
          </w:p>
        </w:tc>
        <w:tc>
          <w:tcPr>
            <w:tcW w:w="9092" w:type="dxa"/>
            <w:tcBorders>
              <w:top w:val="single" w:sz="4" w:space="0" w:color="auto"/>
              <w:left w:val="single" w:sz="4" w:space="0" w:color="auto"/>
              <w:bottom w:val="single" w:sz="4" w:space="0" w:color="auto"/>
              <w:right w:val="single" w:sz="4" w:space="0" w:color="auto"/>
            </w:tcBorders>
            <w:shd w:val="clear" w:color="auto" w:fill="FFFF99"/>
          </w:tcPr>
          <w:p w:rsidR="00D82AE1" w:rsidRPr="00350B46" w:rsidRDefault="00D82AE1" w:rsidP="007F5435">
            <w:pPr>
              <w:jc w:val="both"/>
              <w:rPr>
                <w:b/>
                <w:highlight w:val="yellow"/>
              </w:rPr>
            </w:pPr>
            <w:r w:rsidRPr="00350B46">
              <w:rPr>
                <w:rFonts w:eastAsia="Calibri"/>
                <w:b/>
                <w:highlight w:val="yellow"/>
                <w:lang w:eastAsia="en-US"/>
              </w:rPr>
              <w:t>Требования к содержанию и составу заявки</w:t>
            </w:r>
            <w:r w:rsidR="00F02399" w:rsidRPr="00350B46">
              <w:rPr>
                <w:rFonts w:eastAsia="Calibri"/>
                <w:b/>
                <w:highlight w:val="yellow"/>
                <w:lang w:eastAsia="en-US"/>
              </w:rPr>
              <w:t xml:space="preserve">, </w:t>
            </w:r>
            <w:r w:rsidR="007F5435" w:rsidRPr="00350B46">
              <w:rPr>
                <w:rFonts w:eastAsia="Calibri"/>
                <w:b/>
                <w:highlight w:val="yellow"/>
                <w:lang w:eastAsia="en-US"/>
              </w:rPr>
              <w:t>и</w:t>
            </w:r>
            <w:r w:rsidR="00F02399" w:rsidRPr="00350B46">
              <w:rPr>
                <w:b/>
                <w:highlight w:val="yellow"/>
              </w:rPr>
              <w:t>нструкция по её заполнению</w:t>
            </w:r>
            <w:r w:rsidRPr="00350B46">
              <w:rPr>
                <w:rFonts w:eastAsia="Calibri"/>
                <w:b/>
                <w:highlight w:val="yellow"/>
                <w:lang w:eastAsia="en-US"/>
              </w:rPr>
              <w:t>:</w:t>
            </w:r>
          </w:p>
        </w:tc>
      </w:tr>
      <w:tr w:rsidR="00D82AE1" w:rsidRPr="00993F63" w:rsidTr="00F844EC">
        <w:tc>
          <w:tcPr>
            <w:tcW w:w="0" w:type="auto"/>
            <w:vMerge/>
            <w:tcBorders>
              <w:top w:val="single" w:sz="4" w:space="0" w:color="auto"/>
              <w:left w:val="single" w:sz="4" w:space="0" w:color="auto"/>
              <w:bottom w:val="single" w:sz="4" w:space="0" w:color="auto"/>
              <w:right w:val="single" w:sz="4" w:space="0" w:color="auto"/>
            </w:tcBorders>
            <w:shd w:val="clear" w:color="auto" w:fill="CCFF66"/>
          </w:tcPr>
          <w:p w:rsidR="00D82AE1" w:rsidRPr="00993F63" w:rsidRDefault="00D82AE1" w:rsidP="00EA58E5">
            <w:pPr>
              <w:jc w:val="center"/>
              <w:rPr>
                <w:b/>
              </w:rPr>
            </w:pPr>
          </w:p>
        </w:tc>
        <w:tc>
          <w:tcPr>
            <w:tcW w:w="9092" w:type="dxa"/>
            <w:tcBorders>
              <w:top w:val="single" w:sz="4" w:space="0" w:color="auto"/>
              <w:left w:val="single" w:sz="4" w:space="0" w:color="auto"/>
              <w:bottom w:val="single" w:sz="4" w:space="0" w:color="auto"/>
              <w:right w:val="single" w:sz="4" w:space="0" w:color="auto"/>
            </w:tcBorders>
          </w:tcPr>
          <w:p w:rsidR="00375147" w:rsidRPr="003657F0" w:rsidRDefault="003576BE" w:rsidP="00375147">
            <w:pPr>
              <w:autoSpaceDE w:val="0"/>
              <w:autoSpaceDN w:val="0"/>
              <w:adjustRightInd w:val="0"/>
              <w:jc w:val="both"/>
            </w:pPr>
            <w:r w:rsidRPr="00993F63">
              <w:rPr>
                <w:rFonts w:eastAsia="Calibri"/>
                <w:b/>
                <w:i/>
                <w:u w:val="single"/>
                <w:lang w:eastAsia="en-US"/>
              </w:rPr>
              <w:t>Первая часть заявки</w:t>
            </w:r>
            <w:r w:rsidRPr="00993F63">
              <w:rPr>
                <w:rFonts w:eastAsia="Calibri"/>
                <w:lang w:eastAsia="en-US"/>
              </w:rPr>
              <w:t xml:space="preserve"> </w:t>
            </w:r>
            <w:r w:rsidRPr="003657F0">
              <w:t xml:space="preserve">на участие </w:t>
            </w:r>
            <w:r w:rsidR="00375147" w:rsidRPr="003657F0">
              <w:t>в электронном аукционе должна содержать указанную в одном из следующих подпунктов информацию:</w:t>
            </w:r>
          </w:p>
          <w:p w:rsidR="00375147" w:rsidRPr="003657F0" w:rsidRDefault="00375147" w:rsidP="00375147">
            <w:pPr>
              <w:autoSpaceDE w:val="0"/>
              <w:autoSpaceDN w:val="0"/>
              <w:adjustRightInd w:val="0"/>
              <w:jc w:val="both"/>
            </w:pPr>
            <w:proofErr w:type="gramStart"/>
            <w:r w:rsidRPr="003657F0">
              <w:t xml:space="preserve">а)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t>страны</w:t>
            </w:r>
            <w:r w:rsidRPr="003657F0">
              <w:t xml:space="preserve"> происхождения товара, и (или</w:t>
            </w:r>
            <w:proofErr w:type="gramEnd"/>
            <w:r w:rsidRPr="003657F0">
              <w:t>)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375147" w:rsidRDefault="00375147" w:rsidP="00375147">
            <w:pPr>
              <w:autoSpaceDE w:val="0"/>
              <w:autoSpaceDN w:val="0"/>
              <w:adjustRightInd w:val="0"/>
              <w:jc w:val="both"/>
            </w:pPr>
            <w:proofErr w:type="gramStart"/>
            <w:r w:rsidRPr="003657F0">
              <w:t xml:space="preserve">б) 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t xml:space="preserve">страны </w:t>
            </w:r>
            <w:r w:rsidRPr="003657F0">
              <w:t xml:space="preserve"> происхождения товара</w:t>
            </w:r>
            <w:r>
              <w:t>.</w:t>
            </w:r>
            <w:proofErr w:type="gramEnd"/>
          </w:p>
          <w:p w:rsidR="004A5820" w:rsidRDefault="004A5820" w:rsidP="004A5820">
            <w:pPr>
              <w:tabs>
                <w:tab w:val="left" w:pos="1260"/>
              </w:tabs>
              <w:jc w:val="both"/>
              <w:rPr>
                <w:b/>
              </w:rPr>
            </w:pPr>
            <w:r w:rsidRPr="00B57E7E">
              <w:rPr>
                <w:rFonts w:eastAsia="Calibri"/>
                <w:b/>
                <w:lang w:eastAsia="en-US"/>
              </w:rPr>
              <w:t>И</w:t>
            </w:r>
            <w:r w:rsidRPr="00B57E7E">
              <w:rPr>
                <w:b/>
              </w:rPr>
              <w:t xml:space="preserve">нструкция по  заполнению </w:t>
            </w:r>
            <w:r>
              <w:rPr>
                <w:b/>
              </w:rPr>
              <w:t>п</w:t>
            </w:r>
            <w:r w:rsidRPr="00B57E7E">
              <w:rPr>
                <w:rFonts w:eastAsia="Calibri"/>
                <w:b/>
                <w:lang w:eastAsia="en-US"/>
              </w:rPr>
              <w:t>ерв</w:t>
            </w:r>
            <w:r>
              <w:rPr>
                <w:rFonts w:eastAsia="Calibri"/>
                <w:b/>
                <w:lang w:eastAsia="en-US"/>
              </w:rPr>
              <w:t>ой</w:t>
            </w:r>
            <w:r w:rsidRPr="00B57E7E">
              <w:rPr>
                <w:rFonts w:eastAsia="Calibri"/>
                <w:b/>
                <w:lang w:eastAsia="en-US"/>
              </w:rPr>
              <w:t xml:space="preserve"> част</w:t>
            </w:r>
            <w:r>
              <w:rPr>
                <w:rFonts w:eastAsia="Calibri"/>
                <w:b/>
                <w:lang w:eastAsia="en-US"/>
              </w:rPr>
              <w:t>и</w:t>
            </w:r>
            <w:r w:rsidRPr="00B57E7E">
              <w:rPr>
                <w:rFonts w:eastAsia="Calibri"/>
                <w:b/>
                <w:lang w:eastAsia="en-US"/>
              </w:rPr>
              <w:t xml:space="preserve"> заявки</w:t>
            </w:r>
            <w:r>
              <w:rPr>
                <w:rFonts w:eastAsia="Calibri"/>
                <w:b/>
                <w:lang w:eastAsia="en-US"/>
              </w:rPr>
              <w:t>:</w:t>
            </w:r>
          </w:p>
          <w:p w:rsidR="004A5820" w:rsidRPr="008D7082" w:rsidRDefault="004A5820" w:rsidP="004A5820">
            <w:pPr>
              <w:pStyle w:val="Default"/>
              <w:jc w:val="both"/>
              <w:rPr>
                <w:i/>
              </w:rPr>
            </w:pPr>
            <w:r w:rsidRPr="008D7082">
              <w:rPr>
                <w:i/>
              </w:rPr>
              <w:t xml:space="preserve">Предложение участника размещения заказа в отношении объекта закупки должно содержать конкретные показатели товара, соответствующие значениям эквивалентности, установленным документацией об аукционе, позволяющие идентифицировать объект закупки и определить соответствие поставляемого товара потребностям заказчика. </w:t>
            </w:r>
          </w:p>
          <w:p w:rsidR="004A5820" w:rsidRPr="008D7082" w:rsidRDefault="004A5820" w:rsidP="004A5820">
            <w:pPr>
              <w:widowControl w:val="0"/>
              <w:contextualSpacing/>
              <w:jc w:val="both"/>
              <w:rPr>
                <w:i/>
              </w:rPr>
            </w:pPr>
            <w:r w:rsidRPr="008D7082">
              <w:rPr>
                <w:i/>
              </w:rPr>
              <w:t>Информация, содержащаяся в заявке на участие в электронном аукционе, не должна допускать двусмысленных толкований (разночтений), должна трактоваться однозначно.</w:t>
            </w:r>
          </w:p>
          <w:p w:rsidR="004A5820" w:rsidRPr="008D7082" w:rsidRDefault="004A5820" w:rsidP="004A5820">
            <w:pPr>
              <w:widowControl w:val="0"/>
              <w:contextualSpacing/>
              <w:jc w:val="both"/>
              <w:rPr>
                <w:i/>
              </w:rPr>
            </w:pPr>
            <w:r w:rsidRPr="008D7082">
              <w:rPr>
                <w:i/>
              </w:rPr>
              <w:t xml:space="preserve">Участники закупки должны учитывать, что при описании объекта закупки заказчиком использовались максимальные и (или) минимальные значения показателей, а также значения показателей, которые не могут изменяться. </w:t>
            </w:r>
          </w:p>
          <w:p w:rsidR="004A5820" w:rsidRPr="008D7082" w:rsidRDefault="004A5820" w:rsidP="004A5820">
            <w:pPr>
              <w:widowControl w:val="0"/>
              <w:contextualSpacing/>
              <w:jc w:val="both"/>
              <w:rPr>
                <w:i/>
              </w:rPr>
            </w:pPr>
            <w:proofErr w:type="gramStart"/>
            <w:r w:rsidRPr="008D7082">
              <w:rPr>
                <w:i/>
              </w:rPr>
              <w:t xml:space="preserve">При предоставлении конкретных показателей, соответствующих значениям, установленным документацией об электронном аукционе, участниками закупки не могут использоваться слова "не менее", "не более", "не уже", </w:t>
            </w:r>
            <w:r w:rsidRPr="008D7082">
              <w:rPr>
                <w:i/>
              </w:rPr>
              <w:br/>
              <w:t>"не шире", "не выше", "не ниже", "не хуже", "или эквивалент", "или", знаки "±", "&gt;", "≥", "&lt;", "≤" и прочие подобные обозначения, за исключением случаев, если это предусматривается документами, выданными производителем (изготовителем товара), либо выданными в соответствии с действующими нормативно-правовыми актами Российской Федерации</w:t>
            </w:r>
            <w:proofErr w:type="gramEnd"/>
            <w:r w:rsidRPr="008D7082">
              <w:rPr>
                <w:i/>
              </w:rPr>
              <w:t xml:space="preserve"> (сертификат соответствия, декларация качества, регистрационное удостоверение, паспорт товара, протокол испытаний и т.п.), </w:t>
            </w:r>
            <w:proofErr w:type="gramStart"/>
            <w:r w:rsidRPr="008D7082">
              <w:rPr>
                <w:i/>
              </w:rPr>
              <w:t>определяющими</w:t>
            </w:r>
            <w:proofErr w:type="gramEnd"/>
            <w:r w:rsidRPr="008D7082">
              <w:rPr>
                <w:i/>
              </w:rPr>
              <w:t xml:space="preserve"> характеристики товара. </w:t>
            </w:r>
          </w:p>
          <w:p w:rsidR="004A5820" w:rsidRDefault="004A5820" w:rsidP="004A5820">
            <w:pPr>
              <w:widowControl w:val="0"/>
              <w:autoSpaceDE w:val="0"/>
              <w:jc w:val="both"/>
              <w:rPr>
                <w:i/>
              </w:rPr>
            </w:pPr>
            <w:r w:rsidRPr="008D7082">
              <w:rPr>
                <w:i/>
              </w:rPr>
              <w:t xml:space="preserve">Все </w:t>
            </w:r>
            <w:r w:rsidRPr="008D7082">
              <w:rPr>
                <w:bCs/>
                <w:i/>
              </w:rPr>
              <w:t>характеристики объекта закупки</w:t>
            </w:r>
            <w:r w:rsidRPr="008D7082">
              <w:rPr>
                <w:i/>
              </w:rPr>
              <w:t xml:space="preserve">, указанные заказчиком в Части </w:t>
            </w:r>
            <w:r w:rsidRPr="008D7082">
              <w:rPr>
                <w:i/>
                <w:lang w:val="en-US"/>
              </w:rPr>
              <w:t>III</w:t>
            </w:r>
            <w:r w:rsidRPr="008D7082">
              <w:rPr>
                <w:i/>
              </w:rPr>
              <w:t xml:space="preserve"> документации об аукционе «Описание объекта закупки</w:t>
            </w:r>
            <w:r>
              <w:rPr>
                <w:i/>
              </w:rPr>
              <w:t>.</w:t>
            </w:r>
            <w:r w:rsidRPr="008D7082">
              <w:rPr>
                <w:i/>
              </w:rPr>
              <w:t xml:space="preserve"> Техническое задание», обязательны для предоставления в первой части заявки на участие в электронном аукционе в соответствии с вышеуказанными требованиями. </w:t>
            </w:r>
          </w:p>
          <w:p w:rsidR="00D82AE1" w:rsidRDefault="00D82AE1" w:rsidP="00EA58E5">
            <w:pPr>
              <w:jc w:val="both"/>
              <w:rPr>
                <w:rFonts w:eastAsia="Calibri"/>
                <w:lang w:eastAsia="en-US"/>
              </w:rPr>
            </w:pPr>
            <w:r w:rsidRPr="00993F63">
              <w:rPr>
                <w:rFonts w:eastAsia="Calibri"/>
                <w:b/>
                <w:i/>
                <w:u w:val="single"/>
                <w:lang w:eastAsia="en-US"/>
              </w:rPr>
              <w:t>Вторая часть заявки</w:t>
            </w:r>
            <w:r w:rsidRPr="00993F63">
              <w:rPr>
                <w:rFonts w:eastAsia="Calibri"/>
                <w:lang w:eastAsia="en-US"/>
              </w:rPr>
              <w:t xml:space="preserve"> </w:t>
            </w:r>
            <w:r w:rsidRPr="00592477">
              <w:rPr>
                <w:rFonts w:eastAsia="Calibri"/>
                <w:b/>
                <w:lang w:eastAsia="en-US"/>
              </w:rPr>
              <w:t>должна</w:t>
            </w:r>
            <w:r w:rsidRPr="00993F63">
              <w:rPr>
                <w:rFonts w:eastAsia="Calibri"/>
                <w:lang w:eastAsia="en-US"/>
              </w:rPr>
              <w:t xml:space="preserve"> содержать: </w:t>
            </w:r>
          </w:p>
          <w:p w:rsidR="004A5820" w:rsidRPr="008D7D1C" w:rsidRDefault="004A5820" w:rsidP="004A5820">
            <w:pPr>
              <w:autoSpaceDE w:val="0"/>
              <w:autoSpaceDN w:val="0"/>
              <w:adjustRightInd w:val="0"/>
              <w:jc w:val="both"/>
            </w:pPr>
            <w:proofErr w:type="gramStart"/>
            <w:r w:rsidRPr="008D7D1C">
              <w:lastRenderedPageBreak/>
              <w:t>1)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w:t>
            </w:r>
            <w:proofErr w:type="gramEnd"/>
            <w:r w:rsidRPr="008D7D1C">
              <w:t xml:space="preserve"> исполнительного органа, лица, исполняющего функции единоличного исполнительного органа участника такого аукциона; </w:t>
            </w:r>
          </w:p>
          <w:p w:rsidR="004A5820" w:rsidRPr="008D7D1C" w:rsidRDefault="004A5820" w:rsidP="004A5820">
            <w:pPr>
              <w:contextualSpacing/>
              <w:jc w:val="both"/>
            </w:pPr>
            <w:r w:rsidRPr="008D7D1C">
              <w:t xml:space="preserve">2) документы, подтверждающие соответствие участника такого аукциона требованиям, установленным пунктом 1 части 1 и частью 2 статьи 31 (при наличии таких требований) Закона о контрактной системе, или копии этих документов: </w:t>
            </w:r>
          </w:p>
          <w:p w:rsidR="004A5820" w:rsidRPr="008D7D1C" w:rsidRDefault="004A5820" w:rsidP="004A5820">
            <w:pPr>
              <w:pStyle w:val="af8"/>
              <w:numPr>
                <w:ilvl w:val="0"/>
                <w:numId w:val="24"/>
              </w:numPr>
              <w:spacing w:after="0"/>
              <w:ind w:left="0" w:hanging="357"/>
              <w:jc w:val="both"/>
              <w:rPr>
                <w:rFonts w:ascii="Times New Roman" w:hAnsi="Times New Roman"/>
                <w:b/>
                <w:i/>
                <w:sz w:val="24"/>
                <w:szCs w:val="24"/>
              </w:rPr>
            </w:pPr>
            <w:r w:rsidRPr="008D7D1C">
              <w:rPr>
                <w:rFonts w:ascii="Times New Roman" w:hAnsi="Times New Roman"/>
                <w:sz w:val="24"/>
                <w:szCs w:val="24"/>
              </w:rPr>
              <w:t xml:space="preserve">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 </w:t>
            </w:r>
            <w:proofErr w:type="gramStart"/>
            <w:r w:rsidRPr="008D7D1C">
              <w:rPr>
                <w:rFonts w:ascii="Times New Roman" w:hAnsi="Times New Roman"/>
                <w:sz w:val="24"/>
                <w:szCs w:val="24"/>
              </w:rPr>
              <w:t>-</w:t>
            </w:r>
            <w:r w:rsidRPr="008D7D1C">
              <w:rPr>
                <w:rFonts w:ascii="Times New Roman" w:hAnsi="Times New Roman"/>
                <w:b/>
                <w:i/>
                <w:sz w:val="24"/>
                <w:szCs w:val="24"/>
              </w:rPr>
              <w:t>н</w:t>
            </w:r>
            <w:proofErr w:type="gramEnd"/>
            <w:r w:rsidRPr="008D7D1C">
              <w:rPr>
                <w:rFonts w:ascii="Times New Roman" w:hAnsi="Times New Roman"/>
                <w:b/>
                <w:i/>
                <w:sz w:val="24"/>
                <w:szCs w:val="24"/>
              </w:rPr>
              <w:t>е   требуется;</w:t>
            </w:r>
          </w:p>
          <w:p w:rsidR="004A5820" w:rsidRPr="008D7D1C" w:rsidRDefault="004A5820" w:rsidP="004A5820">
            <w:pPr>
              <w:jc w:val="both"/>
            </w:pPr>
            <w:r w:rsidRPr="008D7D1C">
              <w:t xml:space="preserve">- декларацию о соответствии участника аукциона требованиям, установленным в соответствии с пунктами 3-9 части 1 статьи 31 Закона о контрактной системе. В соответствии с данной нормой декларация должна подтверждать соответствие участника следующим требованиям: </w:t>
            </w:r>
          </w:p>
          <w:p w:rsidR="004A5820" w:rsidRPr="008D7D1C" w:rsidRDefault="004A5820" w:rsidP="004A5820">
            <w:pPr>
              <w:pStyle w:val="af8"/>
              <w:numPr>
                <w:ilvl w:val="0"/>
                <w:numId w:val="17"/>
              </w:numPr>
              <w:spacing w:after="0"/>
              <w:ind w:left="0" w:hanging="357"/>
              <w:jc w:val="both"/>
              <w:rPr>
                <w:rFonts w:ascii="Times New Roman" w:hAnsi="Times New Roman"/>
                <w:sz w:val="24"/>
                <w:szCs w:val="24"/>
              </w:rPr>
            </w:pPr>
            <w:r w:rsidRPr="008D7D1C">
              <w:rPr>
                <w:rFonts w:ascii="Times New Roman" w:hAnsi="Times New Roman"/>
                <w:sz w:val="24"/>
                <w:szCs w:val="24"/>
              </w:rPr>
              <w:t xml:space="preserve"> </w:t>
            </w:r>
            <w:proofErr w:type="spellStart"/>
            <w:r w:rsidRPr="008D7D1C">
              <w:rPr>
                <w:rFonts w:ascii="Times New Roman" w:hAnsi="Times New Roman"/>
                <w:sz w:val="24"/>
                <w:szCs w:val="24"/>
              </w:rPr>
              <w:t>непроведение</w:t>
            </w:r>
            <w:proofErr w:type="spellEnd"/>
            <w:r w:rsidRPr="008D7D1C">
              <w:rPr>
                <w:rFonts w:ascii="Times New Roman" w:hAnsi="Times New Roman"/>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4A5820" w:rsidRPr="008D7D1C" w:rsidRDefault="004A5820" w:rsidP="004A5820">
            <w:pPr>
              <w:pStyle w:val="af8"/>
              <w:numPr>
                <w:ilvl w:val="0"/>
                <w:numId w:val="18"/>
              </w:numPr>
              <w:spacing w:after="0"/>
              <w:ind w:left="0" w:hanging="357"/>
              <w:jc w:val="both"/>
              <w:rPr>
                <w:rFonts w:ascii="Times New Roman" w:hAnsi="Times New Roman"/>
                <w:sz w:val="24"/>
                <w:szCs w:val="24"/>
              </w:rPr>
            </w:pPr>
            <w:r w:rsidRPr="008D7D1C">
              <w:rPr>
                <w:rFonts w:ascii="Times New Roman" w:hAnsi="Times New Roman"/>
                <w:sz w:val="24"/>
                <w:szCs w:val="24"/>
              </w:rPr>
              <w:t xml:space="preserve">- </w:t>
            </w:r>
            <w:proofErr w:type="spellStart"/>
            <w:r w:rsidRPr="008D7D1C">
              <w:rPr>
                <w:rFonts w:ascii="Times New Roman" w:hAnsi="Times New Roman"/>
                <w:sz w:val="24"/>
                <w:szCs w:val="24"/>
              </w:rPr>
              <w:t>неприостановление</w:t>
            </w:r>
            <w:proofErr w:type="spellEnd"/>
            <w:r w:rsidRPr="008D7D1C">
              <w:rPr>
                <w:rFonts w:ascii="Times New Roman" w:hAnsi="Times New Roman"/>
                <w:sz w:val="24"/>
                <w:szCs w:val="24"/>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4A5820" w:rsidRPr="008D7D1C" w:rsidRDefault="004A5820" w:rsidP="004A5820">
            <w:pPr>
              <w:pStyle w:val="af8"/>
              <w:numPr>
                <w:ilvl w:val="0"/>
                <w:numId w:val="19"/>
              </w:numPr>
              <w:spacing w:after="0"/>
              <w:ind w:left="0" w:hanging="357"/>
              <w:jc w:val="both"/>
              <w:rPr>
                <w:rFonts w:ascii="Times New Roman" w:hAnsi="Times New Roman"/>
                <w:sz w:val="24"/>
                <w:szCs w:val="24"/>
              </w:rPr>
            </w:pPr>
            <w:proofErr w:type="gramStart"/>
            <w:r w:rsidRPr="008D7D1C">
              <w:rPr>
                <w:rFonts w:ascii="Times New Roman" w:hAnsi="Times New Roman"/>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8D7D1C">
              <w:rPr>
                <w:rFonts w:ascii="Times New Roman" w:hAnsi="Times New Roman"/>
                <w:sz w:val="24"/>
                <w:szCs w:val="24"/>
              </w:rPr>
              <w:t xml:space="preserve"> </w:t>
            </w:r>
            <w:proofErr w:type="gramStart"/>
            <w:r w:rsidRPr="008D7D1C">
              <w:rPr>
                <w:rFonts w:ascii="Times New Roman" w:hAnsi="Times New Roman"/>
                <w:sz w:val="24"/>
                <w:szCs w:val="24"/>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8D7D1C">
              <w:rPr>
                <w:rFonts w:ascii="Times New Roman" w:hAnsi="Times New Roman"/>
                <w:sz w:val="24"/>
                <w:szCs w:val="24"/>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8D7D1C">
              <w:rPr>
                <w:rFonts w:ascii="Times New Roman" w:hAnsi="Times New Roman"/>
                <w:sz w:val="24"/>
                <w:szCs w:val="24"/>
              </w:rPr>
              <w:t>указанных</w:t>
            </w:r>
            <w:proofErr w:type="gramEnd"/>
            <w:r w:rsidRPr="008D7D1C">
              <w:rPr>
                <w:rFonts w:ascii="Times New Roman" w:hAnsi="Times New Roman"/>
                <w:sz w:val="24"/>
                <w:szCs w:val="24"/>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4A5820" w:rsidRPr="008D7D1C" w:rsidRDefault="004A5820" w:rsidP="004A5820">
            <w:pPr>
              <w:pStyle w:val="af8"/>
              <w:numPr>
                <w:ilvl w:val="0"/>
                <w:numId w:val="20"/>
              </w:numPr>
              <w:spacing w:after="0"/>
              <w:ind w:left="0" w:hanging="357"/>
              <w:jc w:val="both"/>
              <w:rPr>
                <w:rFonts w:ascii="Times New Roman" w:hAnsi="Times New Roman"/>
                <w:sz w:val="24"/>
                <w:szCs w:val="24"/>
              </w:rPr>
            </w:pPr>
            <w:proofErr w:type="gramStart"/>
            <w:r w:rsidRPr="008D7D1C">
              <w:rPr>
                <w:rFonts w:ascii="Times New Roman" w:hAnsi="Times New Roman"/>
                <w:sz w:val="24"/>
                <w:szCs w:val="24"/>
              </w:rPr>
              <w:t xml:space="preserve">-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w:t>
            </w:r>
            <w:r w:rsidRPr="008D7D1C">
              <w:rPr>
                <w:rFonts w:ascii="Times New Roman" w:hAnsi="Times New Roman"/>
                <w:sz w:val="24"/>
                <w:szCs w:val="24"/>
              </w:rPr>
              <w:lastRenderedPageBreak/>
              <w:t>связаны с поставкой</w:t>
            </w:r>
            <w:proofErr w:type="gramEnd"/>
            <w:r w:rsidRPr="008D7D1C">
              <w:rPr>
                <w:rFonts w:ascii="Times New Roman" w:hAnsi="Times New Roman"/>
                <w:sz w:val="24"/>
                <w:szCs w:val="24"/>
              </w:rPr>
              <w:t xml:space="preserve"> товара, выполнением работы, оказанием услуги, </w:t>
            </w:r>
            <w:proofErr w:type="gramStart"/>
            <w:r w:rsidRPr="008D7D1C">
              <w:rPr>
                <w:rFonts w:ascii="Times New Roman" w:hAnsi="Times New Roman"/>
                <w:sz w:val="24"/>
                <w:szCs w:val="24"/>
              </w:rPr>
              <w:t>являющихся</w:t>
            </w:r>
            <w:proofErr w:type="gramEnd"/>
            <w:r w:rsidRPr="008D7D1C">
              <w:rPr>
                <w:rFonts w:ascii="Times New Roman" w:hAnsi="Times New Roman"/>
                <w:sz w:val="24"/>
                <w:szCs w:val="24"/>
              </w:rPr>
              <w:t xml:space="preserve"> объектом осуществляемой закупки, и административного наказания в виде дисквалификации;</w:t>
            </w:r>
          </w:p>
          <w:p w:rsidR="004A5820" w:rsidRPr="008D7D1C" w:rsidRDefault="004A5820" w:rsidP="004A5820">
            <w:pPr>
              <w:pStyle w:val="af8"/>
              <w:numPr>
                <w:ilvl w:val="0"/>
                <w:numId w:val="21"/>
              </w:numPr>
              <w:spacing w:after="0"/>
              <w:ind w:left="0" w:hanging="357"/>
              <w:jc w:val="both"/>
              <w:rPr>
                <w:rFonts w:ascii="Times New Roman" w:hAnsi="Times New Roman"/>
                <w:b/>
                <w:sz w:val="24"/>
                <w:szCs w:val="24"/>
              </w:rPr>
            </w:pPr>
            <w:r w:rsidRPr="008D7D1C">
              <w:rPr>
                <w:rFonts w:ascii="Times New Roman" w:hAnsi="Times New Roman"/>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 </w:t>
            </w:r>
            <w:r w:rsidRPr="008D7D1C">
              <w:rPr>
                <w:rFonts w:ascii="Times New Roman" w:hAnsi="Times New Roman"/>
                <w:b/>
                <w:i/>
                <w:sz w:val="24"/>
                <w:szCs w:val="24"/>
              </w:rPr>
              <w:t>не требуется</w:t>
            </w:r>
            <w:r w:rsidRPr="008D7D1C">
              <w:rPr>
                <w:rFonts w:ascii="Times New Roman" w:hAnsi="Times New Roman"/>
                <w:b/>
                <w:sz w:val="24"/>
                <w:szCs w:val="24"/>
              </w:rPr>
              <w:t xml:space="preserve">; </w:t>
            </w:r>
          </w:p>
          <w:p w:rsidR="004A5820" w:rsidRPr="008D7D1C" w:rsidRDefault="004A5820" w:rsidP="004A5820">
            <w:pPr>
              <w:pStyle w:val="af8"/>
              <w:numPr>
                <w:ilvl w:val="0"/>
                <w:numId w:val="22"/>
              </w:numPr>
              <w:spacing w:after="0"/>
              <w:ind w:left="0" w:hanging="357"/>
              <w:jc w:val="both"/>
              <w:rPr>
                <w:rFonts w:ascii="Times New Roman" w:hAnsi="Times New Roman"/>
                <w:sz w:val="24"/>
                <w:szCs w:val="24"/>
              </w:rPr>
            </w:pPr>
            <w:proofErr w:type="gramStart"/>
            <w:r w:rsidRPr="008D7D1C">
              <w:rPr>
                <w:rFonts w:ascii="Times New Roman" w:hAnsi="Times New Roman"/>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8D7D1C">
              <w:rPr>
                <w:rFonts w:ascii="Times New Roman" w:hAnsi="Times New Roman"/>
                <w:sz w:val="24"/>
                <w:szCs w:val="24"/>
              </w:rPr>
              <w:t xml:space="preserve"> </w:t>
            </w:r>
            <w:proofErr w:type="gramStart"/>
            <w:r w:rsidRPr="008D7D1C">
              <w:rPr>
                <w:rFonts w:ascii="Times New Roman" w:hAnsi="Times New Roman"/>
                <w:sz w:val="24"/>
                <w:szCs w:val="24"/>
              </w:rP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8D7D1C">
              <w:rPr>
                <w:rFonts w:ascii="Times New Roman" w:hAnsi="Times New Roman"/>
                <w:sz w:val="24"/>
                <w:szCs w:val="24"/>
              </w:rPr>
              <w:t>неполнородными</w:t>
            </w:r>
            <w:proofErr w:type="spellEnd"/>
            <w:r w:rsidRPr="008D7D1C">
              <w:rPr>
                <w:rFonts w:ascii="Times New Roman" w:hAnsi="Times New Roman"/>
                <w:sz w:val="24"/>
                <w:szCs w:val="24"/>
              </w:rPr>
              <w:t xml:space="preserve"> (имеющими общих отца или мать) братьями и сестрами), усыновителями или усыновленными указанных физических лиц.</w:t>
            </w:r>
            <w:proofErr w:type="gramEnd"/>
            <w:r w:rsidRPr="008D7D1C">
              <w:rPr>
                <w:rFonts w:ascii="Times New Roman" w:hAnsi="Times New Roman"/>
                <w:sz w:val="24"/>
                <w:szCs w:val="24"/>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4A5820" w:rsidRPr="008D7D1C" w:rsidRDefault="004A5820" w:rsidP="004A5820">
            <w:pPr>
              <w:pStyle w:val="af8"/>
              <w:numPr>
                <w:ilvl w:val="0"/>
                <w:numId w:val="23"/>
              </w:numPr>
              <w:spacing w:after="0"/>
              <w:ind w:left="0" w:hanging="357"/>
              <w:jc w:val="both"/>
              <w:rPr>
                <w:rFonts w:ascii="Times New Roman" w:hAnsi="Times New Roman"/>
                <w:sz w:val="24"/>
                <w:szCs w:val="24"/>
              </w:rPr>
            </w:pPr>
            <w:r w:rsidRPr="008D7D1C">
              <w:rPr>
                <w:rFonts w:ascii="Times New Roman" w:hAnsi="Times New Roman"/>
                <w:sz w:val="24"/>
                <w:szCs w:val="24"/>
              </w:rPr>
              <w:t>- отсутствие в предусмотренном Законом о контрактной системе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4A5820" w:rsidRPr="008D7D1C" w:rsidRDefault="004A5820" w:rsidP="004A5820">
            <w:pPr>
              <w:autoSpaceDE w:val="0"/>
              <w:autoSpaceDN w:val="0"/>
              <w:adjustRightInd w:val="0"/>
              <w:jc w:val="both"/>
            </w:pPr>
            <w:r w:rsidRPr="008D7D1C">
              <w:t>3) копии документов, подтверждающих соответствие товара,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и представление указанных документов предусмотрено документацией об электронном аукционе;</w:t>
            </w:r>
          </w:p>
          <w:p w:rsidR="004A5820" w:rsidRDefault="004A5820" w:rsidP="004A5820">
            <w:pPr>
              <w:widowControl w:val="0"/>
              <w:autoSpaceDE w:val="0"/>
              <w:autoSpaceDN w:val="0"/>
              <w:adjustRightInd w:val="0"/>
              <w:jc w:val="both"/>
            </w:pPr>
            <w:proofErr w:type="gramStart"/>
            <w:r>
              <w:t>4</w:t>
            </w:r>
            <w:r w:rsidRPr="009859CD">
              <w:t>)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w:t>
            </w:r>
            <w:proofErr w:type="gramEnd"/>
            <w:r w:rsidRPr="009859CD">
              <w:t xml:space="preserve"> контракта является крупной сделкой</w:t>
            </w:r>
            <w:r>
              <w:t xml:space="preserve">; </w:t>
            </w:r>
          </w:p>
          <w:p w:rsidR="00835373" w:rsidRPr="003061F1" w:rsidRDefault="00835373" w:rsidP="00835373">
            <w:pPr>
              <w:pStyle w:val="32"/>
              <w:tabs>
                <w:tab w:val="num" w:pos="1080"/>
              </w:tabs>
              <w:ind w:left="0"/>
              <w:rPr>
                <w:szCs w:val="24"/>
              </w:rPr>
            </w:pPr>
            <w:r>
              <w:rPr>
                <w:szCs w:val="24"/>
              </w:rPr>
              <w:t xml:space="preserve">5) </w:t>
            </w:r>
            <w:r w:rsidRPr="003061F1">
              <w:rPr>
                <w:szCs w:val="24"/>
              </w:rPr>
              <w:t>деклараци</w:t>
            </w:r>
            <w:r>
              <w:rPr>
                <w:szCs w:val="24"/>
              </w:rPr>
              <w:t>ю</w:t>
            </w:r>
            <w:r w:rsidRPr="003061F1">
              <w:rPr>
                <w:szCs w:val="24"/>
              </w:rPr>
              <w:t xml:space="preserve"> о принадлежности участника аукциона к субъектам малого предпринимательства или социально ориентированным некоммерческим организациям</w:t>
            </w:r>
            <w:r>
              <w:rPr>
                <w:szCs w:val="24"/>
              </w:rPr>
              <w:t xml:space="preserve">. </w:t>
            </w:r>
          </w:p>
          <w:p w:rsidR="007C09C2" w:rsidRPr="003061F1" w:rsidRDefault="007C09C2" w:rsidP="004A5820">
            <w:pPr>
              <w:pStyle w:val="32"/>
              <w:tabs>
                <w:tab w:val="num" w:pos="1080"/>
              </w:tabs>
              <w:ind w:left="0"/>
              <w:rPr>
                <w:szCs w:val="24"/>
              </w:rPr>
            </w:pPr>
          </w:p>
          <w:p w:rsidR="007E76FF" w:rsidRPr="003B7D56" w:rsidRDefault="004A5820" w:rsidP="006313A2">
            <w:pPr>
              <w:jc w:val="both"/>
              <w:rPr>
                <w:b/>
              </w:rPr>
            </w:pPr>
            <w:proofErr w:type="gramStart"/>
            <w:r w:rsidRPr="00D5247A">
              <w:rPr>
                <w:bCs/>
                <w:i/>
              </w:rPr>
              <w:lastRenderedPageBreak/>
              <w:t xml:space="preserve">При рассмотрении вторых частей заявок на участие в аукционе аукционная комиссия проверяет также наличие документов и сведений, предусмотренных п. п. 1, </w:t>
            </w:r>
            <w:hyperlink r:id="rId47" w:history="1">
              <w:r w:rsidRPr="00D5247A">
                <w:rPr>
                  <w:bCs/>
                  <w:i/>
                </w:rPr>
                <w:t>3</w:t>
              </w:r>
            </w:hyperlink>
            <w:r w:rsidRPr="00D5247A">
              <w:rPr>
                <w:bCs/>
                <w:i/>
              </w:rPr>
              <w:t xml:space="preserve"> - </w:t>
            </w:r>
            <w:hyperlink r:id="rId48" w:history="1">
              <w:r w:rsidRPr="00D5247A">
                <w:rPr>
                  <w:bCs/>
                  <w:i/>
                </w:rPr>
                <w:t>5</w:t>
              </w:r>
            </w:hyperlink>
            <w:r w:rsidRPr="00D5247A">
              <w:rPr>
                <w:bCs/>
                <w:i/>
              </w:rPr>
              <w:t xml:space="preserve">, </w:t>
            </w:r>
            <w:hyperlink r:id="rId49" w:history="1">
              <w:r w:rsidRPr="00D5247A">
                <w:rPr>
                  <w:bCs/>
                  <w:i/>
                </w:rPr>
                <w:t>7</w:t>
              </w:r>
            </w:hyperlink>
            <w:r w:rsidRPr="00D5247A">
              <w:rPr>
                <w:bCs/>
                <w:i/>
              </w:rPr>
              <w:t xml:space="preserve"> и 8 ч. 2 ст. 62 Федерального закона N 44-ФЗ, их соответствие требованиям документации об электронном аукционе, а также наличие в таких документах недостоверной информации об участнике закупки на дату и время окончания срока подачи заявки</w:t>
            </w:r>
            <w:proofErr w:type="gramEnd"/>
            <w:r w:rsidRPr="00D5247A">
              <w:rPr>
                <w:bCs/>
                <w:i/>
              </w:rPr>
              <w:t xml:space="preserve"> на участие в </w:t>
            </w:r>
            <w:proofErr w:type="gramStart"/>
            <w:r w:rsidRPr="00D5247A">
              <w:rPr>
                <w:bCs/>
                <w:i/>
              </w:rPr>
              <w:t>аукционе</w:t>
            </w:r>
            <w:proofErr w:type="gramEnd"/>
            <w:r w:rsidRPr="00D5247A">
              <w:rPr>
                <w:bCs/>
                <w:i/>
              </w:rPr>
              <w:t>.</w:t>
            </w:r>
            <w:r w:rsidR="006313A2">
              <w:rPr>
                <w:bCs/>
                <w:i/>
              </w:rPr>
              <w:t xml:space="preserve"> </w:t>
            </w:r>
            <w:bookmarkStart w:id="9" w:name="Par1413"/>
            <w:bookmarkEnd w:id="9"/>
            <w:r w:rsidR="00BE4211">
              <w:t xml:space="preserve"> </w:t>
            </w:r>
          </w:p>
        </w:tc>
      </w:tr>
      <w:tr w:rsidR="00D82AE1" w:rsidRPr="00993F63" w:rsidTr="00F844EC">
        <w:tc>
          <w:tcPr>
            <w:tcW w:w="0" w:type="auto"/>
            <w:vMerge w:val="restart"/>
            <w:tcBorders>
              <w:top w:val="single" w:sz="4" w:space="0" w:color="auto"/>
              <w:left w:val="single" w:sz="4" w:space="0" w:color="auto"/>
              <w:bottom w:val="single" w:sz="4" w:space="0" w:color="auto"/>
              <w:right w:val="single" w:sz="4" w:space="0" w:color="auto"/>
            </w:tcBorders>
            <w:shd w:val="clear" w:color="auto" w:fill="CCFF66"/>
          </w:tcPr>
          <w:p w:rsidR="00D82AE1" w:rsidRPr="00993F63" w:rsidRDefault="00D82AE1" w:rsidP="000416A1">
            <w:pPr>
              <w:jc w:val="center"/>
              <w:rPr>
                <w:b/>
              </w:rPr>
            </w:pPr>
            <w:r w:rsidRPr="00993F63">
              <w:rPr>
                <w:b/>
              </w:rPr>
              <w:lastRenderedPageBreak/>
              <w:t>2</w:t>
            </w:r>
            <w:r w:rsidR="000416A1">
              <w:rPr>
                <w:b/>
              </w:rPr>
              <w:t>8</w:t>
            </w:r>
            <w:r w:rsidRPr="00993F63">
              <w:rPr>
                <w:b/>
              </w:rPr>
              <w:t>.</w:t>
            </w:r>
          </w:p>
        </w:tc>
        <w:tc>
          <w:tcPr>
            <w:tcW w:w="9092" w:type="dxa"/>
            <w:tcBorders>
              <w:top w:val="single" w:sz="4" w:space="0" w:color="auto"/>
              <w:left w:val="single" w:sz="4" w:space="0" w:color="auto"/>
              <w:bottom w:val="single" w:sz="4" w:space="0" w:color="auto"/>
              <w:right w:val="single" w:sz="4" w:space="0" w:color="auto"/>
            </w:tcBorders>
            <w:shd w:val="clear" w:color="auto" w:fill="FFFF99"/>
          </w:tcPr>
          <w:p w:rsidR="00D82AE1" w:rsidRPr="00932B30" w:rsidRDefault="00D82AE1" w:rsidP="00EA58E5">
            <w:pPr>
              <w:widowControl w:val="0"/>
              <w:autoSpaceDE w:val="0"/>
              <w:autoSpaceDN w:val="0"/>
              <w:adjustRightInd w:val="0"/>
              <w:jc w:val="both"/>
              <w:rPr>
                <w:b/>
                <w:highlight w:val="yellow"/>
              </w:rPr>
            </w:pPr>
            <w:r w:rsidRPr="00932B30">
              <w:rPr>
                <w:rFonts w:eastAsia="Calibri"/>
                <w:b/>
                <w:iCs/>
                <w:highlight w:val="yellow"/>
                <w:lang w:eastAsia="en-US"/>
              </w:rPr>
              <w:t>Размер и порядок внесения денежных средств в качестве обеспечения заявок на участие в аукционе</w:t>
            </w:r>
            <w:r w:rsidRPr="00932B30">
              <w:rPr>
                <w:rFonts w:eastAsia="Calibri"/>
                <w:b/>
                <w:bCs/>
                <w:highlight w:val="yellow"/>
                <w:lang w:eastAsia="en-US"/>
              </w:rPr>
              <w:t xml:space="preserve">: </w:t>
            </w:r>
          </w:p>
        </w:tc>
      </w:tr>
      <w:tr w:rsidR="00D82AE1" w:rsidRPr="00993F63" w:rsidTr="00F844EC">
        <w:tc>
          <w:tcPr>
            <w:tcW w:w="0" w:type="auto"/>
            <w:vMerge/>
            <w:tcBorders>
              <w:top w:val="single" w:sz="4" w:space="0" w:color="auto"/>
              <w:left w:val="single" w:sz="4" w:space="0" w:color="auto"/>
              <w:bottom w:val="single" w:sz="4" w:space="0" w:color="auto"/>
              <w:right w:val="single" w:sz="4" w:space="0" w:color="auto"/>
            </w:tcBorders>
            <w:shd w:val="clear" w:color="auto" w:fill="CCFF66"/>
          </w:tcPr>
          <w:p w:rsidR="00D82AE1" w:rsidRPr="00993F63" w:rsidRDefault="00D82AE1" w:rsidP="00EA58E5">
            <w:pPr>
              <w:jc w:val="center"/>
              <w:rPr>
                <w:b/>
              </w:rPr>
            </w:pPr>
          </w:p>
        </w:tc>
        <w:tc>
          <w:tcPr>
            <w:tcW w:w="9092" w:type="dxa"/>
            <w:tcBorders>
              <w:top w:val="single" w:sz="4" w:space="0" w:color="auto"/>
              <w:left w:val="single" w:sz="4" w:space="0" w:color="auto"/>
              <w:bottom w:val="single" w:sz="4" w:space="0" w:color="auto"/>
              <w:right w:val="single" w:sz="4" w:space="0" w:color="auto"/>
            </w:tcBorders>
          </w:tcPr>
          <w:p w:rsidR="00CA0B1A" w:rsidRPr="00B71FEE" w:rsidRDefault="00113F5D" w:rsidP="00CA0B1A">
            <w:pPr>
              <w:jc w:val="both"/>
            </w:pPr>
            <w:r w:rsidRPr="00B71FEE">
              <w:rPr>
                <w:rFonts w:eastAsia="Calibri"/>
                <w:bCs/>
                <w:lang w:eastAsia="en-US"/>
              </w:rPr>
              <w:t>У</w:t>
            </w:r>
            <w:r w:rsidRPr="00B71FEE">
              <w:t xml:space="preserve">становлено требование о внесении денежных средств в качестве обеспечения заявки на участие в аукционе в размере 1 % начальной (максимальной) цены контракта, что составляет </w:t>
            </w:r>
            <w:r w:rsidR="00B71FEE" w:rsidRPr="00B71FEE">
              <w:rPr>
                <w:b/>
              </w:rPr>
              <w:t>500,00</w:t>
            </w:r>
            <w:r w:rsidR="00B71FEE" w:rsidRPr="00B71FEE">
              <w:t xml:space="preserve"> (пятьсот рублей 00 копеек). </w:t>
            </w:r>
          </w:p>
          <w:p w:rsidR="00113F5D" w:rsidRPr="00B71FEE" w:rsidRDefault="00113F5D" w:rsidP="00113F5D">
            <w:pPr>
              <w:widowControl w:val="0"/>
              <w:autoSpaceDE w:val="0"/>
              <w:autoSpaceDN w:val="0"/>
              <w:adjustRightInd w:val="0"/>
              <w:jc w:val="both"/>
              <w:rPr>
                <w:bCs/>
                <w:highlight w:val="yellow"/>
              </w:rPr>
            </w:pPr>
            <w:r w:rsidRPr="00B71FEE">
              <w:t xml:space="preserve">Средства обеспечения заявок перечисляются по банковским реквизитам оператора электронной площадки.  </w:t>
            </w:r>
          </w:p>
          <w:p w:rsidR="00113F5D" w:rsidRPr="00B71FEE" w:rsidRDefault="00113F5D" w:rsidP="00113F5D">
            <w:pPr>
              <w:widowControl w:val="0"/>
              <w:tabs>
                <w:tab w:val="left" w:pos="627"/>
              </w:tabs>
              <w:suppressAutoHyphens/>
              <w:jc w:val="both"/>
              <w:rPr>
                <w:bCs/>
              </w:rPr>
            </w:pPr>
            <w:r w:rsidRPr="00B71FEE">
              <w:rPr>
                <w:bCs/>
              </w:rPr>
              <w:t xml:space="preserve">Обеспечение заявки на участие в электронном </w:t>
            </w:r>
            <w:proofErr w:type="gramStart"/>
            <w:r w:rsidRPr="00B71FEE">
              <w:rPr>
                <w:bCs/>
              </w:rPr>
              <w:t>аукционе</w:t>
            </w:r>
            <w:proofErr w:type="gramEnd"/>
            <w:r w:rsidRPr="00B71FEE">
              <w:rPr>
                <w:bCs/>
              </w:rPr>
              <w:t xml:space="preserve"> происходит путем блокирования денежных средств, составляющих сумму обеспечения, оператором электронной площадки. Для этого участнику закупки необходимо перечислить на счет оператора электронной площадки необходимую сумму денежных средств. В назначении платежа указывается, что средства </w:t>
            </w:r>
            <w:proofErr w:type="gramStart"/>
            <w:r w:rsidRPr="00B71FEE">
              <w:rPr>
                <w:bCs/>
              </w:rPr>
              <w:t>перечисляются для обеспечения участия в электронных аукционах и НДС не облагаются</w:t>
            </w:r>
            <w:proofErr w:type="gramEnd"/>
            <w:r w:rsidRPr="00B71FEE">
              <w:rPr>
                <w:bCs/>
              </w:rPr>
              <w:t xml:space="preserve">. </w:t>
            </w:r>
          </w:p>
          <w:p w:rsidR="00D82AE1" w:rsidRPr="00B71FEE" w:rsidRDefault="00113F5D" w:rsidP="00113F5D">
            <w:pPr>
              <w:widowControl w:val="0"/>
              <w:autoSpaceDE w:val="0"/>
              <w:autoSpaceDN w:val="0"/>
              <w:adjustRightInd w:val="0"/>
              <w:jc w:val="both"/>
              <w:rPr>
                <w:b/>
              </w:rPr>
            </w:pPr>
            <w:r w:rsidRPr="00B71FEE">
              <w:rPr>
                <w:bCs/>
              </w:rPr>
              <w:t>О</w:t>
            </w:r>
            <w:r w:rsidRPr="00B71FEE">
              <w:t xml:space="preserve">беспечение должно быть предоставлено до момента подачи заявки на участие в электронном </w:t>
            </w:r>
            <w:proofErr w:type="gramStart"/>
            <w:r w:rsidRPr="00B71FEE">
              <w:t>аукционе</w:t>
            </w:r>
            <w:proofErr w:type="gramEnd"/>
            <w:r w:rsidRPr="00B71FEE">
              <w:t xml:space="preserve">. </w:t>
            </w:r>
          </w:p>
        </w:tc>
      </w:tr>
      <w:tr w:rsidR="00D82AE1" w:rsidRPr="00993F63" w:rsidTr="00F844EC">
        <w:tc>
          <w:tcPr>
            <w:tcW w:w="0" w:type="auto"/>
            <w:vMerge w:val="restart"/>
            <w:tcBorders>
              <w:top w:val="single" w:sz="4" w:space="0" w:color="auto"/>
              <w:left w:val="single" w:sz="4" w:space="0" w:color="auto"/>
              <w:bottom w:val="single" w:sz="4" w:space="0" w:color="auto"/>
              <w:right w:val="single" w:sz="4" w:space="0" w:color="auto"/>
            </w:tcBorders>
            <w:shd w:val="clear" w:color="auto" w:fill="CCFF66"/>
          </w:tcPr>
          <w:p w:rsidR="00D82AE1" w:rsidRPr="00993F63" w:rsidRDefault="00D82AE1" w:rsidP="000416A1">
            <w:pPr>
              <w:jc w:val="center"/>
              <w:rPr>
                <w:b/>
              </w:rPr>
            </w:pPr>
            <w:r>
              <w:rPr>
                <w:b/>
              </w:rPr>
              <w:t>2</w:t>
            </w:r>
            <w:r w:rsidR="000416A1">
              <w:rPr>
                <w:b/>
              </w:rPr>
              <w:t>9</w:t>
            </w:r>
            <w:r w:rsidRPr="00993F63">
              <w:rPr>
                <w:b/>
              </w:rPr>
              <w:t>.</w:t>
            </w:r>
          </w:p>
        </w:tc>
        <w:tc>
          <w:tcPr>
            <w:tcW w:w="9092" w:type="dxa"/>
            <w:tcBorders>
              <w:top w:val="single" w:sz="4" w:space="0" w:color="auto"/>
              <w:left w:val="single" w:sz="4" w:space="0" w:color="auto"/>
              <w:bottom w:val="single" w:sz="4" w:space="0" w:color="auto"/>
              <w:right w:val="single" w:sz="4" w:space="0" w:color="auto"/>
            </w:tcBorders>
            <w:shd w:val="clear" w:color="auto" w:fill="FFFF99"/>
          </w:tcPr>
          <w:p w:rsidR="00D82AE1" w:rsidRPr="00932B30" w:rsidRDefault="00D82AE1" w:rsidP="00EA58E5">
            <w:pPr>
              <w:rPr>
                <w:spacing w:val="-1"/>
                <w:highlight w:val="yellow"/>
              </w:rPr>
            </w:pPr>
            <w:r w:rsidRPr="00932B30">
              <w:rPr>
                <w:rFonts w:eastAsia="Calibri"/>
                <w:b/>
                <w:highlight w:val="yellow"/>
                <w:lang w:eastAsia="en-US"/>
              </w:rPr>
              <w:t>Размер обеспечения исполнения контракта:</w:t>
            </w:r>
          </w:p>
        </w:tc>
      </w:tr>
      <w:tr w:rsidR="00D82AE1" w:rsidRPr="00993F63" w:rsidTr="00F844EC">
        <w:trPr>
          <w:trHeight w:val="633"/>
        </w:trPr>
        <w:tc>
          <w:tcPr>
            <w:tcW w:w="0" w:type="auto"/>
            <w:vMerge/>
            <w:tcBorders>
              <w:top w:val="single" w:sz="4" w:space="0" w:color="auto"/>
              <w:left w:val="single" w:sz="4" w:space="0" w:color="auto"/>
              <w:bottom w:val="single" w:sz="4" w:space="0" w:color="auto"/>
              <w:right w:val="single" w:sz="4" w:space="0" w:color="auto"/>
            </w:tcBorders>
            <w:shd w:val="clear" w:color="auto" w:fill="CCFF66"/>
          </w:tcPr>
          <w:p w:rsidR="00D82AE1" w:rsidRPr="00993F63" w:rsidRDefault="00D82AE1" w:rsidP="00EA58E5">
            <w:pPr>
              <w:jc w:val="center"/>
              <w:rPr>
                <w:b/>
              </w:rPr>
            </w:pPr>
          </w:p>
        </w:tc>
        <w:tc>
          <w:tcPr>
            <w:tcW w:w="9092" w:type="dxa"/>
            <w:tcBorders>
              <w:top w:val="single" w:sz="4" w:space="0" w:color="auto"/>
              <w:left w:val="single" w:sz="4" w:space="0" w:color="auto"/>
              <w:bottom w:val="single" w:sz="4" w:space="0" w:color="auto"/>
              <w:right w:val="single" w:sz="4" w:space="0" w:color="auto"/>
            </w:tcBorders>
          </w:tcPr>
          <w:p w:rsidR="00B71FEE" w:rsidRPr="001444CD" w:rsidRDefault="00CA0B1A" w:rsidP="00B71FEE">
            <w:pPr>
              <w:shd w:val="clear" w:color="auto" w:fill="FFFFFF"/>
              <w:jc w:val="both"/>
              <w:rPr>
                <w:lang w:eastAsia="en-US"/>
              </w:rPr>
            </w:pPr>
            <w:bookmarkStart w:id="10" w:name="OLE_LINK1"/>
            <w:bookmarkStart w:id="11" w:name="OLE_LINK2"/>
            <w:r w:rsidRPr="00B71FEE">
              <w:rPr>
                <w:rFonts w:eastAsia="Calibri"/>
                <w:lang w:eastAsia="en-US"/>
              </w:rPr>
              <w:t>О</w:t>
            </w:r>
            <w:r w:rsidR="00D82AE1" w:rsidRPr="00B71FEE">
              <w:rPr>
                <w:rFonts w:eastAsia="Calibri"/>
                <w:lang w:eastAsia="en-US"/>
              </w:rPr>
              <w:t xml:space="preserve">беспечение исполнения контракта устанавливается в </w:t>
            </w:r>
            <w:proofErr w:type="gramStart"/>
            <w:r w:rsidR="00D82AE1" w:rsidRPr="00B71FEE">
              <w:rPr>
                <w:rFonts w:eastAsia="Calibri"/>
                <w:lang w:eastAsia="en-US"/>
              </w:rPr>
              <w:t>размере</w:t>
            </w:r>
            <w:proofErr w:type="gramEnd"/>
            <w:r w:rsidR="00D82AE1" w:rsidRPr="00B71FEE">
              <w:rPr>
                <w:rFonts w:eastAsia="Calibri"/>
                <w:lang w:eastAsia="en-US"/>
              </w:rPr>
              <w:t xml:space="preserve"> </w:t>
            </w:r>
            <w:r w:rsidR="00D82AE1" w:rsidRPr="00B71FEE">
              <w:rPr>
                <w:rFonts w:eastAsia="Calibri"/>
                <w:b/>
                <w:lang w:eastAsia="en-US"/>
              </w:rPr>
              <w:t>5 %</w:t>
            </w:r>
            <w:r w:rsidR="00D82AE1" w:rsidRPr="00B71FEE">
              <w:rPr>
                <w:rFonts w:eastAsia="Calibri"/>
                <w:lang w:eastAsia="en-US"/>
              </w:rPr>
              <w:t xml:space="preserve"> от начальной (максимальной) цены контракта</w:t>
            </w:r>
            <w:r w:rsidR="002637F4" w:rsidRPr="00B71FEE">
              <w:rPr>
                <w:rFonts w:eastAsia="Calibri"/>
                <w:lang w:eastAsia="en-US"/>
              </w:rPr>
              <w:t>,</w:t>
            </w:r>
            <w:r w:rsidR="00D82AE1" w:rsidRPr="00B71FEE">
              <w:rPr>
                <w:rFonts w:eastAsia="Calibri"/>
                <w:lang w:eastAsia="en-US"/>
              </w:rPr>
              <w:t xml:space="preserve"> </w:t>
            </w:r>
            <w:bookmarkEnd w:id="10"/>
            <w:bookmarkEnd w:id="11"/>
            <w:r w:rsidR="002637F4" w:rsidRPr="00B71FEE">
              <w:t xml:space="preserve">что составляет </w:t>
            </w:r>
            <w:r w:rsidR="00B71FEE" w:rsidRPr="00B71FEE">
              <w:rPr>
                <w:b/>
              </w:rPr>
              <w:t>2.500,00</w:t>
            </w:r>
            <w:r w:rsidR="00B71FEE" w:rsidRPr="001444CD">
              <w:t xml:space="preserve"> (две тысячи пятьсот рублей 00 копеек).</w:t>
            </w:r>
            <w:r w:rsidR="00B71FEE" w:rsidRPr="001444CD">
              <w:rPr>
                <w:lang w:eastAsia="en-US"/>
              </w:rPr>
              <w:t xml:space="preserve"> </w:t>
            </w:r>
          </w:p>
          <w:p w:rsidR="00D82AE1" w:rsidRDefault="00D82AE1" w:rsidP="00B71FEE">
            <w:pPr>
              <w:shd w:val="clear" w:color="auto" w:fill="FFFFFF"/>
              <w:jc w:val="both"/>
            </w:pPr>
            <w:proofErr w:type="gramStart"/>
            <w:r w:rsidRPr="004F476B">
              <w:rPr>
                <w:rFonts w:eastAsia="Calibri"/>
                <w:lang w:eastAsia="en-US"/>
              </w:rPr>
              <w:t xml:space="preserve">В случае представления участником аукциона, с которым заключается контракт, предложения о цене контракта на 25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 проведении аукциона, или </w:t>
            </w:r>
            <w:r w:rsidRPr="004F476B">
              <w:t>информации, подтверждающей добросовестность такого участника на дату подачи заявки в</w:t>
            </w:r>
            <w:proofErr w:type="gramEnd"/>
            <w:r w:rsidRPr="004F476B">
              <w:t xml:space="preserve"> </w:t>
            </w:r>
            <w:proofErr w:type="gramStart"/>
            <w:r w:rsidRPr="004F476B">
              <w:t>соответствии</w:t>
            </w:r>
            <w:proofErr w:type="gramEnd"/>
            <w:r w:rsidRPr="004F476B">
              <w:t xml:space="preserve"> с </w:t>
            </w:r>
            <w:hyperlink w:anchor="Par682" w:tooltip="Ссылка на текущий документ" w:history="1">
              <w:r w:rsidRPr="004F476B">
                <w:t>частью 3</w:t>
              </w:r>
            </w:hyperlink>
            <w:r w:rsidRPr="004F476B">
              <w:t xml:space="preserve"> ст. 37 Федерального закона № 44-ФЗ.</w:t>
            </w:r>
            <w:r w:rsidR="009D7967">
              <w:t xml:space="preserve"> </w:t>
            </w:r>
          </w:p>
          <w:p w:rsidR="009D7967" w:rsidRPr="004F476B" w:rsidRDefault="009D7967" w:rsidP="00670103">
            <w:pPr>
              <w:autoSpaceDE w:val="0"/>
              <w:autoSpaceDN w:val="0"/>
              <w:adjustRightInd w:val="0"/>
              <w:jc w:val="both"/>
            </w:pPr>
            <w:proofErr w:type="gramStart"/>
            <w:r w:rsidRPr="003A5CB9">
              <w:rPr>
                <w:rFonts w:eastAsia="Calibri"/>
              </w:rPr>
              <w:t>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аукционе трех и более контрактов (при этом все контракты должны быть исполнены без применения к такому участнику неустоек (штрафов, пеней), либо в течение двух лет до даты подачи заявки на</w:t>
            </w:r>
            <w:proofErr w:type="gramEnd"/>
            <w:r w:rsidRPr="003A5CB9">
              <w:rPr>
                <w:rFonts w:eastAsia="Calibri"/>
              </w:rPr>
              <w:t xml:space="preserve"> </w:t>
            </w:r>
            <w:proofErr w:type="gramStart"/>
            <w:r w:rsidRPr="003A5CB9">
              <w:rPr>
                <w:rFonts w:eastAsia="Calibri"/>
              </w:rPr>
              <w:t>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 трех и более контрактов (при этом все контракты должны быть исполнены без применения к такому участнику неустоек (штрафов, пеней).</w:t>
            </w:r>
            <w:proofErr w:type="gramEnd"/>
            <w:r w:rsidRPr="003A5CB9">
              <w:rPr>
                <w:rFonts w:eastAsia="Calibri"/>
              </w:rPr>
              <w:t xml:space="preserve"> В этих случаях цена одного из контрактов должна составлять не менее чем двадцать процентов цены, по которой участником закупки предложено заключить контракт. </w:t>
            </w:r>
          </w:p>
        </w:tc>
      </w:tr>
      <w:tr w:rsidR="00D82AE1" w:rsidRPr="00993F63" w:rsidTr="00F844EC">
        <w:trPr>
          <w:trHeight w:val="329"/>
        </w:trPr>
        <w:tc>
          <w:tcPr>
            <w:tcW w:w="0" w:type="auto"/>
            <w:vMerge w:val="restart"/>
            <w:tcBorders>
              <w:top w:val="single" w:sz="4" w:space="0" w:color="auto"/>
              <w:left w:val="single" w:sz="4" w:space="0" w:color="auto"/>
              <w:bottom w:val="single" w:sz="4" w:space="0" w:color="auto"/>
              <w:right w:val="single" w:sz="4" w:space="0" w:color="auto"/>
            </w:tcBorders>
            <w:shd w:val="clear" w:color="auto" w:fill="CCFF66"/>
          </w:tcPr>
          <w:p w:rsidR="00D82AE1" w:rsidRPr="00993F63" w:rsidRDefault="000416A1" w:rsidP="000416A1">
            <w:pPr>
              <w:jc w:val="center"/>
              <w:rPr>
                <w:b/>
              </w:rPr>
            </w:pPr>
            <w:r>
              <w:rPr>
                <w:b/>
              </w:rPr>
              <w:t>30</w:t>
            </w:r>
            <w:r w:rsidR="00D82AE1" w:rsidRPr="00993F63">
              <w:rPr>
                <w:b/>
              </w:rPr>
              <w:t>.</w:t>
            </w:r>
          </w:p>
        </w:tc>
        <w:tc>
          <w:tcPr>
            <w:tcW w:w="9092" w:type="dxa"/>
            <w:tcBorders>
              <w:top w:val="single" w:sz="4" w:space="0" w:color="auto"/>
              <w:left w:val="single" w:sz="4" w:space="0" w:color="auto"/>
              <w:bottom w:val="single" w:sz="4" w:space="0" w:color="auto"/>
              <w:right w:val="single" w:sz="4" w:space="0" w:color="auto"/>
            </w:tcBorders>
            <w:shd w:val="clear" w:color="auto" w:fill="FFFF99"/>
          </w:tcPr>
          <w:p w:rsidR="00932B30" w:rsidRPr="00932B30" w:rsidRDefault="00D82AE1" w:rsidP="00932B30">
            <w:pPr>
              <w:rPr>
                <w:highlight w:val="yellow"/>
              </w:rPr>
            </w:pPr>
            <w:r w:rsidRPr="00932B30">
              <w:rPr>
                <w:rFonts w:eastAsia="Calibri"/>
                <w:b/>
                <w:highlight w:val="yellow"/>
                <w:lang w:eastAsia="en-US"/>
              </w:rPr>
              <w:t>Срок и порядок предоставления обеспечения исполнения контракта:</w:t>
            </w:r>
          </w:p>
        </w:tc>
      </w:tr>
      <w:tr w:rsidR="00D82AE1" w:rsidRPr="00993F63" w:rsidTr="00F844EC">
        <w:trPr>
          <w:trHeight w:val="338"/>
        </w:trPr>
        <w:tc>
          <w:tcPr>
            <w:tcW w:w="0" w:type="auto"/>
            <w:vMerge/>
            <w:tcBorders>
              <w:top w:val="single" w:sz="4" w:space="0" w:color="auto"/>
              <w:left w:val="single" w:sz="4" w:space="0" w:color="auto"/>
              <w:bottom w:val="single" w:sz="4" w:space="0" w:color="auto"/>
              <w:right w:val="single" w:sz="4" w:space="0" w:color="auto"/>
            </w:tcBorders>
            <w:shd w:val="clear" w:color="auto" w:fill="CCFF66"/>
          </w:tcPr>
          <w:p w:rsidR="00D82AE1" w:rsidRPr="00993F63" w:rsidRDefault="00D82AE1" w:rsidP="00EA58E5">
            <w:pPr>
              <w:jc w:val="center"/>
              <w:rPr>
                <w:b/>
              </w:rPr>
            </w:pPr>
          </w:p>
        </w:tc>
        <w:tc>
          <w:tcPr>
            <w:tcW w:w="9092" w:type="dxa"/>
            <w:tcBorders>
              <w:top w:val="single" w:sz="4" w:space="0" w:color="auto"/>
              <w:left w:val="single" w:sz="4" w:space="0" w:color="auto"/>
              <w:bottom w:val="single" w:sz="4" w:space="0" w:color="auto"/>
              <w:right w:val="single" w:sz="4" w:space="0" w:color="auto"/>
            </w:tcBorders>
          </w:tcPr>
          <w:p w:rsidR="006F4E54" w:rsidRPr="003657F0" w:rsidRDefault="006F4E54" w:rsidP="006F4E54">
            <w:pPr>
              <w:jc w:val="both"/>
              <w:rPr>
                <w:rFonts w:eastAsia="Calibri"/>
                <w:lang w:eastAsia="en-US"/>
              </w:rPr>
            </w:pPr>
            <w:r w:rsidRPr="003657F0">
              <w:rPr>
                <w:rFonts w:eastAsia="Calibri"/>
                <w:lang w:eastAsia="en-US"/>
              </w:rPr>
              <w:t xml:space="preserve">Исполнение контракта может обеспечиваться </w:t>
            </w:r>
            <w:r w:rsidRPr="003657F0">
              <w:rPr>
                <w:rFonts w:eastAsia="Calibri"/>
                <w:i/>
                <w:lang w:eastAsia="en-US"/>
              </w:rPr>
              <w:t>банковской гарантией</w:t>
            </w:r>
            <w:r w:rsidRPr="003657F0">
              <w:rPr>
                <w:rFonts w:eastAsia="Calibri"/>
                <w:lang w:eastAsia="en-US"/>
              </w:rPr>
              <w:t xml:space="preserve"> или </w:t>
            </w:r>
            <w:r w:rsidRPr="003657F0">
              <w:rPr>
                <w:rFonts w:eastAsia="Calibri"/>
                <w:i/>
                <w:lang w:eastAsia="en-US"/>
              </w:rPr>
              <w:t>внесением денежных средств</w:t>
            </w:r>
            <w:r w:rsidRPr="003657F0">
              <w:rPr>
                <w:rFonts w:eastAsia="Calibri"/>
                <w:lang w:eastAsia="en-US"/>
              </w:rPr>
              <w:t xml:space="preserve">. Способ обеспечения исполнения контракта определяется </w:t>
            </w:r>
            <w:r>
              <w:rPr>
                <w:rFonts w:eastAsia="Calibri"/>
                <w:lang w:eastAsia="en-US"/>
              </w:rPr>
              <w:t>участником закупки</w:t>
            </w:r>
            <w:r w:rsidRPr="003657F0">
              <w:rPr>
                <w:rFonts w:eastAsia="Calibri"/>
                <w:lang w:eastAsia="en-US"/>
              </w:rPr>
              <w:t>, с которым заключается контракт, самостоятельно.</w:t>
            </w:r>
          </w:p>
          <w:p w:rsidR="006F4E54" w:rsidRPr="0024395D" w:rsidRDefault="006F4E54" w:rsidP="006F4E54">
            <w:pPr>
              <w:jc w:val="both"/>
              <w:rPr>
                <w:rFonts w:eastAsia="Calibri"/>
                <w:i/>
                <w:lang w:eastAsia="en-US"/>
              </w:rPr>
            </w:pPr>
            <w:r w:rsidRPr="0024395D">
              <w:rPr>
                <w:i/>
              </w:rPr>
              <w:t>В случае</w:t>
            </w:r>
            <w:proofErr w:type="gramStart"/>
            <w:r w:rsidRPr="0024395D">
              <w:rPr>
                <w:i/>
              </w:rPr>
              <w:t>,</w:t>
            </w:r>
            <w:proofErr w:type="gramEnd"/>
            <w:r w:rsidRPr="0024395D">
              <w:rPr>
                <w:i/>
              </w:rPr>
              <w:t xml:space="preserve"> если п</w:t>
            </w:r>
            <w:r w:rsidRPr="0024395D">
              <w:rPr>
                <w:bCs/>
                <w:i/>
              </w:rPr>
              <w:t>оставщик</w:t>
            </w:r>
            <w:r w:rsidRPr="0024395D">
              <w:rPr>
                <w:i/>
              </w:rPr>
              <w:t xml:space="preserve"> в качестве способа обеспечения исполнения контракта выбрал внесение денежных средств:</w:t>
            </w:r>
          </w:p>
          <w:p w:rsidR="006F4E54" w:rsidRPr="001228D4" w:rsidRDefault="006F4E54" w:rsidP="00B71FEE">
            <w:pPr>
              <w:shd w:val="clear" w:color="auto" w:fill="FFFFFF"/>
              <w:jc w:val="both"/>
              <w:rPr>
                <w:rFonts w:eastAsia="Calibri"/>
                <w:lang w:eastAsia="en-US"/>
              </w:rPr>
            </w:pPr>
            <w:r w:rsidRPr="001228D4">
              <w:rPr>
                <w:rFonts w:eastAsia="Calibri"/>
                <w:lang w:eastAsia="en-US"/>
              </w:rPr>
              <w:t>Платежные реквизиты для перечисления денежных сре</w:t>
            </w:r>
            <w:proofErr w:type="gramStart"/>
            <w:r w:rsidRPr="001228D4">
              <w:rPr>
                <w:rFonts w:eastAsia="Calibri"/>
                <w:lang w:eastAsia="en-US"/>
              </w:rPr>
              <w:t>дств дл</w:t>
            </w:r>
            <w:proofErr w:type="gramEnd"/>
            <w:r w:rsidRPr="001228D4">
              <w:rPr>
                <w:rFonts w:eastAsia="Calibri"/>
                <w:lang w:eastAsia="en-US"/>
              </w:rPr>
              <w:t>я обеспечения исполнения контракта:</w:t>
            </w:r>
          </w:p>
          <w:p w:rsidR="006F4E54" w:rsidRPr="001228D4" w:rsidRDefault="006F4E54" w:rsidP="00B71FEE">
            <w:pPr>
              <w:shd w:val="clear" w:color="auto" w:fill="FFFFFF"/>
              <w:spacing w:line="298" w:lineRule="exact"/>
              <w:jc w:val="both"/>
              <w:rPr>
                <w:rFonts w:eastAsia="Calibri"/>
                <w:b/>
                <w:lang w:eastAsia="en-US"/>
              </w:rPr>
            </w:pPr>
            <w:r w:rsidRPr="001228D4">
              <w:rPr>
                <w:rFonts w:eastAsia="Calibri"/>
                <w:b/>
                <w:lang w:eastAsia="en-US"/>
              </w:rPr>
              <w:lastRenderedPageBreak/>
              <w:t xml:space="preserve">Получатель: </w:t>
            </w:r>
            <w:r w:rsidRPr="001228D4">
              <w:t>УФК по  Еврейской автономной  области</w:t>
            </w:r>
            <w:r w:rsidRPr="001228D4">
              <w:rPr>
                <w:spacing w:val="-1"/>
              </w:rPr>
              <w:t xml:space="preserve"> (</w:t>
            </w:r>
            <w:r w:rsidRPr="001228D4">
              <w:rPr>
                <w:spacing w:val="-4"/>
              </w:rPr>
              <w:t>Управление</w:t>
            </w:r>
            <w:r w:rsidRPr="001228D4">
              <w:rPr>
                <w:spacing w:val="-1"/>
              </w:rPr>
              <w:t xml:space="preserve"> Роспотребнадзора по Еврейской автономной области, </w:t>
            </w:r>
            <w:r w:rsidRPr="001228D4">
              <w:rPr>
                <w:rFonts w:eastAsia="Calibri"/>
                <w:lang w:eastAsia="en-US"/>
              </w:rPr>
              <w:t xml:space="preserve">ЛКС  </w:t>
            </w:r>
            <w:r w:rsidRPr="001228D4">
              <w:rPr>
                <w:spacing w:val="-1"/>
              </w:rPr>
              <w:t>05781787620),</w:t>
            </w:r>
          </w:p>
          <w:p w:rsidR="006F4E54" w:rsidRPr="001228D4" w:rsidRDefault="006F4E54" w:rsidP="006F4E54">
            <w:pPr>
              <w:shd w:val="clear" w:color="auto" w:fill="FFFFFF"/>
              <w:spacing w:line="298" w:lineRule="exact"/>
              <w:jc w:val="both"/>
            </w:pPr>
            <w:r w:rsidRPr="001228D4">
              <w:rPr>
                <w:rFonts w:eastAsia="Calibri"/>
                <w:b/>
                <w:lang w:eastAsia="en-US"/>
              </w:rPr>
              <w:t xml:space="preserve">Банк получателя: </w:t>
            </w:r>
            <w:r w:rsidRPr="001228D4">
              <w:rPr>
                <w:spacing w:val="-1"/>
              </w:rPr>
              <w:t xml:space="preserve"> </w:t>
            </w:r>
            <w:r w:rsidR="00C40441">
              <w:rPr>
                <w:spacing w:val="-1"/>
              </w:rPr>
              <w:t xml:space="preserve">отделение </w:t>
            </w:r>
            <w:r w:rsidR="00C40441" w:rsidRPr="001228D4">
              <w:rPr>
                <w:spacing w:val="-1"/>
              </w:rPr>
              <w:t>Биробиджан</w:t>
            </w:r>
            <w:r w:rsidRPr="001228D4">
              <w:rPr>
                <w:spacing w:val="-1"/>
              </w:rPr>
              <w:t>,</w:t>
            </w:r>
          </w:p>
          <w:p w:rsidR="006F4E54" w:rsidRPr="001228D4" w:rsidRDefault="006F4E54" w:rsidP="006F4E54">
            <w:pPr>
              <w:widowControl w:val="0"/>
              <w:autoSpaceDE w:val="0"/>
              <w:autoSpaceDN w:val="0"/>
              <w:adjustRightInd w:val="0"/>
              <w:jc w:val="both"/>
              <w:rPr>
                <w:rFonts w:eastAsia="Calibri"/>
                <w:b/>
                <w:lang w:eastAsia="en-US"/>
              </w:rPr>
            </w:pPr>
            <w:proofErr w:type="gramStart"/>
            <w:r w:rsidRPr="001228D4">
              <w:rPr>
                <w:rFonts w:eastAsia="Calibri"/>
                <w:b/>
                <w:lang w:eastAsia="en-US"/>
              </w:rPr>
              <w:t>р</w:t>
            </w:r>
            <w:proofErr w:type="gramEnd"/>
            <w:r w:rsidRPr="001228D4">
              <w:rPr>
                <w:rFonts w:eastAsia="Calibri"/>
                <w:b/>
                <w:lang w:eastAsia="en-US"/>
              </w:rPr>
              <w:t xml:space="preserve">/с </w:t>
            </w:r>
            <w:r w:rsidRPr="001228D4">
              <w:rPr>
                <w:spacing w:val="-1"/>
              </w:rPr>
              <w:t>40302810700001000023</w:t>
            </w:r>
            <w:r w:rsidRPr="001228D4">
              <w:rPr>
                <w:rFonts w:eastAsia="Calibri"/>
                <w:b/>
                <w:lang w:eastAsia="en-US"/>
              </w:rPr>
              <w:t xml:space="preserve">, БИК </w:t>
            </w:r>
            <w:r w:rsidRPr="001228D4">
              <w:rPr>
                <w:spacing w:val="-4"/>
              </w:rPr>
              <w:t>049923001</w:t>
            </w:r>
            <w:r w:rsidRPr="001228D4">
              <w:rPr>
                <w:rFonts w:eastAsia="Calibri"/>
                <w:b/>
                <w:lang w:eastAsia="en-US"/>
              </w:rPr>
              <w:t>,</w:t>
            </w:r>
            <w:r>
              <w:rPr>
                <w:rFonts w:eastAsia="Calibri"/>
                <w:b/>
                <w:lang w:eastAsia="en-US"/>
              </w:rPr>
              <w:t xml:space="preserve"> </w:t>
            </w:r>
          </w:p>
          <w:p w:rsidR="006F4E54" w:rsidRPr="001228D4" w:rsidRDefault="006F4E54" w:rsidP="006F4E54">
            <w:pPr>
              <w:shd w:val="clear" w:color="auto" w:fill="FFFFFF"/>
              <w:spacing w:line="298" w:lineRule="exact"/>
              <w:jc w:val="both"/>
              <w:rPr>
                <w:rFonts w:eastAsia="Calibri"/>
                <w:b/>
                <w:lang w:eastAsia="en-US"/>
              </w:rPr>
            </w:pPr>
            <w:r w:rsidRPr="001228D4">
              <w:rPr>
                <w:rFonts w:eastAsia="Calibri"/>
                <w:b/>
                <w:lang w:eastAsia="en-US"/>
              </w:rPr>
              <w:t xml:space="preserve">ИНН </w:t>
            </w:r>
            <w:r w:rsidRPr="001228D4">
              <w:rPr>
                <w:spacing w:val="-2"/>
              </w:rPr>
              <w:t>7901526144</w:t>
            </w:r>
            <w:r w:rsidRPr="001228D4">
              <w:rPr>
                <w:rFonts w:eastAsia="Calibri"/>
                <w:b/>
                <w:lang w:eastAsia="en-US"/>
              </w:rPr>
              <w:t xml:space="preserve">,  КПП </w:t>
            </w:r>
            <w:r w:rsidRPr="001228D4">
              <w:rPr>
                <w:spacing w:val="-4"/>
              </w:rPr>
              <w:t>790101001</w:t>
            </w:r>
            <w:r w:rsidRPr="001228D4">
              <w:rPr>
                <w:rFonts w:eastAsia="Calibri"/>
                <w:b/>
                <w:lang w:eastAsia="en-US"/>
              </w:rPr>
              <w:t xml:space="preserve">. </w:t>
            </w:r>
          </w:p>
          <w:p w:rsidR="00CA0B1A" w:rsidRDefault="006F4E54" w:rsidP="00CA0B1A">
            <w:pPr>
              <w:pStyle w:val="ab"/>
              <w:spacing w:after="0"/>
            </w:pPr>
            <w:r w:rsidRPr="001228D4">
              <w:rPr>
                <w:rFonts w:eastAsia="Calibri"/>
                <w:b/>
                <w:lang w:eastAsia="en-US"/>
              </w:rPr>
              <w:t>Назначение платежа:</w:t>
            </w:r>
            <w:r w:rsidRPr="001228D4">
              <w:rPr>
                <w:rFonts w:eastAsia="Calibri"/>
                <w:lang w:eastAsia="en-US"/>
              </w:rPr>
              <w:t xml:space="preserve"> </w:t>
            </w:r>
            <w:r w:rsidR="005C27C3">
              <w:rPr>
                <w:rFonts w:eastAsia="Calibri"/>
                <w:lang w:eastAsia="en-US"/>
              </w:rPr>
              <w:t>о</w:t>
            </w:r>
            <w:r w:rsidR="005C27C3" w:rsidRPr="007C24D6">
              <w:rPr>
                <w:rFonts w:eastAsia="Calibri"/>
                <w:lang w:eastAsia="en-US"/>
              </w:rPr>
              <w:t xml:space="preserve">беспечение исполнения контракта на </w:t>
            </w:r>
            <w:r w:rsidR="005C27C3" w:rsidRPr="007C24D6">
              <w:t xml:space="preserve">поставку </w:t>
            </w:r>
            <w:r w:rsidR="00CA0B1A">
              <w:t xml:space="preserve">бумаги для офисной техники. </w:t>
            </w:r>
          </w:p>
          <w:p w:rsidR="006F4E54" w:rsidRPr="00C57C47" w:rsidRDefault="006F4E54" w:rsidP="006F4E54">
            <w:pPr>
              <w:pStyle w:val="ab"/>
              <w:spacing w:after="0"/>
              <w:rPr>
                <w:bCs/>
                <w:i/>
              </w:rPr>
            </w:pPr>
            <w:r w:rsidRPr="00C57C47">
              <w:rPr>
                <w:bCs/>
                <w:i/>
              </w:rPr>
              <w:t xml:space="preserve">Образец платёжного поручения для оплаты </w:t>
            </w:r>
            <w:r w:rsidRPr="00C57C47">
              <w:rPr>
                <w:i/>
              </w:rPr>
              <w:t xml:space="preserve">обеспечения исполнения контракта представлен в </w:t>
            </w:r>
            <w:proofErr w:type="gramStart"/>
            <w:r w:rsidRPr="00C57C47">
              <w:rPr>
                <w:i/>
              </w:rPr>
              <w:t>приложении</w:t>
            </w:r>
            <w:proofErr w:type="gramEnd"/>
            <w:r w:rsidRPr="00C57C47">
              <w:rPr>
                <w:i/>
              </w:rPr>
              <w:t xml:space="preserve"> №</w:t>
            </w:r>
            <w:r w:rsidR="00492802">
              <w:rPr>
                <w:i/>
              </w:rPr>
              <w:t xml:space="preserve"> </w:t>
            </w:r>
            <w:r w:rsidR="00452109">
              <w:rPr>
                <w:i/>
              </w:rPr>
              <w:t>3</w:t>
            </w:r>
            <w:r w:rsidRPr="00C57C47">
              <w:rPr>
                <w:i/>
              </w:rPr>
              <w:t xml:space="preserve"> к проекту контракта</w:t>
            </w:r>
            <w:r>
              <w:rPr>
                <w:i/>
              </w:rPr>
              <w:t>.</w:t>
            </w:r>
            <w:r w:rsidR="00CA0B1A">
              <w:rPr>
                <w:i/>
              </w:rPr>
              <w:t xml:space="preserve"> </w:t>
            </w:r>
          </w:p>
          <w:p w:rsidR="006F4E54" w:rsidRPr="0024395D" w:rsidRDefault="006F4E54" w:rsidP="006F4E54">
            <w:pPr>
              <w:autoSpaceDE w:val="0"/>
              <w:autoSpaceDN w:val="0"/>
              <w:adjustRightInd w:val="0"/>
              <w:jc w:val="both"/>
              <w:rPr>
                <w:b/>
                <w:i/>
                <w:spacing w:val="-2"/>
              </w:rPr>
            </w:pPr>
            <w:r w:rsidRPr="0024395D">
              <w:rPr>
                <w:i/>
              </w:rPr>
              <w:t>В случае</w:t>
            </w:r>
            <w:proofErr w:type="gramStart"/>
            <w:r w:rsidRPr="0024395D">
              <w:rPr>
                <w:i/>
              </w:rPr>
              <w:t>,</w:t>
            </w:r>
            <w:proofErr w:type="gramEnd"/>
            <w:r w:rsidRPr="0024395D">
              <w:rPr>
                <w:i/>
              </w:rPr>
              <w:t xml:space="preserve"> если </w:t>
            </w:r>
            <w:r>
              <w:rPr>
                <w:i/>
              </w:rPr>
              <w:t>п</w:t>
            </w:r>
            <w:r w:rsidRPr="0024395D">
              <w:rPr>
                <w:bCs/>
                <w:i/>
              </w:rPr>
              <w:t>оставщик</w:t>
            </w:r>
            <w:r w:rsidRPr="0024395D">
              <w:rPr>
                <w:i/>
              </w:rPr>
              <w:t xml:space="preserve"> в качестве способа обеспечения исполнения</w:t>
            </w:r>
            <w:r>
              <w:rPr>
                <w:i/>
              </w:rPr>
              <w:t xml:space="preserve"> к</w:t>
            </w:r>
            <w:r w:rsidRPr="0024395D">
              <w:rPr>
                <w:i/>
              </w:rPr>
              <w:t xml:space="preserve">онтракта выбрал предоставление банковской гарантии: </w:t>
            </w:r>
          </w:p>
          <w:p w:rsidR="006F4E54" w:rsidRPr="00A50397" w:rsidRDefault="006F4E54" w:rsidP="006F4E54">
            <w:pPr>
              <w:pStyle w:val="ab"/>
              <w:spacing w:after="0"/>
            </w:pPr>
            <w:r>
              <w:rPr>
                <w:rFonts w:eastAsia="Calibri"/>
                <w:lang w:eastAsia="en-US"/>
              </w:rPr>
              <w:t>- б</w:t>
            </w:r>
            <w:r w:rsidRPr="0024395D">
              <w:rPr>
                <w:rFonts w:eastAsia="Calibri"/>
                <w:lang w:eastAsia="en-US"/>
              </w:rPr>
              <w:t>анковская гарантия</w:t>
            </w:r>
            <w:r w:rsidRPr="00A50397">
              <w:rPr>
                <w:rFonts w:eastAsia="Calibri"/>
                <w:lang w:eastAsia="en-US"/>
              </w:rPr>
              <w:t xml:space="preserve"> должна быть безотзывной и должна соответствовать требованиям </w:t>
            </w:r>
            <w:r w:rsidRPr="004F476B">
              <w:t xml:space="preserve">ст. </w:t>
            </w:r>
            <w:r>
              <w:t>45</w:t>
            </w:r>
            <w:r w:rsidRPr="004F476B">
              <w:t xml:space="preserve"> </w:t>
            </w:r>
            <w:r w:rsidRPr="00A50397">
              <w:t>Федерального закона № 44-ФЗ</w:t>
            </w:r>
            <w:r>
              <w:t>;</w:t>
            </w:r>
            <w:r w:rsidRPr="00A50397">
              <w:t xml:space="preserve"> </w:t>
            </w:r>
          </w:p>
          <w:p w:rsidR="006F4E54" w:rsidRPr="00A50397" w:rsidRDefault="006F4E54" w:rsidP="006F4E54">
            <w:pPr>
              <w:pStyle w:val="ab"/>
              <w:spacing w:after="0"/>
              <w:rPr>
                <w:rFonts w:eastAsia="Calibri"/>
                <w:lang w:eastAsia="en-US"/>
              </w:rPr>
            </w:pPr>
            <w:r>
              <w:rPr>
                <w:rFonts w:eastAsia="Calibri"/>
                <w:lang w:eastAsia="en-US"/>
              </w:rPr>
              <w:t>- с</w:t>
            </w:r>
            <w:r w:rsidRPr="00A50397">
              <w:rPr>
                <w:rFonts w:eastAsia="Calibri"/>
                <w:lang w:eastAsia="en-US"/>
              </w:rPr>
              <w:t xml:space="preserve">рок действия безотзывной банковской гарантии должен превышать срок действия контракта не менее чем на один месяц. </w:t>
            </w:r>
          </w:p>
          <w:p w:rsidR="00D82AE1" w:rsidRPr="00993F63" w:rsidRDefault="002637F4" w:rsidP="002637F4">
            <w:pPr>
              <w:pStyle w:val="ab"/>
              <w:spacing w:after="0"/>
              <w:rPr>
                <w:b/>
              </w:rPr>
            </w:pPr>
            <w:proofErr w:type="gramStart"/>
            <w:r w:rsidRPr="004C6861">
              <w:rPr>
                <w:rFonts w:eastAsia="Calibri"/>
                <w:b/>
                <w:i/>
                <w:lang w:eastAsia="en-US"/>
              </w:rPr>
              <w:t>Порядок и сроки возврата денежных средств, внесенных для обеспечения исполнения контракта:</w:t>
            </w:r>
            <w:r w:rsidRPr="003657F0">
              <w:rPr>
                <w:rFonts w:eastAsia="Calibri"/>
                <w:lang w:eastAsia="en-US"/>
              </w:rPr>
              <w:t xml:space="preserve"> в случае если </w:t>
            </w:r>
            <w:r>
              <w:rPr>
                <w:rFonts w:eastAsia="Calibri"/>
                <w:lang w:eastAsia="en-US"/>
              </w:rPr>
              <w:t>п</w:t>
            </w:r>
            <w:r w:rsidRPr="003657F0">
              <w:rPr>
                <w:rFonts w:eastAsia="Calibri"/>
                <w:lang w:eastAsia="en-US"/>
              </w:rPr>
              <w:t>о</w:t>
            </w:r>
            <w:r>
              <w:rPr>
                <w:rFonts w:eastAsia="Calibri"/>
                <w:lang w:eastAsia="en-US"/>
              </w:rPr>
              <w:t>ставщик</w:t>
            </w:r>
            <w:r w:rsidRPr="003657F0">
              <w:rPr>
                <w:rFonts w:eastAsia="Calibri"/>
                <w:lang w:eastAsia="en-US"/>
              </w:rPr>
              <w:t xml:space="preserve"> в качестве способа обеспечения исполнения обязательств по контракту выбрал внесение денежных средств и исполнил взятые на себя по контракту обязательства надлежащим образом, возврат денежных средств производится после поставки товара по контракту в течение пяти рабочих дней со дня  </w:t>
            </w:r>
            <w:r w:rsidRPr="00724E97">
              <w:rPr>
                <w:iCs/>
              </w:rPr>
              <w:t xml:space="preserve">исполнения </w:t>
            </w:r>
            <w:r>
              <w:rPr>
                <w:iCs/>
              </w:rPr>
              <w:t>п</w:t>
            </w:r>
            <w:r w:rsidRPr="00724E97">
              <w:rPr>
                <w:iCs/>
              </w:rPr>
              <w:t>оставщиком всех обязательств по контракту</w:t>
            </w:r>
            <w:r w:rsidRPr="00724E97">
              <w:rPr>
                <w:rFonts w:eastAsia="Calibri"/>
                <w:lang w:eastAsia="en-US"/>
              </w:rPr>
              <w:t>.</w:t>
            </w:r>
            <w:proofErr w:type="gramEnd"/>
          </w:p>
        </w:tc>
      </w:tr>
      <w:tr w:rsidR="00D82AE1" w:rsidRPr="00993F63" w:rsidTr="00F844EC">
        <w:trPr>
          <w:trHeight w:val="338"/>
        </w:trPr>
        <w:tc>
          <w:tcPr>
            <w:tcW w:w="0" w:type="auto"/>
            <w:vMerge w:val="restart"/>
            <w:tcBorders>
              <w:top w:val="single" w:sz="4" w:space="0" w:color="auto"/>
              <w:left w:val="single" w:sz="4" w:space="0" w:color="auto"/>
              <w:right w:val="single" w:sz="4" w:space="0" w:color="auto"/>
            </w:tcBorders>
            <w:shd w:val="clear" w:color="auto" w:fill="CCFF66"/>
          </w:tcPr>
          <w:p w:rsidR="00D82AE1" w:rsidRPr="00993F63" w:rsidRDefault="00D82AE1" w:rsidP="000416A1">
            <w:pPr>
              <w:jc w:val="center"/>
              <w:rPr>
                <w:b/>
              </w:rPr>
            </w:pPr>
            <w:r>
              <w:rPr>
                <w:b/>
              </w:rPr>
              <w:lastRenderedPageBreak/>
              <w:t>3</w:t>
            </w:r>
            <w:r w:rsidR="000416A1">
              <w:rPr>
                <w:b/>
              </w:rPr>
              <w:t>1</w:t>
            </w:r>
            <w:r w:rsidRPr="00993F63">
              <w:rPr>
                <w:b/>
              </w:rPr>
              <w:t>.</w:t>
            </w:r>
          </w:p>
        </w:tc>
        <w:tc>
          <w:tcPr>
            <w:tcW w:w="9092" w:type="dxa"/>
            <w:tcBorders>
              <w:top w:val="single" w:sz="4" w:space="0" w:color="auto"/>
              <w:left w:val="single" w:sz="4" w:space="0" w:color="auto"/>
              <w:bottom w:val="single" w:sz="4" w:space="0" w:color="auto"/>
              <w:right w:val="single" w:sz="4" w:space="0" w:color="auto"/>
            </w:tcBorders>
            <w:shd w:val="clear" w:color="auto" w:fill="FFFF99"/>
          </w:tcPr>
          <w:p w:rsidR="00D82AE1" w:rsidRPr="00932B30" w:rsidRDefault="00D82AE1" w:rsidP="00EA58E5">
            <w:pPr>
              <w:widowControl w:val="0"/>
              <w:autoSpaceDE w:val="0"/>
              <w:autoSpaceDN w:val="0"/>
              <w:adjustRightInd w:val="0"/>
              <w:jc w:val="both"/>
              <w:rPr>
                <w:rFonts w:eastAsia="Calibri"/>
                <w:highlight w:val="yellow"/>
                <w:lang w:eastAsia="en-US"/>
              </w:rPr>
            </w:pPr>
            <w:r w:rsidRPr="00932B30">
              <w:rPr>
                <w:rFonts w:eastAsia="Calibri"/>
                <w:b/>
                <w:highlight w:val="yellow"/>
                <w:lang w:eastAsia="en-US"/>
              </w:rPr>
              <w:t>Условия контракта:</w:t>
            </w:r>
          </w:p>
        </w:tc>
      </w:tr>
      <w:tr w:rsidR="00D82AE1" w:rsidRPr="00993F63" w:rsidTr="00F844EC">
        <w:trPr>
          <w:trHeight w:val="338"/>
        </w:trPr>
        <w:tc>
          <w:tcPr>
            <w:tcW w:w="0" w:type="auto"/>
            <w:vMerge/>
            <w:tcBorders>
              <w:left w:val="single" w:sz="4" w:space="0" w:color="auto"/>
              <w:bottom w:val="single" w:sz="4" w:space="0" w:color="auto"/>
              <w:right w:val="single" w:sz="4" w:space="0" w:color="auto"/>
            </w:tcBorders>
            <w:shd w:val="clear" w:color="auto" w:fill="CCFF66"/>
          </w:tcPr>
          <w:p w:rsidR="00D82AE1" w:rsidRPr="00993F63" w:rsidRDefault="00D82AE1" w:rsidP="00EA58E5">
            <w:pPr>
              <w:jc w:val="center"/>
              <w:rPr>
                <w:b/>
              </w:rPr>
            </w:pPr>
          </w:p>
        </w:tc>
        <w:tc>
          <w:tcPr>
            <w:tcW w:w="9092" w:type="dxa"/>
            <w:tcBorders>
              <w:top w:val="single" w:sz="4" w:space="0" w:color="auto"/>
              <w:left w:val="single" w:sz="4" w:space="0" w:color="auto"/>
              <w:bottom w:val="single" w:sz="4" w:space="0" w:color="auto"/>
              <w:right w:val="single" w:sz="4" w:space="0" w:color="auto"/>
            </w:tcBorders>
          </w:tcPr>
          <w:p w:rsidR="00D82AE1" w:rsidRDefault="00D82AE1" w:rsidP="00EA58E5">
            <w:pPr>
              <w:widowControl w:val="0"/>
              <w:autoSpaceDE w:val="0"/>
              <w:autoSpaceDN w:val="0"/>
              <w:adjustRightInd w:val="0"/>
              <w:jc w:val="both"/>
              <w:rPr>
                <w:rFonts w:eastAsia="Calibri"/>
                <w:lang w:eastAsia="en-US"/>
              </w:rPr>
            </w:pPr>
            <w:r>
              <w:rPr>
                <w:rFonts w:eastAsia="Calibri"/>
                <w:lang w:eastAsia="en-US"/>
              </w:rPr>
              <w:t>П</w:t>
            </w:r>
            <w:r w:rsidRPr="003657F0">
              <w:rPr>
                <w:rFonts w:eastAsia="Calibri"/>
                <w:lang w:eastAsia="en-US"/>
              </w:rPr>
              <w:t>о</w:t>
            </w:r>
            <w:r>
              <w:rPr>
                <w:rFonts w:eastAsia="Calibri"/>
                <w:lang w:eastAsia="en-US"/>
              </w:rPr>
              <w:t>ставщик</w:t>
            </w:r>
            <w:r w:rsidRPr="003657F0">
              <w:rPr>
                <w:rFonts w:eastAsia="Calibri"/>
                <w:lang w:eastAsia="en-US"/>
              </w:rPr>
              <w:t xml:space="preserve"> обязан поставить товар, являющийся объектом закупки, в сроки, </w:t>
            </w:r>
            <w:proofErr w:type="gramStart"/>
            <w:r w:rsidRPr="003657F0">
              <w:rPr>
                <w:rFonts w:eastAsia="Calibri"/>
                <w:lang w:eastAsia="en-US"/>
              </w:rPr>
              <w:t>объеме</w:t>
            </w:r>
            <w:proofErr w:type="gramEnd"/>
            <w:r w:rsidRPr="003657F0">
              <w:rPr>
                <w:rFonts w:eastAsia="Calibri"/>
                <w:lang w:eastAsia="en-US"/>
              </w:rPr>
              <w:t xml:space="preserve"> и качестве, которые определены документацией об аукционе, </w:t>
            </w:r>
            <w:r>
              <w:rPr>
                <w:rFonts w:eastAsia="Calibri"/>
                <w:lang w:eastAsia="en-US"/>
              </w:rPr>
              <w:t>т</w:t>
            </w:r>
            <w:r w:rsidRPr="003657F0">
              <w:rPr>
                <w:rFonts w:eastAsia="Calibri"/>
                <w:lang w:eastAsia="en-US"/>
              </w:rPr>
              <w:t>ехническим заданием и проектом контракта.</w:t>
            </w:r>
            <w:r>
              <w:rPr>
                <w:rFonts w:eastAsia="Calibri"/>
                <w:lang w:eastAsia="en-US"/>
              </w:rPr>
              <w:t xml:space="preserve"> </w:t>
            </w:r>
          </w:p>
          <w:p w:rsidR="00494F5E" w:rsidRPr="00993F63" w:rsidRDefault="00494F5E" w:rsidP="00494F5E">
            <w:pPr>
              <w:autoSpaceDE w:val="0"/>
              <w:autoSpaceDN w:val="0"/>
              <w:adjustRightInd w:val="0"/>
              <w:jc w:val="both"/>
              <w:rPr>
                <w:rFonts w:eastAsia="Calibri"/>
                <w:lang w:eastAsia="en-US"/>
              </w:rPr>
            </w:pPr>
            <w:r w:rsidRPr="005029EA">
              <w:rPr>
                <w:i/>
              </w:rPr>
              <w:t xml:space="preserve">При заключении контракта Заказчик по согласованию с участником закупки, с которым в соответствии с Федеральным законом </w:t>
            </w:r>
            <w:r w:rsidR="00492802">
              <w:rPr>
                <w:i/>
              </w:rPr>
              <w:t xml:space="preserve">от 05.04.2013 </w:t>
            </w:r>
            <w:r w:rsidRPr="005029EA">
              <w:rPr>
                <w:i/>
              </w:rPr>
              <w:t>44-ФЗ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При этом цена единицы товара не должна превышать цену единицы товара, определяемую как частное от деления цены контракта, предложенной участником аукциона, с которым заключается контракт, на количество товара, указанное в извещении о проведен</w:t>
            </w:r>
            <w:proofErr w:type="gramStart"/>
            <w:r w:rsidRPr="005029EA">
              <w:rPr>
                <w:i/>
              </w:rPr>
              <w:t>ии ау</w:t>
            </w:r>
            <w:proofErr w:type="gramEnd"/>
            <w:r w:rsidRPr="005029EA">
              <w:rPr>
                <w:i/>
              </w:rPr>
              <w:t xml:space="preserve">кциона. </w:t>
            </w:r>
          </w:p>
        </w:tc>
      </w:tr>
      <w:tr w:rsidR="00D82AE1" w:rsidRPr="00993F63" w:rsidTr="00F844EC">
        <w:trPr>
          <w:trHeight w:val="338"/>
        </w:trPr>
        <w:tc>
          <w:tcPr>
            <w:tcW w:w="0" w:type="auto"/>
            <w:vMerge w:val="restart"/>
            <w:tcBorders>
              <w:top w:val="single" w:sz="4" w:space="0" w:color="auto"/>
              <w:left w:val="single" w:sz="4" w:space="0" w:color="auto"/>
              <w:right w:val="single" w:sz="4" w:space="0" w:color="auto"/>
            </w:tcBorders>
            <w:shd w:val="clear" w:color="auto" w:fill="CCFF66"/>
          </w:tcPr>
          <w:p w:rsidR="00D82AE1" w:rsidRPr="00993F63" w:rsidRDefault="00D82AE1" w:rsidP="000416A1">
            <w:pPr>
              <w:jc w:val="center"/>
              <w:rPr>
                <w:b/>
              </w:rPr>
            </w:pPr>
            <w:r w:rsidRPr="00993F63">
              <w:rPr>
                <w:b/>
              </w:rPr>
              <w:t>3</w:t>
            </w:r>
            <w:r w:rsidR="000416A1">
              <w:rPr>
                <w:b/>
              </w:rPr>
              <w:t>2</w:t>
            </w:r>
            <w:r w:rsidRPr="00993F63">
              <w:rPr>
                <w:b/>
              </w:rPr>
              <w:t>.</w:t>
            </w:r>
          </w:p>
        </w:tc>
        <w:tc>
          <w:tcPr>
            <w:tcW w:w="9092" w:type="dxa"/>
            <w:tcBorders>
              <w:top w:val="single" w:sz="4" w:space="0" w:color="auto"/>
              <w:left w:val="single" w:sz="4" w:space="0" w:color="auto"/>
              <w:bottom w:val="single" w:sz="4" w:space="0" w:color="auto"/>
              <w:right w:val="single" w:sz="4" w:space="0" w:color="auto"/>
            </w:tcBorders>
            <w:shd w:val="clear" w:color="auto" w:fill="FFFF99"/>
          </w:tcPr>
          <w:p w:rsidR="00D82AE1" w:rsidRPr="00932B30" w:rsidRDefault="00D82AE1" w:rsidP="004203CC">
            <w:pPr>
              <w:widowControl w:val="0"/>
              <w:autoSpaceDE w:val="0"/>
              <w:autoSpaceDN w:val="0"/>
              <w:adjustRightInd w:val="0"/>
              <w:jc w:val="both"/>
              <w:rPr>
                <w:rFonts w:eastAsia="Calibri"/>
                <w:highlight w:val="yellow"/>
                <w:lang w:eastAsia="en-US"/>
              </w:rPr>
            </w:pPr>
            <w:r w:rsidRPr="00932B30">
              <w:rPr>
                <w:rFonts w:eastAsia="Calibri"/>
                <w:b/>
                <w:highlight w:val="yellow"/>
                <w:lang w:eastAsia="en-US"/>
              </w:rPr>
              <w:t xml:space="preserve">Возможность одностороннего отказа от исполнения контракта в соответствии со </w:t>
            </w:r>
            <w:hyperlink r:id="rId50" w:history="1">
              <w:r w:rsidRPr="00932B30">
                <w:rPr>
                  <w:rFonts w:eastAsia="Calibri"/>
                  <w:b/>
                  <w:highlight w:val="yellow"/>
                  <w:lang w:eastAsia="en-US"/>
                </w:rPr>
                <w:t>ст. 95</w:t>
              </w:r>
            </w:hyperlink>
            <w:r w:rsidRPr="00932B30">
              <w:rPr>
                <w:rFonts w:eastAsia="Calibri"/>
                <w:b/>
                <w:highlight w:val="yellow"/>
                <w:lang w:eastAsia="en-US"/>
              </w:rPr>
              <w:t xml:space="preserve"> Федерального закона от 05.04.2013 № 44-ФЗ:</w:t>
            </w:r>
          </w:p>
        </w:tc>
      </w:tr>
      <w:tr w:rsidR="00D82AE1" w:rsidRPr="00993F63" w:rsidTr="00F844EC">
        <w:trPr>
          <w:trHeight w:val="338"/>
        </w:trPr>
        <w:tc>
          <w:tcPr>
            <w:tcW w:w="0" w:type="auto"/>
            <w:vMerge/>
            <w:tcBorders>
              <w:left w:val="single" w:sz="4" w:space="0" w:color="auto"/>
              <w:bottom w:val="single" w:sz="4" w:space="0" w:color="auto"/>
              <w:right w:val="single" w:sz="4" w:space="0" w:color="auto"/>
            </w:tcBorders>
            <w:shd w:val="clear" w:color="auto" w:fill="CCFF66"/>
          </w:tcPr>
          <w:p w:rsidR="00D82AE1" w:rsidRPr="00993F63" w:rsidRDefault="00D82AE1" w:rsidP="00EA58E5">
            <w:pPr>
              <w:jc w:val="center"/>
              <w:rPr>
                <w:b/>
              </w:rPr>
            </w:pPr>
          </w:p>
        </w:tc>
        <w:tc>
          <w:tcPr>
            <w:tcW w:w="9092" w:type="dxa"/>
            <w:tcBorders>
              <w:top w:val="single" w:sz="4" w:space="0" w:color="auto"/>
              <w:left w:val="single" w:sz="4" w:space="0" w:color="auto"/>
              <w:bottom w:val="single" w:sz="4" w:space="0" w:color="auto"/>
              <w:right w:val="single" w:sz="4" w:space="0" w:color="auto"/>
            </w:tcBorders>
          </w:tcPr>
          <w:p w:rsidR="00D82AE1" w:rsidRPr="00993F63" w:rsidRDefault="00D82AE1" w:rsidP="00B4037C">
            <w:pPr>
              <w:widowControl w:val="0"/>
              <w:autoSpaceDE w:val="0"/>
              <w:autoSpaceDN w:val="0"/>
              <w:adjustRightInd w:val="0"/>
              <w:rPr>
                <w:rFonts w:eastAsia="Calibri"/>
                <w:lang w:eastAsia="en-US"/>
              </w:rPr>
            </w:pPr>
            <w:proofErr w:type="gramStart"/>
            <w:r w:rsidRPr="00993F63">
              <w:rPr>
                <w:rFonts w:eastAsia="Calibri"/>
                <w:lang w:eastAsia="en-US"/>
              </w:rPr>
              <w:t>Предусмотрена</w:t>
            </w:r>
            <w:proofErr w:type="gramEnd"/>
            <w:r>
              <w:rPr>
                <w:rFonts w:eastAsia="Calibri"/>
                <w:lang w:eastAsia="en-US"/>
              </w:rPr>
              <w:t xml:space="preserve"> (Раздел 10 части </w:t>
            </w:r>
            <w:r>
              <w:rPr>
                <w:rFonts w:eastAsia="Calibri"/>
                <w:lang w:val="en-US" w:eastAsia="en-US"/>
              </w:rPr>
              <w:t>I</w:t>
            </w:r>
            <w:r>
              <w:rPr>
                <w:rFonts w:eastAsia="Calibri"/>
                <w:lang w:eastAsia="en-US"/>
              </w:rPr>
              <w:t xml:space="preserve"> и </w:t>
            </w:r>
            <w:r w:rsidR="00B4037C">
              <w:rPr>
                <w:rFonts w:eastAsia="Calibri"/>
                <w:lang w:eastAsia="en-US"/>
              </w:rPr>
              <w:t xml:space="preserve">Раздел 12 </w:t>
            </w:r>
            <w:r>
              <w:rPr>
                <w:rFonts w:eastAsia="Calibri"/>
                <w:lang w:eastAsia="en-US"/>
              </w:rPr>
              <w:t>част</w:t>
            </w:r>
            <w:r w:rsidR="00B4037C">
              <w:rPr>
                <w:rFonts w:eastAsia="Calibri"/>
                <w:lang w:eastAsia="en-US"/>
              </w:rPr>
              <w:t>и</w:t>
            </w:r>
            <w:r>
              <w:rPr>
                <w:rFonts w:eastAsia="Calibri"/>
                <w:lang w:eastAsia="en-US"/>
              </w:rPr>
              <w:t xml:space="preserve"> </w:t>
            </w:r>
            <w:r>
              <w:rPr>
                <w:rFonts w:eastAsia="Calibri"/>
                <w:lang w:val="en-US" w:eastAsia="en-US"/>
              </w:rPr>
              <w:t>V</w:t>
            </w:r>
            <w:r>
              <w:rPr>
                <w:rFonts w:eastAsia="Calibri"/>
                <w:lang w:eastAsia="en-US"/>
              </w:rPr>
              <w:t xml:space="preserve"> </w:t>
            </w:r>
            <w:r w:rsidRPr="00993F63">
              <w:t xml:space="preserve"> Документации об аукционе</w:t>
            </w:r>
            <w:r>
              <w:t xml:space="preserve">). </w:t>
            </w:r>
            <w:r>
              <w:rPr>
                <w:rFonts w:eastAsia="Calibri"/>
                <w:lang w:eastAsia="en-US"/>
              </w:rPr>
              <w:t xml:space="preserve"> </w:t>
            </w:r>
          </w:p>
        </w:tc>
      </w:tr>
      <w:tr w:rsidR="00D82AE1" w:rsidRPr="00993F63" w:rsidTr="00F844EC">
        <w:trPr>
          <w:trHeight w:val="338"/>
        </w:trPr>
        <w:tc>
          <w:tcPr>
            <w:tcW w:w="0" w:type="auto"/>
            <w:vMerge w:val="restart"/>
            <w:tcBorders>
              <w:top w:val="single" w:sz="4" w:space="0" w:color="auto"/>
              <w:left w:val="single" w:sz="4" w:space="0" w:color="auto"/>
              <w:right w:val="single" w:sz="4" w:space="0" w:color="auto"/>
            </w:tcBorders>
            <w:shd w:val="clear" w:color="auto" w:fill="CCFF66"/>
          </w:tcPr>
          <w:p w:rsidR="00D82AE1" w:rsidRPr="00993F63" w:rsidRDefault="00D82AE1" w:rsidP="000416A1">
            <w:pPr>
              <w:jc w:val="center"/>
              <w:rPr>
                <w:b/>
              </w:rPr>
            </w:pPr>
            <w:r w:rsidRPr="00993F63">
              <w:rPr>
                <w:b/>
              </w:rPr>
              <w:t>3</w:t>
            </w:r>
            <w:r w:rsidR="000416A1">
              <w:rPr>
                <w:b/>
              </w:rPr>
              <w:t>3</w:t>
            </w:r>
            <w:r w:rsidRPr="00993F63">
              <w:rPr>
                <w:b/>
              </w:rPr>
              <w:t>.</w:t>
            </w:r>
          </w:p>
        </w:tc>
        <w:tc>
          <w:tcPr>
            <w:tcW w:w="9092" w:type="dxa"/>
            <w:tcBorders>
              <w:top w:val="single" w:sz="4" w:space="0" w:color="auto"/>
              <w:left w:val="single" w:sz="4" w:space="0" w:color="auto"/>
              <w:bottom w:val="single" w:sz="4" w:space="0" w:color="auto"/>
              <w:right w:val="single" w:sz="4" w:space="0" w:color="auto"/>
            </w:tcBorders>
            <w:shd w:val="clear" w:color="auto" w:fill="FFFF99"/>
          </w:tcPr>
          <w:p w:rsidR="00D82AE1" w:rsidRPr="00932B30" w:rsidRDefault="00D82AE1" w:rsidP="00EA58E5">
            <w:pPr>
              <w:widowControl w:val="0"/>
              <w:autoSpaceDE w:val="0"/>
              <w:autoSpaceDN w:val="0"/>
              <w:adjustRightInd w:val="0"/>
              <w:jc w:val="both"/>
              <w:rPr>
                <w:rFonts w:eastAsia="Calibri"/>
                <w:highlight w:val="yellow"/>
                <w:lang w:eastAsia="en-US"/>
              </w:rPr>
            </w:pPr>
            <w:r w:rsidRPr="00932B30">
              <w:rPr>
                <w:rFonts w:eastAsia="Calibri"/>
                <w:b/>
                <w:highlight w:val="yellow"/>
                <w:lang w:eastAsia="en-US"/>
              </w:rPr>
              <w:t>Возможность Заказчика изменить условия контракта:</w:t>
            </w:r>
          </w:p>
        </w:tc>
      </w:tr>
      <w:tr w:rsidR="00D82AE1" w:rsidRPr="00993F63" w:rsidTr="00F844EC">
        <w:trPr>
          <w:trHeight w:val="338"/>
        </w:trPr>
        <w:tc>
          <w:tcPr>
            <w:tcW w:w="0" w:type="auto"/>
            <w:vMerge/>
            <w:tcBorders>
              <w:left w:val="single" w:sz="4" w:space="0" w:color="auto"/>
              <w:bottom w:val="single" w:sz="4" w:space="0" w:color="auto"/>
              <w:right w:val="single" w:sz="4" w:space="0" w:color="auto"/>
            </w:tcBorders>
            <w:shd w:val="clear" w:color="auto" w:fill="CCFF66"/>
          </w:tcPr>
          <w:p w:rsidR="00D82AE1" w:rsidRPr="00993F63" w:rsidRDefault="00D82AE1" w:rsidP="00EA58E5">
            <w:pPr>
              <w:jc w:val="center"/>
              <w:rPr>
                <w:b/>
              </w:rPr>
            </w:pPr>
          </w:p>
        </w:tc>
        <w:tc>
          <w:tcPr>
            <w:tcW w:w="9092" w:type="dxa"/>
            <w:tcBorders>
              <w:top w:val="single" w:sz="4" w:space="0" w:color="auto"/>
              <w:left w:val="single" w:sz="4" w:space="0" w:color="auto"/>
              <w:bottom w:val="single" w:sz="4" w:space="0" w:color="auto"/>
              <w:right w:val="single" w:sz="4" w:space="0" w:color="auto"/>
            </w:tcBorders>
          </w:tcPr>
          <w:p w:rsidR="00D82AE1" w:rsidRPr="00993F63" w:rsidRDefault="00D82AE1" w:rsidP="00EA58E5">
            <w:pPr>
              <w:widowControl w:val="0"/>
              <w:autoSpaceDE w:val="0"/>
              <w:autoSpaceDN w:val="0"/>
              <w:adjustRightInd w:val="0"/>
              <w:rPr>
                <w:rFonts w:eastAsia="Calibri"/>
                <w:lang w:eastAsia="en-US"/>
              </w:rPr>
            </w:pPr>
            <w:r w:rsidRPr="00993F63">
              <w:rPr>
                <w:rFonts w:eastAsia="Calibri"/>
                <w:lang w:eastAsia="en-US"/>
              </w:rPr>
              <w:t>При исполнении контракта допускаются следующие изменения условий контракта по соглашению сторон</w:t>
            </w:r>
            <w:r>
              <w:rPr>
                <w:rFonts w:eastAsia="Calibri"/>
                <w:lang w:eastAsia="en-US"/>
              </w:rPr>
              <w:t xml:space="preserve"> в случаях</w:t>
            </w:r>
            <w:r w:rsidRPr="00993F63">
              <w:rPr>
                <w:rFonts w:eastAsia="Calibri"/>
                <w:lang w:eastAsia="en-US"/>
              </w:rPr>
              <w:t xml:space="preserve">: </w:t>
            </w:r>
          </w:p>
          <w:p w:rsidR="00D82AE1" w:rsidRPr="00993F63" w:rsidRDefault="00D82AE1" w:rsidP="00EA58E5">
            <w:pPr>
              <w:widowControl w:val="0"/>
              <w:autoSpaceDE w:val="0"/>
              <w:autoSpaceDN w:val="0"/>
              <w:adjustRightInd w:val="0"/>
              <w:rPr>
                <w:rFonts w:eastAsia="Calibri"/>
                <w:lang w:eastAsia="en-US"/>
              </w:rPr>
            </w:pPr>
            <w:r w:rsidRPr="00993F63">
              <w:rPr>
                <w:rFonts w:eastAsia="Calibri"/>
                <w:lang w:eastAsia="en-US"/>
              </w:rPr>
              <w:t xml:space="preserve">- </w:t>
            </w:r>
            <w:r>
              <w:rPr>
                <w:rFonts w:eastAsia="Calibri"/>
                <w:lang w:eastAsia="en-US"/>
              </w:rPr>
              <w:t xml:space="preserve">при </w:t>
            </w:r>
            <w:r w:rsidRPr="00993F63">
              <w:rPr>
                <w:rFonts w:eastAsia="Calibri"/>
                <w:lang w:eastAsia="en-US"/>
              </w:rPr>
              <w:t>снижени</w:t>
            </w:r>
            <w:r>
              <w:rPr>
                <w:rFonts w:eastAsia="Calibri"/>
                <w:lang w:eastAsia="en-US"/>
              </w:rPr>
              <w:t>и</w:t>
            </w:r>
            <w:r w:rsidRPr="00993F63">
              <w:rPr>
                <w:rFonts w:eastAsia="Calibri"/>
                <w:lang w:eastAsia="en-US"/>
              </w:rPr>
              <w:t xml:space="preserve"> цены контракта без изменений иных условий контракта;</w:t>
            </w:r>
          </w:p>
          <w:p w:rsidR="00D82AE1" w:rsidRDefault="00D82AE1" w:rsidP="00EA58E5">
            <w:pPr>
              <w:widowControl w:val="0"/>
              <w:autoSpaceDE w:val="0"/>
              <w:autoSpaceDN w:val="0"/>
              <w:adjustRightInd w:val="0"/>
              <w:jc w:val="both"/>
              <w:rPr>
                <w:rFonts w:eastAsia="Calibri"/>
                <w:lang w:eastAsia="en-US"/>
              </w:rPr>
            </w:pPr>
            <w:r w:rsidRPr="00993F63">
              <w:rPr>
                <w:rFonts w:eastAsia="Calibri"/>
                <w:lang w:eastAsia="en-US"/>
              </w:rPr>
              <w:t xml:space="preserve">- </w:t>
            </w:r>
            <w:r>
              <w:rPr>
                <w:rFonts w:eastAsia="Calibri"/>
                <w:lang w:eastAsia="en-US"/>
              </w:rPr>
              <w:t xml:space="preserve">при </w:t>
            </w:r>
            <w:r w:rsidRPr="00993F63">
              <w:rPr>
                <w:rFonts w:eastAsia="Calibri"/>
                <w:lang w:eastAsia="en-US"/>
              </w:rPr>
              <w:t>увеличени</w:t>
            </w:r>
            <w:r>
              <w:rPr>
                <w:rFonts w:eastAsia="Calibri"/>
                <w:lang w:eastAsia="en-US"/>
              </w:rPr>
              <w:t>и</w:t>
            </w:r>
            <w:r w:rsidRPr="00993F63">
              <w:rPr>
                <w:rFonts w:eastAsia="Calibri"/>
                <w:lang w:eastAsia="en-US"/>
              </w:rPr>
              <w:t xml:space="preserve"> или уменьшени</w:t>
            </w:r>
            <w:r>
              <w:rPr>
                <w:rFonts w:eastAsia="Calibri"/>
                <w:lang w:eastAsia="en-US"/>
              </w:rPr>
              <w:t>и</w:t>
            </w:r>
            <w:r w:rsidRPr="00993F63">
              <w:rPr>
                <w:rFonts w:eastAsia="Calibri"/>
                <w:lang w:eastAsia="en-US"/>
              </w:rPr>
              <w:t xml:space="preserve"> предусмотренного контрактом </w:t>
            </w:r>
            <w:r>
              <w:rPr>
                <w:rFonts w:eastAsia="Calibri"/>
                <w:lang w:eastAsia="en-US"/>
              </w:rPr>
              <w:t>количества товара</w:t>
            </w:r>
            <w:r w:rsidRPr="00993F63">
              <w:rPr>
                <w:rFonts w:eastAsia="Calibri"/>
                <w:lang w:eastAsia="en-US"/>
              </w:rPr>
              <w:t xml:space="preserve"> не более чем на десять процентов с пропорциональным изменением цены контракта; </w:t>
            </w:r>
          </w:p>
          <w:p w:rsidR="00D82AE1" w:rsidRPr="00993F63" w:rsidRDefault="00D82AE1" w:rsidP="00EA58E5">
            <w:pPr>
              <w:widowControl w:val="0"/>
              <w:autoSpaceDE w:val="0"/>
              <w:autoSpaceDN w:val="0"/>
              <w:adjustRightInd w:val="0"/>
              <w:jc w:val="both"/>
              <w:rPr>
                <w:rFonts w:eastAsia="Calibri"/>
                <w:lang w:eastAsia="en-US"/>
              </w:rPr>
            </w:pPr>
            <w:r>
              <w:t xml:space="preserve">- </w:t>
            </w:r>
            <w:r w:rsidRPr="003657F0">
              <w:t>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w:t>
            </w:r>
            <w:r>
              <w:t xml:space="preserve"> лимитов бюджетных обязательств. </w:t>
            </w:r>
          </w:p>
        </w:tc>
      </w:tr>
      <w:tr w:rsidR="004E294F" w:rsidRPr="00993F63" w:rsidTr="00F844EC">
        <w:trPr>
          <w:trHeight w:val="338"/>
        </w:trPr>
        <w:tc>
          <w:tcPr>
            <w:tcW w:w="0" w:type="auto"/>
            <w:tcBorders>
              <w:left w:val="single" w:sz="4" w:space="0" w:color="auto"/>
              <w:bottom w:val="single" w:sz="4" w:space="0" w:color="auto"/>
              <w:right w:val="single" w:sz="4" w:space="0" w:color="auto"/>
            </w:tcBorders>
            <w:shd w:val="clear" w:color="auto" w:fill="CCFF66"/>
          </w:tcPr>
          <w:p w:rsidR="004E294F" w:rsidRPr="00993F63" w:rsidRDefault="004E294F" w:rsidP="000416A1">
            <w:pPr>
              <w:jc w:val="center"/>
              <w:rPr>
                <w:b/>
              </w:rPr>
            </w:pPr>
            <w:r>
              <w:rPr>
                <w:b/>
              </w:rPr>
              <w:t>3</w:t>
            </w:r>
            <w:r w:rsidR="000416A1">
              <w:rPr>
                <w:b/>
              </w:rPr>
              <w:t>4</w:t>
            </w:r>
            <w:r>
              <w:rPr>
                <w:b/>
              </w:rPr>
              <w:t>.</w:t>
            </w:r>
          </w:p>
        </w:tc>
        <w:tc>
          <w:tcPr>
            <w:tcW w:w="9092" w:type="dxa"/>
            <w:tcBorders>
              <w:top w:val="single" w:sz="4" w:space="0" w:color="auto"/>
              <w:left w:val="single" w:sz="4" w:space="0" w:color="auto"/>
              <w:bottom w:val="single" w:sz="4" w:space="0" w:color="auto"/>
              <w:right w:val="single" w:sz="4" w:space="0" w:color="auto"/>
            </w:tcBorders>
          </w:tcPr>
          <w:p w:rsidR="004E294F" w:rsidRPr="004E294F" w:rsidRDefault="004E294F" w:rsidP="00EA58E5">
            <w:pPr>
              <w:widowControl w:val="0"/>
              <w:autoSpaceDE w:val="0"/>
              <w:autoSpaceDN w:val="0"/>
              <w:adjustRightInd w:val="0"/>
              <w:rPr>
                <w:rFonts w:eastAsia="Calibri"/>
                <w:highlight w:val="yellow"/>
                <w:lang w:eastAsia="en-US"/>
              </w:rPr>
            </w:pPr>
            <w:r w:rsidRPr="004E294F">
              <w:rPr>
                <w:b/>
                <w:highlight w:val="yellow"/>
              </w:rPr>
              <w:t>Банковское сопровождение контракта:</w:t>
            </w:r>
          </w:p>
        </w:tc>
      </w:tr>
      <w:tr w:rsidR="004E294F" w:rsidRPr="00993F63" w:rsidTr="00F844EC">
        <w:trPr>
          <w:trHeight w:val="338"/>
        </w:trPr>
        <w:tc>
          <w:tcPr>
            <w:tcW w:w="0" w:type="auto"/>
            <w:tcBorders>
              <w:left w:val="single" w:sz="4" w:space="0" w:color="auto"/>
              <w:bottom w:val="single" w:sz="4" w:space="0" w:color="auto"/>
              <w:right w:val="single" w:sz="4" w:space="0" w:color="auto"/>
            </w:tcBorders>
            <w:shd w:val="clear" w:color="auto" w:fill="CCFF66"/>
          </w:tcPr>
          <w:p w:rsidR="004E294F" w:rsidRDefault="004E294F" w:rsidP="00EA58E5">
            <w:pPr>
              <w:jc w:val="center"/>
              <w:rPr>
                <w:b/>
              </w:rPr>
            </w:pPr>
          </w:p>
        </w:tc>
        <w:tc>
          <w:tcPr>
            <w:tcW w:w="9092" w:type="dxa"/>
            <w:tcBorders>
              <w:top w:val="single" w:sz="4" w:space="0" w:color="auto"/>
              <w:left w:val="single" w:sz="4" w:space="0" w:color="auto"/>
              <w:bottom w:val="single" w:sz="4" w:space="0" w:color="auto"/>
              <w:right w:val="single" w:sz="4" w:space="0" w:color="auto"/>
            </w:tcBorders>
          </w:tcPr>
          <w:p w:rsidR="004E294F" w:rsidRPr="00993F63" w:rsidRDefault="004E294F" w:rsidP="00EA58E5">
            <w:pPr>
              <w:widowControl w:val="0"/>
              <w:autoSpaceDE w:val="0"/>
              <w:autoSpaceDN w:val="0"/>
              <w:adjustRightInd w:val="0"/>
              <w:rPr>
                <w:rFonts w:eastAsia="Calibri"/>
                <w:lang w:eastAsia="en-US"/>
              </w:rPr>
            </w:pPr>
            <w:r>
              <w:rPr>
                <w:rFonts w:eastAsia="Calibri"/>
                <w:lang w:eastAsia="en-US"/>
              </w:rPr>
              <w:t xml:space="preserve">Не требуется. </w:t>
            </w:r>
          </w:p>
        </w:tc>
      </w:tr>
      <w:tr w:rsidR="00D82AE1" w:rsidRPr="00993F63" w:rsidTr="00F844EC">
        <w:trPr>
          <w:trHeight w:val="338"/>
        </w:trPr>
        <w:tc>
          <w:tcPr>
            <w:tcW w:w="0" w:type="auto"/>
            <w:vMerge w:val="restart"/>
            <w:tcBorders>
              <w:top w:val="single" w:sz="4" w:space="0" w:color="auto"/>
              <w:left w:val="single" w:sz="4" w:space="0" w:color="auto"/>
              <w:right w:val="single" w:sz="4" w:space="0" w:color="auto"/>
            </w:tcBorders>
            <w:shd w:val="clear" w:color="auto" w:fill="CCFF66"/>
          </w:tcPr>
          <w:p w:rsidR="00D82AE1" w:rsidRPr="00993F63" w:rsidRDefault="00D82AE1" w:rsidP="000416A1">
            <w:pPr>
              <w:jc w:val="center"/>
              <w:rPr>
                <w:b/>
              </w:rPr>
            </w:pPr>
            <w:r w:rsidRPr="00993F63">
              <w:rPr>
                <w:b/>
              </w:rPr>
              <w:t>3</w:t>
            </w:r>
            <w:r w:rsidR="000416A1">
              <w:rPr>
                <w:b/>
              </w:rPr>
              <w:t>5</w:t>
            </w:r>
            <w:r w:rsidRPr="00993F63">
              <w:rPr>
                <w:b/>
              </w:rPr>
              <w:t>.</w:t>
            </w:r>
          </w:p>
        </w:tc>
        <w:tc>
          <w:tcPr>
            <w:tcW w:w="9092" w:type="dxa"/>
            <w:tcBorders>
              <w:top w:val="single" w:sz="4" w:space="0" w:color="auto"/>
              <w:left w:val="single" w:sz="4" w:space="0" w:color="auto"/>
              <w:bottom w:val="single" w:sz="4" w:space="0" w:color="auto"/>
              <w:right w:val="single" w:sz="4" w:space="0" w:color="auto"/>
            </w:tcBorders>
            <w:shd w:val="clear" w:color="auto" w:fill="FFFF99"/>
          </w:tcPr>
          <w:p w:rsidR="00D82AE1" w:rsidRPr="00932B30" w:rsidRDefault="00D82AE1" w:rsidP="00EA58E5">
            <w:pPr>
              <w:widowControl w:val="0"/>
              <w:autoSpaceDE w:val="0"/>
              <w:autoSpaceDN w:val="0"/>
              <w:adjustRightInd w:val="0"/>
              <w:jc w:val="both"/>
              <w:rPr>
                <w:rFonts w:eastAsia="Calibri"/>
                <w:highlight w:val="yellow"/>
                <w:lang w:eastAsia="en-US"/>
              </w:rPr>
            </w:pPr>
            <w:r w:rsidRPr="00932B30">
              <w:rPr>
                <w:rFonts w:eastAsia="Calibri"/>
                <w:b/>
                <w:highlight w:val="yellow"/>
                <w:lang w:eastAsia="en-US"/>
              </w:rPr>
              <w:t>Срок заключения контракта:</w:t>
            </w:r>
          </w:p>
        </w:tc>
      </w:tr>
      <w:tr w:rsidR="00D82AE1" w:rsidRPr="00993F63" w:rsidTr="00F844EC">
        <w:trPr>
          <w:trHeight w:val="338"/>
        </w:trPr>
        <w:tc>
          <w:tcPr>
            <w:tcW w:w="0" w:type="auto"/>
            <w:vMerge/>
            <w:tcBorders>
              <w:left w:val="single" w:sz="4" w:space="0" w:color="auto"/>
              <w:bottom w:val="single" w:sz="4" w:space="0" w:color="auto"/>
              <w:right w:val="single" w:sz="4" w:space="0" w:color="auto"/>
            </w:tcBorders>
            <w:shd w:val="clear" w:color="auto" w:fill="CCFF66"/>
          </w:tcPr>
          <w:p w:rsidR="00D82AE1" w:rsidRPr="00993F63" w:rsidRDefault="00D82AE1" w:rsidP="00EA58E5">
            <w:pPr>
              <w:jc w:val="center"/>
              <w:rPr>
                <w:b/>
              </w:rPr>
            </w:pPr>
          </w:p>
        </w:tc>
        <w:tc>
          <w:tcPr>
            <w:tcW w:w="9092" w:type="dxa"/>
            <w:tcBorders>
              <w:top w:val="single" w:sz="4" w:space="0" w:color="auto"/>
              <w:left w:val="single" w:sz="4" w:space="0" w:color="auto"/>
              <w:bottom w:val="single" w:sz="4" w:space="0" w:color="auto"/>
              <w:right w:val="single" w:sz="4" w:space="0" w:color="auto"/>
            </w:tcBorders>
          </w:tcPr>
          <w:p w:rsidR="00D82AE1" w:rsidRPr="00993F63" w:rsidRDefault="00D82AE1" w:rsidP="00EA58E5">
            <w:pPr>
              <w:widowControl w:val="0"/>
              <w:autoSpaceDE w:val="0"/>
              <w:autoSpaceDN w:val="0"/>
              <w:adjustRightInd w:val="0"/>
              <w:jc w:val="both"/>
              <w:rPr>
                <w:rFonts w:eastAsia="Calibri"/>
                <w:lang w:eastAsia="en-US"/>
              </w:rPr>
            </w:pPr>
            <w:r w:rsidRPr="00993F63">
              <w:rPr>
                <w:rFonts w:eastAsia="Calibri"/>
                <w:lang w:eastAsia="en-US"/>
              </w:rPr>
              <w:t>Контракт может быть заключен не ранее чем через десять дней со дня размещения на официальном сайте протокола подведения итогов открытого аукциона в электронной форме.</w:t>
            </w:r>
          </w:p>
        </w:tc>
      </w:tr>
      <w:tr w:rsidR="00D82AE1" w:rsidRPr="00993F63" w:rsidTr="00F844EC">
        <w:trPr>
          <w:trHeight w:val="338"/>
        </w:trPr>
        <w:tc>
          <w:tcPr>
            <w:tcW w:w="0" w:type="auto"/>
            <w:vMerge w:val="restart"/>
            <w:tcBorders>
              <w:top w:val="single" w:sz="4" w:space="0" w:color="auto"/>
              <w:left w:val="single" w:sz="4" w:space="0" w:color="auto"/>
              <w:right w:val="single" w:sz="4" w:space="0" w:color="auto"/>
            </w:tcBorders>
            <w:shd w:val="clear" w:color="auto" w:fill="CCFF66"/>
          </w:tcPr>
          <w:p w:rsidR="00D82AE1" w:rsidRPr="00993F63" w:rsidRDefault="00D82AE1" w:rsidP="000416A1">
            <w:pPr>
              <w:jc w:val="center"/>
              <w:rPr>
                <w:b/>
              </w:rPr>
            </w:pPr>
            <w:r w:rsidRPr="00993F63">
              <w:rPr>
                <w:b/>
              </w:rPr>
              <w:lastRenderedPageBreak/>
              <w:t>3</w:t>
            </w:r>
            <w:r w:rsidR="000416A1">
              <w:rPr>
                <w:b/>
              </w:rPr>
              <w:t>6</w:t>
            </w:r>
            <w:r w:rsidRPr="00993F63">
              <w:rPr>
                <w:b/>
              </w:rPr>
              <w:t>.</w:t>
            </w:r>
          </w:p>
        </w:tc>
        <w:tc>
          <w:tcPr>
            <w:tcW w:w="9092" w:type="dxa"/>
            <w:tcBorders>
              <w:top w:val="single" w:sz="4" w:space="0" w:color="auto"/>
              <w:left w:val="single" w:sz="4" w:space="0" w:color="auto"/>
              <w:bottom w:val="single" w:sz="4" w:space="0" w:color="auto"/>
              <w:right w:val="single" w:sz="4" w:space="0" w:color="auto"/>
            </w:tcBorders>
            <w:shd w:val="clear" w:color="auto" w:fill="FFFF99"/>
          </w:tcPr>
          <w:p w:rsidR="00D82AE1" w:rsidRPr="00932B30" w:rsidRDefault="00D82AE1" w:rsidP="00EA58E5">
            <w:pPr>
              <w:widowControl w:val="0"/>
              <w:autoSpaceDE w:val="0"/>
              <w:autoSpaceDN w:val="0"/>
              <w:adjustRightInd w:val="0"/>
              <w:jc w:val="both"/>
              <w:rPr>
                <w:rFonts w:eastAsia="Calibri"/>
                <w:highlight w:val="yellow"/>
                <w:lang w:eastAsia="en-US"/>
              </w:rPr>
            </w:pPr>
            <w:r w:rsidRPr="00932B30">
              <w:rPr>
                <w:rFonts w:eastAsia="Calibri"/>
                <w:b/>
                <w:highlight w:val="yellow"/>
                <w:lang w:eastAsia="en-US"/>
              </w:rPr>
              <w:t>Условия признания уклонения от заключения контракта:</w:t>
            </w:r>
          </w:p>
        </w:tc>
      </w:tr>
      <w:tr w:rsidR="00D82AE1" w:rsidRPr="00993F63" w:rsidTr="00F844EC">
        <w:trPr>
          <w:trHeight w:val="338"/>
        </w:trPr>
        <w:tc>
          <w:tcPr>
            <w:tcW w:w="0" w:type="auto"/>
            <w:vMerge/>
            <w:tcBorders>
              <w:left w:val="single" w:sz="4" w:space="0" w:color="auto"/>
              <w:bottom w:val="single" w:sz="4" w:space="0" w:color="auto"/>
              <w:right w:val="single" w:sz="4" w:space="0" w:color="auto"/>
            </w:tcBorders>
            <w:shd w:val="clear" w:color="auto" w:fill="CCFF66"/>
          </w:tcPr>
          <w:p w:rsidR="00D82AE1" w:rsidRPr="00993F63" w:rsidRDefault="00D82AE1" w:rsidP="00EA58E5">
            <w:pPr>
              <w:jc w:val="center"/>
              <w:rPr>
                <w:b/>
              </w:rPr>
            </w:pPr>
          </w:p>
        </w:tc>
        <w:tc>
          <w:tcPr>
            <w:tcW w:w="9092" w:type="dxa"/>
            <w:tcBorders>
              <w:top w:val="single" w:sz="4" w:space="0" w:color="auto"/>
              <w:left w:val="single" w:sz="4" w:space="0" w:color="auto"/>
              <w:bottom w:val="single" w:sz="4" w:space="0" w:color="auto"/>
              <w:right w:val="single" w:sz="4" w:space="0" w:color="auto"/>
            </w:tcBorders>
          </w:tcPr>
          <w:p w:rsidR="00D82AE1" w:rsidRPr="00993F63" w:rsidRDefault="00D82AE1" w:rsidP="00EA58E5">
            <w:pPr>
              <w:widowControl w:val="0"/>
              <w:autoSpaceDE w:val="0"/>
              <w:autoSpaceDN w:val="0"/>
              <w:adjustRightInd w:val="0"/>
              <w:jc w:val="both"/>
              <w:rPr>
                <w:rFonts w:eastAsia="Calibri"/>
                <w:lang w:eastAsia="en-US"/>
              </w:rPr>
            </w:pPr>
            <w:r w:rsidRPr="00993F63">
              <w:rPr>
                <w:rFonts w:eastAsia="Calibri"/>
                <w:lang w:eastAsia="en-US"/>
              </w:rPr>
              <w:t>Победитель электронного аукциона признается уклонившимся от заключения контракта в случаях:</w:t>
            </w:r>
          </w:p>
          <w:p w:rsidR="00D82AE1" w:rsidRPr="00993F63" w:rsidRDefault="00D82AE1" w:rsidP="00EA58E5">
            <w:pPr>
              <w:widowControl w:val="0"/>
              <w:autoSpaceDE w:val="0"/>
              <w:autoSpaceDN w:val="0"/>
              <w:adjustRightInd w:val="0"/>
              <w:jc w:val="both"/>
              <w:rPr>
                <w:rFonts w:eastAsia="Calibri"/>
                <w:lang w:eastAsia="en-US"/>
              </w:rPr>
            </w:pPr>
            <w:r w:rsidRPr="00993F63">
              <w:rPr>
                <w:rFonts w:eastAsia="Calibri"/>
                <w:lang w:eastAsia="en-US"/>
              </w:rPr>
              <w:t>- нарушения установленного документацией об электронном аукционе срока подписания проекта контракта;</w:t>
            </w:r>
          </w:p>
          <w:p w:rsidR="00D82AE1" w:rsidRPr="00993F63" w:rsidRDefault="00D82AE1" w:rsidP="00EA58E5">
            <w:pPr>
              <w:widowControl w:val="0"/>
              <w:autoSpaceDE w:val="0"/>
              <w:autoSpaceDN w:val="0"/>
              <w:adjustRightInd w:val="0"/>
              <w:jc w:val="both"/>
              <w:rPr>
                <w:rFonts w:eastAsia="Calibri"/>
                <w:lang w:eastAsia="en-US"/>
              </w:rPr>
            </w:pPr>
            <w:r w:rsidRPr="00993F63">
              <w:rPr>
                <w:rFonts w:eastAsia="Calibri"/>
                <w:lang w:eastAsia="en-US"/>
              </w:rPr>
              <w:t>- нарушения срока направления протокола разногласий;</w:t>
            </w:r>
          </w:p>
          <w:p w:rsidR="00D82AE1" w:rsidRPr="00993F63" w:rsidRDefault="00D82AE1" w:rsidP="00EA58E5">
            <w:pPr>
              <w:widowControl w:val="0"/>
              <w:autoSpaceDE w:val="0"/>
              <w:autoSpaceDN w:val="0"/>
              <w:adjustRightInd w:val="0"/>
              <w:jc w:val="both"/>
              <w:rPr>
                <w:rFonts w:eastAsia="Calibri"/>
                <w:lang w:eastAsia="en-US"/>
              </w:rPr>
            </w:pPr>
            <w:r w:rsidRPr="00993F63">
              <w:rPr>
                <w:rFonts w:eastAsia="Calibri"/>
                <w:lang w:eastAsia="en-US"/>
              </w:rPr>
              <w:t>- нарушения установленного документацией об электронном аукционе срока и порядка предоставления обеспечения исполнения контракта, несоответствие обеспечения требованиям о размере обеспечения;</w:t>
            </w:r>
          </w:p>
          <w:p w:rsidR="00D82AE1" w:rsidRPr="00993F63" w:rsidRDefault="00D82AE1" w:rsidP="00EA58E5">
            <w:pPr>
              <w:widowControl w:val="0"/>
              <w:autoSpaceDE w:val="0"/>
              <w:autoSpaceDN w:val="0"/>
              <w:adjustRightInd w:val="0"/>
              <w:jc w:val="both"/>
              <w:rPr>
                <w:rFonts w:eastAsia="Calibri"/>
                <w:lang w:eastAsia="en-US"/>
              </w:rPr>
            </w:pPr>
            <w:r w:rsidRPr="00993F63">
              <w:rPr>
                <w:rFonts w:eastAsia="Calibri"/>
                <w:lang w:eastAsia="en-US"/>
              </w:rPr>
              <w:t>- признания информации, подтверждающей добросовестность победителя электронного аукциона, недостоверной.</w:t>
            </w:r>
          </w:p>
        </w:tc>
      </w:tr>
      <w:tr w:rsidR="00D82AE1" w:rsidRPr="00993F63" w:rsidTr="00F844EC">
        <w:trPr>
          <w:trHeight w:val="338"/>
        </w:trPr>
        <w:tc>
          <w:tcPr>
            <w:tcW w:w="0" w:type="auto"/>
            <w:vMerge w:val="restart"/>
            <w:tcBorders>
              <w:top w:val="single" w:sz="4" w:space="0" w:color="auto"/>
              <w:left w:val="single" w:sz="4" w:space="0" w:color="auto"/>
              <w:bottom w:val="single" w:sz="4" w:space="0" w:color="auto"/>
              <w:right w:val="single" w:sz="4" w:space="0" w:color="auto"/>
            </w:tcBorders>
            <w:shd w:val="clear" w:color="auto" w:fill="CCFF66"/>
          </w:tcPr>
          <w:p w:rsidR="00D82AE1" w:rsidRPr="00993F63" w:rsidRDefault="00D82AE1" w:rsidP="000416A1">
            <w:pPr>
              <w:jc w:val="center"/>
              <w:rPr>
                <w:b/>
              </w:rPr>
            </w:pPr>
            <w:r w:rsidRPr="00993F63">
              <w:rPr>
                <w:b/>
              </w:rPr>
              <w:t>3</w:t>
            </w:r>
            <w:r w:rsidR="000416A1">
              <w:rPr>
                <w:b/>
              </w:rPr>
              <w:t>7</w:t>
            </w:r>
            <w:r w:rsidRPr="00993F63">
              <w:rPr>
                <w:b/>
              </w:rPr>
              <w:t>.</w:t>
            </w:r>
          </w:p>
        </w:tc>
        <w:tc>
          <w:tcPr>
            <w:tcW w:w="9092" w:type="dxa"/>
            <w:tcBorders>
              <w:top w:val="single" w:sz="4" w:space="0" w:color="auto"/>
              <w:left w:val="single" w:sz="4" w:space="0" w:color="auto"/>
              <w:bottom w:val="single" w:sz="4" w:space="0" w:color="auto"/>
              <w:right w:val="single" w:sz="4" w:space="0" w:color="auto"/>
            </w:tcBorders>
            <w:shd w:val="clear" w:color="auto" w:fill="FFFF99"/>
          </w:tcPr>
          <w:p w:rsidR="00D82AE1" w:rsidRPr="00932B30" w:rsidRDefault="00D82AE1" w:rsidP="00EA58E5">
            <w:pPr>
              <w:jc w:val="both"/>
              <w:rPr>
                <w:b/>
                <w:highlight w:val="yellow"/>
              </w:rPr>
            </w:pPr>
            <w:r w:rsidRPr="00932B30">
              <w:rPr>
                <w:rFonts w:eastAsia="Calibri"/>
                <w:b/>
                <w:highlight w:val="yellow"/>
                <w:lang w:eastAsia="en-US"/>
              </w:rPr>
              <w:t>Дата и время окончания срока подачи заявок на участие в электронном аукционе</w:t>
            </w:r>
            <w:r w:rsidRPr="00932B30">
              <w:rPr>
                <w:b/>
                <w:highlight w:val="yellow"/>
              </w:rPr>
              <w:t>:</w:t>
            </w:r>
          </w:p>
        </w:tc>
      </w:tr>
      <w:tr w:rsidR="00D82AE1" w:rsidRPr="00993F63" w:rsidTr="00F844EC">
        <w:trPr>
          <w:trHeight w:val="338"/>
        </w:trPr>
        <w:tc>
          <w:tcPr>
            <w:tcW w:w="0" w:type="auto"/>
            <w:vMerge/>
            <w:tcBorders>
              <w:top w:val="single" w:sz="4" w:space="0" w:color="auto"/>
              <w:left w:val="single" w:sz="4" w:space="0" w:color="auto"/>
              <w:bottom w:val="single" w:sz="4" w:space="0" w:color="auto"/>
              <w:right w:val="single" w:sz="4" w:space="0" w:color="auto"/>
            </w:tcBorders>
            <w:shd w:val="clear" w:color="auto" w:fill="CCFF66"/>
          </w:tcPr>
          <w:p w:rsidR="00D82AE1" w:rsidRPr="00993F63" w:rsidRDefault="00D82AE1" w:rsidP="00EA58E5">
            <w:pPr>
              <w:jc w:val="center"/>
              <w:rPr>
                <w:b/>
              </w:rPr>
            </w:pPr>
          </w:p>
        </w:tc>
        <w:tc>
          <w:tcPr>
            <w:tcW w:w="9092" w:type="dxa"/>
            <w:tcBorders>
              <w:top w:val="single" w:sz="4" w:space="0" w:color="auto"/>
              <w:left w:val="single" w:sz="4" w:space="0" w:color="auto"/>
              <w:bottom w:val="single" w:sz="4" w:space="0" w:color="auto"/>
              <w:right w:val="single" w:sz="4" w:space="0" w:color="auto"/>
            </w:tcBorders>
          </w:tcPr>
          <w:p w:rsidR="00D82AE1" w:rsidRPr="006F7CCD" w:rsidRDefault="00B71FEE" w:rsidP="00B71FEE">
            <w:pPr>
              <w:jc w:val="both"/>
            </w:pPr>
            <w:r>
              <w:rPr>
                <w:sz w:val="22"/>
                <w:szCs w:val="22"/>
              </w:rPr>
              <w:t>30</w:t>
            </w:r>
            <w:r w:rsidR="005C27C3" w:rsidRPr="00723695">
              <w:rPr>
                <w:sz w:val="22"/>
                <w:szCs w:val="22"/>
              </w:rPr>
              <w:t xml:space="preserve"> </w:t>
            </w:r>
            <w:r w:rsidR="005C27C3">
              <w:rPr>
                <w:sz w:val="22"/>
                <w:szCs w:val="22"/>
              </w:rPr>
              <w:t>июля</w:t>
            </w:r>
            <w:r w:rsidR="005C27C3" w:rsidRPr="00723695">
              <w:rPr>
                <w:sz w:val="22"/>
                <w:szCs w:val="22"/>
              </w:rPr>
              <w:t xml:space="preserve"> </w:t>
            </w:r>
            <w:r w:rsidR="00D82AE1" w:rsidRPr="006F7CCD">
              <w:t>201</w:t>
            </w:r>
            <w:r w:rsidR="00097F49">
              <w:t>5</w:t>
            </w:r>
            <w:r w:rsidR="00D82AE1" w:rsidRPr="006F7CCD">
              <w:t xml:space="preserve"> года в 17 часов 00 минут </w:t>
            </w:r>
            <w:r w:rsidR="00D82AE1" w:rsidRPr="006F7CCD">
              <w:rPr>
                <w:spacing w:val="1"/>
              </w:rPr>
              <w:t>(время местное)</w:t>
            </w:r>
            <w:r w:rsidR="00D82AE1" w:rsidRPr="006F7CCD">
              <w:t>.</w:t>
            </w:r>
            <w:r w:rsidR="00B4037C">
              <w:t xml:space="preserve"> </w:t>
            </w:r>
          </w:p>
        </w:tc>
      </w:tr>
      <w:tr w:rsidR="00D82AE1" w:rsidRPr="00993F63" w:rsidTr="00F844EC">
        <w:trPr>
          <w:trHeight w:val="338"/>
        </w:trPr>
        <w:tc>
          <w:tcPr>
            <w:tcW w:w="0" w:type="auto"/>
            <w:vMerge w:val="restart"/>
            <w:tcBorders>
              <w:top w:val="single" w:sz="4" w:space="0" w:color="auto"/>
              <w:left w:val="single" w:sz="4" w:space="0" w:color="auto"/>
              <w:right w:val="single" w:sz="4" w:space="0" w:color="auto"/>
            </w:tcBorders>
            <w:shd w:val="clear" w:color="auto" w:fill="CCFF66"/>
          </w:tcPr>
          <w:p w:rsidR="00D82AE1" w:rsidRPr="00993F63" w:rsidRDefault="00D82AE1" w:rsidP="000416A1">
            <w:pPr>
              <w:jc w:val="center"/>
              <w:rPr>
                <w:b/>
              </w:rPr>
            </w:pPr>
            <w:r w:rsidRPr="00993F63">
              <w:rPr>
                <w:b/>
              </w:rPr>
              <w:t>3</w:t>
            </w:r>
            <w:r w:rsidR="000416A1">
              <w:rPr>
                <w:b/>
              </w:rPr>
              <w:t>8</w:t>
            </w:r>
            <w:r w:rsidRPr="00993F63">
              <w:rPr>
                <w:b/>
              </w:rPr>
              <w:t>.</w:t>
            </w:r>
          </w:p>
        </w:tc>
        <w:tc>
          <w:tcPr>
            <w:tcW w:w="9092" w:type="dxa"/>
            <w:tcBorders>
              <w:top w:val="single" w:sz="4" w:space="0" w:color="auto"/>
              <w:left w:val="single" w:sz="4" w:space="0" w:color="auto"/>
              <w:bottom w:val="single" w:sz="4" w:space="0" w:color="auto"/>
              <w:right w:val="single" w:sz="4" w:space="0" w:color="auto"/>
            </w:tcBorders>
            <w:shd w:val="clear" w:color="auto" w:fill="FFFF99"/>
          </w:tcPr>
          <w:p w:rsidR="00D82AE1" w:rsidRPr="00932B30" w:rsidRDefault="00D82AE1" w:rsidP="00EA58E5">
            <w:pPr>
              <w:jc w:val="both"/>
              <w:rPr>
                <w:rFonts w:eastAsia="Calibri"/>
                <w:highlight w:val="yellow"/>
                <w:lang w:eastAsia="en-US"/>
              </w:rPr>
            </w:pPr>
            <w:r w:rsidRPr="00932B30">
              <w:rPr>
                <w:rFonts w:eastAsia="Calibri"/>
                <w:b/>
                <w:highlight w:val="yellow"/>
                <w:lang w:eastAsia="en-US"/>
              </w:rPr>
              <w:t>Дата окончания ср</w:t>
            </w:r>
            <w:r w:rsidRPr="00932B30">
              <w:rPr>
                <w:rFonts w:eastAsia="Calibri"/>
                <w:b/>
                <w:highlight w:val="yellow"/>
                <w:shd w:val="clear" w:color="auto" w:fill="FFFF99"/>
                <w:lang w:eastAsia="en-US"/>
              </w:rPr>
              <w:t>о</w:t>
            </w:r>
            <w:r w:rsidRPr="00932B30">
              <w:rPr>
                <w:rFonts w:eastAsia="Calibri"/>
                <w:b/>
                <w:highlight w:val="yellow"/>
                <w:lang w:eastAsia="en-US"/>
              </w:rPr>
              <w:t>ка рассмотрения первых частей заявок на участие в электронном а</w:t>
            </w:r>
            <w:r w:rsidRPr="00932B30">
              <w:rPr>
                <w:b/>
                <w:highlight w:val="yellow"/>
              </w:rPr>
              <w:t>укционе</w:t>
            </w:r>
            <w:r w:rsidRPr="00932B30">
              <w:rPr>
                <w:rFonts w:eastAsia="Calibri"/>
                <w:b/>
                <w:highlight w:val="yellow"/>
                <w:lang w:eastAsia="en-US"/>
              </w:rPr>
              <w:t>:</w:t>
            </w:r>
          </w:p>
        </w:tc>
      </w:tr>
      <w:tr w:rsidR="00D82AE1" w:rsidRPr="00993F63" w:rsidTr="00F844EC">
        <w:trPr>
          <w:trHeight w:val="338"/>
        </w:trPr>
        <w:tc>
          <w:tcPr>
            <w:tcW w:w="0" w:type="auto"/>
            <w:vMerge/>
            <w:tcBorders>
              <w:left w:val="single" w:sz="4" w:space="0" w:color="auto"/>
              <w:bottom w:val="single" w:sz="4" w:space="0" w:color="auto"/>
              <w:right w:val="single" w:sz="4" w:space="0" w:color="auto"/>
            </w:tcBorders>
            <w:shd w:val="clear" w:color="auto" w:fill="CCFF66"/>
          </w:tcPr>
          <w:p w:rsidR="00D82AE1" w:rsidRPr="00993F63" w:rsidRDefault="00D82AE1" w:rsidP="00EA58E5">
            <w:pPr>
              <w:jc w:val="center"/>
              <w:rPr>
                <w:b/>
              </w:rPr>
            </w:pPr>
          </w:p>
        </w:tc>
        <w:tc>
          <w:tcPr>
            <w:tcW w:w="9092" w:type="dxa"/>
            <w:tcBorders>
              <w:top w:val="single" w:sz="4" w:space="0" w:color="auto"/>
              <w:left w:val="single" w:sz="4" w:space="0" w:color="auto"/>
              <w:bottom w:val="single" w:sz="4" w:space="0" w:color="auto"/>
              <w:right w:val="single" w:sz="4" w:space="0" w:color="auto"/>
            </w:tcBorders>
          </w:tcPr>
          <w:p w:rsidR="00D82AE1" w:rsidRPr="006F7CCD" w:rsidRDefault="00B71FEE" w:rsidP="00B71FEE">
            <w:pPr>
              <w:jc w:val="both"/>
              <w:rPr>
                <w:rFonts w:eastAsia="Calibri"/>
                <w:lang w:eastAsia="en-US"/>
              </w:rPr>
            </w:pPr>
            <w:r>
              <w:rPr>
                <w:sz w:val="22"/>
                <w:szCs w:val="22"/>
              </w:rPr>
              <w:t>31</w:t>
            </w:r>
            <w:r w:rsidR="005C27C3" w:rsidRPr="00723695">
              <w:rPr>
                <w:sz w:val="22"/>
                <w:szCs w:val="22"/>
              </w:rPr>
              <w:t xml:space="preserve"> </w:t>
            </w:r>
            <w:r w:rsidR="005C27C3">
              <w:rPr>
                <w:sz w:val="22"/>
                <w:szCs w:val="22"/>
              </w:rPr>
              <w:t>июля</w:t>
            </w:r>
            <w:r w:rsidR="005C27C3" w:rsidRPr="00723695">
              <w:rPr>
                <w:sz w:val="22"/>
                <w:szCs w:val="22"/>
              </w:rPr>
              <w:t xml:space="preserve"> </w:t>
            </w:r>
            <w:r w:rsidR="00D82AE1" w:rsidRPr="006F7CCD">
              <w:t>201</w:t>
            </w:r>
            <w:r w:rsidR="00097F49">
              <w:t>5</w:t>
            </w:r>
            <w:r w:rsidR="00D82AE1" w:rsidRPr="006F7CCD">
              <w:t xml:space="preserve"> года. </w:t>
            </w:r>
            <w:r w:rsidR="00D82AE1">
              <w:t xml:space="preserve">   </w:t>
            </w:r>
          </w:p>
        </w:tc>
      </w:tr>
      <w:tr w:rsidR="00D82AE1" w:rsidRPr="00993F63" w:rsidTr="00F844EC">
        <w:trPr>
          <w:trHeight w:val="338"/>
        </w:trPr>
        <w:tc>
          <w:tcPr>
            <w:tcW w:w="0" w:type="auto"/>
            <w:vMerge w:val="restart"/>
            <w:tcBorders>
              <w:top w:val="single" w:sz="4" w:space="0" w:color="auto"/>
              <w:left w:val="single" w:sz="4" w:space="0" w:color="auto"/>
              <w:right w:val="single" w:sz="4" w:space="0" w:color="auto"/>
            </w:tcBorders>
            <w:shd w:val="clear" w:color="auto" w:fill="CCFF66"/>
          </w:tcPr>
          <w:p w:rsidR="00D82AE1" w:rsidRPr="00932B30" w:rsidRDefault="004E294F" w:rsidP="000416A1">
            <w:pPr>
              <w:jc w:val="center"/>
              <w:rPr>
                <w:b/>
                <w:highlight w:val="yellow"/>
              </w:rPr>
            </w:pPr>
            <w:r w:rsidRPr="004E294F">
              <w:rPr>
                <w:b/>
              </w:rPr>
              <w:t>3</w:t>
            </w:r>
            <w:r w:rsidR="000416A1">
              <w:rPr>
                <w:b/>
              </w:rPr>
              <w:t>9</w:t>
            </w:r>
            <w:r>
              <w:rPr>
                <w:b/>
              </w:rPr>
              <w:t>.</w:t>
            </w:r>
          </w:p>
        </w:tc>
        <w:tc>
          <w:tcPr>
            <w:tcW w:w="9092" w:type="dxa"/>
            <w:tcBorders>
              <w:top w:val="single" w:sz="4" w:space="0" w:color="auto"/>
              <w:left w:val="single" w:sz="4" w:space="0" w:color="auto"/>
              <w:bottom w:val="single" w:sz="4" w:space="0" w:color="auto"/>
              <w:right w:val="single" w:sz="4" w:space="0" w:color="auto"/>
            </w:tcBorders>
            <w:shd w:val="clear" w:color="auto" w:fill="FFFF99"/>
          </w:tcPr>
          <w:p w:rsidR="00D82AE1" w:rsidRPr="00932B30" w:rsidRDefault="00D82AE1" w:rsidP="00EA58E5">
            <w:pPr>
              <w:jc w:val="both"/>
              <w:rPr>
                <w:rFonts w:eastAsia="Calibri"/>
                <w:highlight w:val="yellow"/>
                <w:lang w:eastAsia="en-US"/>
              </w:rPr>
            </w:pPr>
            <w:r w:rsidRPr="00932B30">
              <w:rPr>
                <w:rFonts w:eastAsia="Calibri"/>
                <w:b/>
                <w:highlight w:val="yellow"/>
                <w:lang w:eastAsia="en-US"/>
              </w:rPr>
              <w:t>Дата, время и место проведения электронного а</w:t>
            </w:r>
            <w:r w:rsidRPr="00932B30">
              <w:rPr>
                <w:b/>
                <w:highlight w:val="yellow"/>
              </w:rPr>
              <w:t>укциона</w:t>
            </w:r>
            <w:r w:rsidRPr="00932B30">
              <w:rPr>
                <w:rFonts w:eastAsia="Calibri"/>
                <w:b/>
                <w:highlight w:val="yellow"/>
                <w:lang w:eastAsia="en-US"/>
              </w:rPr>
              <w:t>:</w:t>
            </w:r>
          </w:p>
        </w:tc>
      </w:tr>
      <w:tr w:rsidR="00D82AE1" w:rsidRPr="00993F63" w:rsidTr="00F844EC">
        <w:trPr>
          <w:trHeight w:val="338"/>
        </w:trPr>
        <w:tc>
          <w:tcPr>
            <w:tcW w:w="0" w:type="auto"/>
            <w:vMerge/>
            <w:tcBorders>
              <w:left w:val="single" w:sz="4" w:space="0" w:color="auto"/>
              <w:bottom w:val="single" w:sz="4" w:space="0" w:color="auto"/>
              <w:right w:val="single" w:sz="4" w:space="0" w:color="auto"/>
            </w:tcBorders>
            <w:shd w:val="clear" w:color="auto" w:fill="CCFF66"/>
          </w:tcPr>
          <w:p w:rsidR="00D82AE1" w:rsidRPr="00993F63" w:rsidRDefault="00D82AE1" w:rsidP="00EA58E5">
            <w:pPr>
              <w:jc w:val="center"/>
              <w:rPr>
                <w:b/>
              </w:rPr>
            </w:pPr>
          </w:p>
        </w:tc>
        <w:tc>
          <w:tcPr>
            <w:tcW w:w="9092" w:type="dxa"/>
            <w:tcBorders>
              <w:top w:val="single" w:sz="4" w:space="0" w:color="auto"/>
              <w:left w:val="single" w:sz="4" w:space="0" w:color="auto"/>
              <w:bottom w:val="single" w:sz="4" w:space="0" w:color="auto"/>
              <w:right w:val="single" w:sz="4" w:space="0" w:color="auto"/>
            </w:tcBorders>
          </w:tcPr>
          <w:p w:rsidR="00D82AE1" w:rsidRPr="006F7CCD" w:rsidRDefault="00B71FEE" w:rsidP="00EA58E5">
            <w:pPr>
              <w:autoSpaceDE w:val="0"/>
              <w:autoSpaceDN w:val="0"/>
              <w:adjustRightInd w:val="0"/>
              <w:jc w:val="both"/>
              <w:rPr>
                <w:color w:val="000000"/>
              </w:rPr>
            </w:pPr>
            <w:r>
              <w:rPr>
                <w:sz w:val="22"/>
                <w:szCs w:val="22"/>
              </w:rPr>
              <w:t>0</w:t>
            </w:r>
            <w:r w:rsidR="00CA0B1A">
              <w:rPr>
                <w:sz w:val="22"/>
                <w:szCs w:val="22"/>
              </w:rPr>
              <w:t>3</w:t>
            </w:r>
            <w:r w:rsidR="00097F49" w:rsidRPr="00723695">
              <w:rPr>
                <w:sz w:val="22"/>
                <w:szCs w:val="22"/>
              </w:rPr>
              <w:t xml:space="preserve"> </w:t>
            </w:r>
            <w:r>
              <w:rPr>
                <w:sz w:val="22"/>
                <w:szCs w:val="22"/>
              </w:rPr>
              <w:t>августа</w:t>
            </w:r>
            <w:r w:rsidR="00097F49" w:rsidRPr="00723695">
              <w:rPr>
                <w:sz w:val="22"/>
                <w:szCs w:val="22"/>
              </w:rPr>
              <w:t xml:space="preserve"> </w:t>
            </w:r>
            <w:r w:rsidR="00097F49" w:rsidRPr="006F7CCD">
              <w:t>201</w:t>
            </w:r>
            <w:r w:rsidR="00097F49">
              <w:t xml:space="preserve">5 </w:t>
            </w:r>
            <w:r w:rsidR="00D82AE1" w:rsidRPr="006F7CCD">
              <w:rPr>
                <w:rFonts w:eastAsia="Calibri"/>
                <w:lang w:eastAsia="en-US"/>
              </w:rPr>
              <w:t xml:space="preserve">года </w:t>
            </w:r>
            <w:r w:rsidR="00D82AE1" w:rsidRPr="006F7CCD">
              <w:t xml:space="preserve">по </w:t>
            </w:r>
            <w:r w:rsidR="00D82AE1" w:rsidRPr="006F7CCD">
              <w:rPr>
                <w:color w:val="000000"/>
              </w:rPr>
              <w:t xml:space="preserve">адресу электронной площадки в информационно-телекоммуникационной сети «Интернет» </w:t>
            </w:r>
            <w:hyperlink r:id="rId51" w:history="1">
              <w:r w:rsidR="00D82AE1" w:rsidRPr="006F7CCD">
                <w:rPr>
                  <w:rStyle w:val="a7"/>
                  <w:lang w:val="en-US"/>
                </w:rPr>
                <w:t>http</w:t>
              </w:r>
              <w:r w:rsidR="00D82AE1" w:rsidRPr="006F7CCD">
                <w:rPr>
                  <w:rStyle w:val="a7"/>
                </w:rPr>
                <w:t>://</w:t>
              </w:r>
              <w:r w:rsidR="00D82AE1" w:rsidRPr="006F7CCD">
                <w:rPr>
                  <w:rStyle w:val="a7"/>
                  <w:lang w:val="en-US"/>
                </w:rPr>
                <w:t>www</w:t>
              </w:r>
              <w:r w:rsidR="00D82AE1" w:rsidRPr="006F7CCD">
                <w:rPr>
                  <w:rStyle w:val="a7"/>
                </w:rPr>
                <w:t>.</w:t>
              </w:r>
              <w:proofErr w:type="spellStart"/>
              <w:r w:rsidR="00D82AE1" w:rsidRPr="006F7CCD">
                <w:rPr>
                  <w:rStyle w:val="a7"/>
                  <w:lang w:val="en-US"/>
                </w:rPr>
                <w:t>sberbank</w:t>
              </w:r>
              <w:proofErr w:type="spellEnd"/>
              <w:r w:rsidR="00D82AE1" w:rsidRPr="006F7CCD">
                <w:rPr>
                  <w:rStyle w:val="a7"/>
                </w:rPr>
                <w:t>-</w:t>
              </w:r>
              <w:proofErr w:type="spellStart"/>
              <w:r w:rsidR="00D82AE1" w:rsidRPr="006F7CCD">
                <w:rPr>
                  <w:rStyle w:val="a7"/>
                  <w:lang w:val="en-US"/>
                </w:rPr>
                <w:t>ast</w:t>
              </w:r>
              <w:proofErr w:type="spellEnd"/>
              <w:r w:rsidR="00D82AE1" w:rsidRPr="006F7CCD">
                <w:rPr>
                  <w:rStyle w:val="a7"/>
                </w:rPr>
                <w:t>.</w:t>
              </w:r>
              <w:proofErr w:type="spellStart"/>
              <w:r w:rsidR="00D82AE1" w:rsidRPr="006F7CCD">
                <w:rPr>
                  <w:rStyle w:val="a7"/>
                  <w:lang w:val="en-US"/>
                </w:rPr>
                <w:t>ru</w:t>
              </w:r>
              <w:proofErr w:type="spellEnd"/>
            </w:hyperlink>
            <w:r w:rsidR="00D82AE1" w:rsidRPr="006F7CCD">
              <w:rPr>
                <w:rStyle w:val="a7"/>
              </w:rPr>
              <w:t xml:space="preserve">. </w:t>
            </w:r>
            <w:r w:rsidR="00D82AE1" w:rsidRPr="006F7CCD">
              <w:t xml:space="preserve"> </w:t>
            </w:r>
            <w:r w:rsidR="00D82AE1" w:rsidRPr="006F7CCD">
              <w:rPr>
                <w:color w:val="000000"/>
                <w:highlight w:val="yellow"/>
              </w:rPr>
              <w:t xml:space="preserve"> </w:t>
            </w:r>
          </w:p>
          <w:p w:rsidR="00D82AE1" w:rsidRPr="00993F63" w:rsidRDefault="00D82AE1" w:rsidP="00EA58E5">
            <w:pPr>
              <w:tabs>
                <w:tab w:val="center" w:pos="4677"/>
                <w:tab w:val="right" w:pos="9355"/>
              </w:tabs>
              <w:jc w:val="both"/>
              <w:rPr>
                <w:rFonts w:eastAsia="Calibri"/>
                <w:lang w:eastAsia="en-US"/>
              </w:rPr>
            </w:pPr>
            <w:r w:rsidRPr="006F7CCD">
              <w:rPr>
                <w:rFonts w:eastAsia="Calibri"/>
                <w:lang w:eastAsia="en-US"/>
              </w:rPr>
              <w:t>Время начала проведения аукциона устанавливается</w:t>
            </w:r>
            <w:r w:rsidRPr="003657F0">
              <w:rPr>
                <w:rFonts w:eastAsia="Calibri"/>
                <w:lang w:eastAsia="en-US"/>
              </w:rPr>
              <w:t xml:space="preserve"> оператором электронной площадки.</w:t>
            </w:r>
            <w:r>
              <w:rPr>
                <w:rFonts w:eastAsia="Calibri"/>
                <w:lang w:eastAsia="en-US"/>
              </w:rPr>
              <w:t xml:space="preserve"> </w:t>
            </w:r>
          </w:p>
        </w:tc>
      </w:tr>
    </w:tbl>
    <w:p w:rsidR="00D82AE1" w:rsidRDefault="00D82AE1" w:rsidP="00D82AE1">
      <w:pPr>
        <w:ind w:left="360"/>
        <w:jc w:val="center"/>
      </w:pPr>
    </w:p>
    <w:p w:rsidR="00ED0BCF" w:rsidRDefault="00ED0BCF" w:rsidP="00ED0BCF">
      <w:pPr>
        <w:ind w:left="360"/>
        <w:jc w:val="center"/>
      </w:pPr>
      <w:r w:rsidRPr="0055516C">
        <w:t xml:space="preserve">ЧАСТЬ </w:t>
      </w:r>
      <w:r w:rsidRPr="0055516C">
        <w:rPr>
          <w:lang w:val="en-US"/>
        </w:rPr>
        <w:t>III</w:t>
      </w:r>
      <w:r w:rsidR="001F1AF6">
        <w:t xml:space="preserve"> </w:t>
      </w:r>
    </w:p>
    <w:p w:rsidR="001F1AF6" w:rsidRDefault="001F1AF6" w:rsidP="00ED0BCF">
      <w:pPr>
        <w:ind w:left="360"/>
        <w:jc w:val="center"/>
      </w:pPr>
    </w:p>
    <w:p w:rsidR="00A858C0" w:rsidRDefault="00A858C0" w:rsidP="00A858C0">
      <w:pPr>
        <w:widowControl w:val="0"/>
        <w:autoSpaceDE w:val="0"/>
        <w:spacing w:line="228" w:lineRule="auto"/>
        <w:jc w:val="center"/>
        <w:rPr>
          <w:b/>
        </w:rPr>
      </w:pPr>
      <w:r w:rsidRPr="001553D5">
        <w:rPr>
          <w:b/>
        </w:rPr>
        <w:t>ОПИСАНИЕ ОБЪЕКТА ЗАКУПКИ</w:t>
      </w:r>
      <w:r>
        <w:rPr>
          <w:b/>
        </w:rPr>
        <w:t xml:space="preserve"> </w:t>
      </w:r>
    </w:p>
    <w:p w:rsidR="00A858C0" w:rsidRPr="001553D5" w:rsidRDefault="00A858C0" w:rsidP="00A858C0">
      <w:pPr>
        <w:widowControl w:val="0"/>
        <w:autoSpaceDE w:val="0"/>
        <w:spacing w:line="228" w:lineRule="auto"/>
        <w:jc w:val="center"/>
        <w:rPr>
          <w:b/>
        </w:rPr>
      </w:pPr>
      <w:r>
        <w:rPr>
          <w:b/>
        </w:rPr>
        <w:t>(ТЕХНИЧЕСКОЕ ЗАДАНИЕ)</w:t>
      </w:r>
    </w:p>
    <w:p w:rsidR="00A858C0" w:rsidRPr="00F844EC" w:rsidRDefault="00A858C0" w:rsidP="00A858C0">
      <w:pPr>
        <w:jc w:val="center"/>
        <w:rPr>
          <w:b/>
        </w:rPr>
      </w:pPr>
      <w:r w:rsidRPr="00F844EC">
        <w:rPr>
          <w:b/>
        </w:rPr>
        <w:t>на поставку бумаги для офисной техники У</w:t>
      </w:r>
      <w:r w:rsidRPr="00F844EC">
        <w:rPr>
          <w:b/>
          <w:bCs/>
        </w:rPr>
        <w:t xml:space="preserve">правления Роспотребнадзора </w:t>
      </w:r>
      <w:r w:rsidRPr="00F844EC">
        <w:rPr>
          <w:b/>
        </w:rPr>
        <w:t xml:space="preserve">по ЕАО </w:t>
      </w:r>
    </w:p>
    <w:p w:rsidR="00A858C0" w:rsidRDefault="00A858C0" w:rsidP="00A858C0">
      <w:pPr>
        <w:jc w:val="center"/>
        <w:rPr>
          <w:b/>
          <w:sz w:val="22"/>
          <w:szCs w:val="22"/>
        </w:rPr>
      </w:pPr>
    </w:p>
    <w:p w:rsidR="00A858C0" w:rsidRPr="001553D5" w:rsidRDefault="00A858C0" w:rsidP="00A858C0">
      <w:pPr>
        <w:pStyle w:val="Style3"/>
        <w:widowControl/>
        <w:spacing w:line="240" w:lineRule="auto"/>
        <w:ind w:firstLine="708"/>
        <w:jc w:val="both"/>
        <w:rPr>
          <w:rFonts w:ascii="Times New Roman" w:hAnsi="Times New Roman"/>
        </w:rPr>
      </w:pPr>
      <w:r w:rsidRPr="001553D5">
        <w:rPr>
          <w:rFonts w:ascii="Times New Roman" w:hAnsi="Times New Roman"/>
          <w:iCs/>
        </w:rPr>
        <w:t xml:space="preserve">Наименование объекта закупки с указанием его количества, требования к функциональным </w:t>
      </w:r>
      <w:r w:rsidRPr="001553D5">
        <w:rPr>
          <w:rFonts w:ascii="Times New Roman" w:hAnsi="Times New Roman"/>
        </w:rPr>
        <w:t>(потребительским свойствам), качеству и безопасности товара:</w:t>
      </w:r>
    </w:p>
    <w:p w:rsidR="00A858C0" w:rsidRPr="004C6487" w:rsidRDefault="00A858C0" w:rsidP="00A858C0">
      <w:pPr>
        <w:pStyle w:val="ab"/>
        <w:jc w:val="right"/>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8"/>
        <w:gridCol w:w="2090"/>
        <w:gridCol w:w="5339"/>
        <w:gridCol w:w="1836"/>
      </w:tblGrid>
      <w:tr w:rsidR="00A858C0" w:rsidTr="00875D17">
        <w:tc>
          <w:tcPr>
            <w:tcW w:w="588" w:type="dxa"/>
          </w:tcPr>
          <w:p w:rsidR="00A858C0" w:rsidRPr="00DD0EED" w:rsidRDefault="00A858C0" w:rsidP="00875D17">
            <w:pPr>
              <w:jc w:val="center"/>
              <w:rPr>
                <w:sz w:val="22"/>
                <w:szCs w:val="22"/>
              </w:rPr>
            </w:pPr>
            <w:r w:rsidRPr="00DD0EED">
              <w:rPr>
                <w:sz w:val="22"/>
                <w:szCs w:val="22"/>
              </w:rPr>
              <w:t xml:space="preserve">№ </w:t>
            </w:r>
            <w:proofErr w:type="gramStart"/>
            <w:r w:rsidRPr="00DD0EED">
              <w:rPr>
                <w:sz w:val="22"/>
                <w:szCs w:val="22"/>
              </w:rPr>
              <w:t>п</w:t>
            </w:r>
            <w:proofErr w:type="gramEnd"/>
            <w:r w:rsidRPr="00DD0EED">
              <w:rPr>
                <w:sz w:val="22"/>
                <w:szCs w:val="22"/>
                <w:lang w:val="en-US"/>
              </w:rPr>
              <w:t>/</w:t>
            </w:r>
            <w:r w:rsidRPr="00DD0EED">
              <w:rPr>
                <w:sz w:val="22"/>
                <w:szCs w:val="22"/>
              </w:rPr>
              <w:t>п</w:t>
            </w:r>
          </w:p>
          <w:p w:rsidR="00A858C0" w:rsidRPr="00DD0EED" w:rsidRDefault="00A858C0" w:rsidP="00875D17">
            <w:pPr>
              <w:jc w:val="center"/>
              <w:rPr>
                <w:sz w:val="22"/>
                <w:szCs w:val="22"/>
              </w:rPr>
            </w:pPr>
          </w:p>
        </w:tc>
        <w:tc>
          <w:tcPr>
            <w:tcW w:w="2090" w:type="dxa"/>
          </w:tcPr>
          <w:p w:rsidR="00A858C0" w:rsidRPr="00DD0EED" w:rsidRDefault="00A858C0" w:rsidP="00875D17">
            <w:pPr>
              <w:jc w:val="center"/>
              <w:rPr>
                <w:sz w:val="22"/>
                <w:szCs w:val="22"/>
              </w:rPr>
            </w:pPr>
            <w:r w:rsidRPr="00DD0EED">
              <w:rPr>
                <w:sz w:val="22"/>
                <w:szCs w:val="22"/>
              </w:rPr>
              <w:t>Наименование товара</w:t>
            </w:r>
          </w:p>
        </w:tc>
        <w:tc>
          <w:tcPr>
            <w:tcW w:w="5339" w:type="dxa"/>
          </w:tcPr>
          <w:p w:rsidR="00A858C0" w:rsidRPr="00DD0EED" w:rsidRDefault="00A858C0" w:rsidP="00875D17">
            <w:pPr>
              <w:jc w:val="center"/>
              <w:rPr>
                <w:sz w:val="22"/>
                <w:szCs w:val="22"/>
              </w:rPr>
            </w:pPr>
            <w:r w:rsidRPr="00DD0EED">
              <w:rPr>
                <w:sz w:val="22"/>
                <w:szCs w:val="22"/>
              </w:rPr>
              <w:t>Характеристика товара</w:t>
            </w:r>
          </w:p>
        </w:tc>
        <w:tc>
          <w:tcPr>
            <w:tcW w:w="1836" w:type="dxa"/>
          </w:tcPr>
          <w:p w:rsidR="00A858C0" w:rsidRPr="00DD0EED" w:rsidRDefault="00A858C0" w:rsidP="00875D17">
            <w:pPr>
              <w:jc w:val="center"/>
              <w:rPr>
                <w:sz w:val="22"/>
                <w:szCs w:val="22"/>
                <w:lang w:val="en-US"/>
              </w:rPr>
            </w:pPr>
            <w:r w:rsidRPr="00DD0EED">
              <w:rPr>
                <w:sz w:val="22"/>
                <w:szCs w:val="22"/>
              </w:rPr>
              <w:t>Необходимое количество товара</w:t>
            </w:r>
          </w:p>
          <w:p w:rsidR="00A858C0" w:rsidRPr="00DD0EED" w:rsidRDefault="00A858C0" w:rsidP="00875D17">
            <w:pPr>
              <w:jc w:val="center"/>
              <w:rPr>
                <w:sz w:val="22"/>
                <w:szCs w:val="22"/>
                <w:lang w:val="en-US"/>
              </w:rPr>
            </w:pPr>
            <w:r w:rsidRPr="00DD0EED">
              <w:rPr>
                <w:sz w:val="22"/>
                <w:szCs w:val="22"/>
              </w:rPr>
              <w:t xml:space="preserve">(пачек) </w:t>
            </w:r>
          </w:p>
        </w:tc>
      </w:tr>
      <w:tr w:rsidR="00A858C0" w:rsidTr="00875D17">
        <w:trPr>
          <w:trHeight w:val="268"/>
        </w:trPr>
        <w:tc>
          <w:tcPr>
            <w:tcW w:w="588" w:type="dxa"/>
          </w:tcPr>
          <w:p w:rsidR="00A858C0" w:rsidRPr="007B20B2" w:rsidRDefault="00A858C0" w:rsidP="00875D17">
            <w:pPr>
              <w:pStyle w:val="ab"/>
              <w:spacing w:after="0"/>
              <w:rPr>
                <w:lang w:val="en-US"/>
              </w:rPr>
            </w:pPr>
            <w:r>
              <w:rPr>
                <w:lang w:val="en-US"/>
              </w:rPr>
              <w:t>2</w:t>
            </w:r>
          </w:p>
        </w:tc>
        <w:tc>
          <w:tcPr>
            <w:tcW w:w="2090" w:type="dxa"/>
          </w:tcPr>
          <w:p w:rsidR="00A858C0" w:rsidRPr="00643DB6" w:rsidRDefault="00A858C0" w:rsidP="00875D17">
            <w:pPr>
              <w:pStyle w:val="ab"/>
              <w:spacing w:after="0"/>
            </w:pPr>
            <w:r>
              <w:t xml:space="preserve">Бумага белая для офисной техники </w:t>
            </w:r>
          </w:p>
        </w:tc>
        <w:tc>
          <w:tcPr>
            <w:tcW w:w="5339" w:type="dxa"/>
          </w:tcPr>
          <w:p w:rsidR="00A858C0" w:rsidRDefault="00A858C0" w:rsidP="00875D17">
            <w:pPr>
              <w:jc w:val="both"/>
              <w:rPr>
                <w:color w:val="000000"/>
              </w:rPr>
            </w:pPr>
            <w:r>
              <w:rPr>
                <w:color w:val="000000"/>
              </w:rPr>
              <w:t>-ф</w:t>
            </w:r>
            <w:r w:rsidRPr="001C57AC">
              <w:rPr>
                <w:color w:val="000000"/>
              </w:rPr>
              <w:t>ормат А</w:t>
            </w:r>
            <w:proofErr w:type="gramStart"/>
            <w:r w:rsidRPr="001C57AC">
              <w:rPr>
                <w:color w:val="000000"/>
              </w:rPr>
              <w:t>4</w:t>
            </w:r>
            <w:proofErr w:type="gramEnd"/>
            <w:r w:rsidRPr="001C57AC">
              <w:rPr>
                <w:color w:val="000000"/>
              </w:rPr>
              <w:t xml:space="preserve"> -  210х297 мм; </w:t>
            </w:r>
          </w:p>
          <w:p w:rsidR="00A858C0" w:rsidRPr="001C57AC" w:rsidRDefault="00A858C0" w:rsidP="00875D17">
            <w:pPr>
              <w:pStyle w:val="ab"/>
              <w:spacing w:after="0"/>
            </w:pPr>
            <w:r>
              <w:t>-</w:t>
            </w:r>
            <w:r w:rsidRPr="001C57AC">
              <w:t>категория качества – </w:t>
            </w:r>
            <w:r>
              <w:t>не ниже класса</w:t>
            </w:r>
            <w:r w:rsidRPr="001C57AC">
              <w:t xml:space="preserve"> «</w:t>
            </w:r>
            <w:r>
              <w:t>В</w:t>
            </w:r>
            <w:r w:rsidRPr="001C57AC">
              <w:t>»</w:t>
            </w:r>
            <w:r>
              <w:t xml:space="preserve">; </w:t>
            </w:r>
            <w:r w:rsidRPr="001C57AC">
              <w:t xml:space="preserve"> </w:t>
            </w:r>
          </w:p>
          <w:p w:rsidR="00A858C0" w:rsidRPr="001C57AC" w:rsidRDefault="00A858C0" w:rsidP="00875D17">
            <w:pPr>
              <w:pStyle w:val="ab"/>
              <w:spacing w:after="0"/>
            </w:pPr>
            <w:r>
              <w:t>-</w:t>
            </w:r>
            <w:r w:rsidRPr="001C57AC">
              <w:t>плотность - не менее 80 г/м</w:t>
            </w:r>
            <w:proofErr w:type="gramStart"/>
            <w:r w:rsidRPr="001C57AC">
              <w:rPr>
                <w:vertAlign w:val="superscript"/>
              </w:rPr>
              <w:t>2</w:t>
            </w:r>
            <w:proofErr w:type="gramEnd"/>
            <w:r w:rsidRPr="001C57AC">
              <w:t xml:space="preserve">; </w:t>
            </w:r>
          </w:p>
          <w:p w:rsidR="00A858C0" w:rsidRPr="001C57AC" w:rsidRDefault="00A858C0" w:rsidP="00875D17">
            <w:pPr>
              <w:pStyle w:val="ab"/>
              <w:spacing w:after="0"/>
            </w:pPr>
            <w:r>
              <w:t>-</w:t>
            </w:r>
            <w:r w:rsidRPr="001C57AC">
              <w:t>белизна </w:t>
            </w:r>
            <w:r>
              <w:t xml:space="preserve"> </w:t>
            </w:r>
            <w:r w:rsidRPr="001C57AC">
              <w:t>- не менее 1</w:t>
            </w:r>
            <w:r>
              <w:t>6</w:t>
            </w:r>
            <w:r w:rsidR="001727FC">
              <w:t>1</w:t>
            </w:r>
            <w:r w:rsidRPr="001C57AC">
              <w:t>%</w:t>
            </w:r>
            <w:r w:rsidR="001727FC">
              <w:t xml:space="preserve"> С</w:t>
            </w:r>
            <w:proofErr w:type="gramStart"/>
            <w:r w:rsidR="001727FC">
              <w:rPr>
                <w:lang w:val="en-US"/>
              </w:rPr>
              <w:t>I</w:t>
            </w:r>
            <w:proofErr w:type="gramEnd"/>
            <w:r w:rsidR="001727FC">
              <w:t>Е</w:t>
            </w:r>
            <w:r w:rsidRPr="001C57AC">
              <w:t xml:space="preserve">; </w:t>
            </w:r>
          </w:p>
          <w:p w:rsidR="00A858C0" w:rsidRPr="001C57AC" w:rsidRDefault="00A858C0" w:rsidP="00875D17">
            <w:pPr>
              <w:pStyle w:val="ab"/>
              <w:spacing w:after="0"/>
            </w:pPr>
            <w:r>
              <w:t xml:space="preserve">-оптическая </w:t>
            </w:r>
            <w:r w:rsidRPr="001C57AC">
              <w:t>яркость </w:t>
            </w:r>
            <w:r>
              <w:t>по</w:t>
            </w:r>
            <w:r w:rsidRPr="00456A59">
              <w:t xml:space="preserve"> </w:t>
            </w:r>
            <w:r w:rsidRPr="00456A59">
              <w:rPr>
                <w:lang w:val="en-US"/>
              </w:rPr>
              <w:t>ISO</w:t>
            </w:r>
            <w:r>
              <w:t xml:space="preserve"> </w:t>
            </w:r>
            <w:r w:rsidRPr="001C57AC">
              <w:t>– не ниже 9</w:t>
            </w:r>
            <w:r>
              <w:t>6</w:t>
            </w:r>
            <w:r w:rsidRPr="001C57AC">
              <w:t xml:space="preserve">%; </w:t>
            </w:r>
          </w:p>
          <w:p w:rsidR="00A858C0" w:rsidRPr="001C57AC" w:rsidRDefault="00A858C0" w:rsidP="00875D17">
            <w:pPr>
              <w:pStyle w:val="ab"/>
              <w:spacing w:after="0"/>
            </w:pPr>
            <w:r>
              <w:t xml:space="preserve">-количество </w:t>
            </w:r>
            <w:r w:rsidRPr="001C57AC">
              <w:t>листов</w:t>
            </w:r>
            <w:r>
              <w:t xml:space="preserve"> </w:t>
            </w:r>
            <w:r w:rsidRPr="001C57AC">
              <w:t>пачк</w:t>
            </w:r>
            <w:r>
              <w:t>е -</w:t>
            </w:r>
            <w:r w:rsidRPr="001C57AC">
              <w:t xml:space="preserve">500; </w:t>
            </w:r>
          </w:p>
          <w:p w:rsidR="00A858C0" w:rsidRPr="00C3286F" w:rsidRDefault="00A858C0" w:rsidP="00875D17">
            <w:pPr>
              <w:pStyle w:val="ab"/>
              <w:spacing w:after="0"/>
            </w:pPr>
            <w:r>
              <w:t xml:space="preserve">- количество </w:t>
            </w:r>
            <w:r w:rsidRPr="001C57AC">
              <w:t>пач</w:t>
            </w:r>
            <w:r>
              <w:t>е</w:t>
            </w:r>
            <w:r w:rsidRPr="001C57AC">
              <w:t>к</w:t>
            </w:r>
            <w:r>
              <w:t xml:space="preserve"> в упаковке - 5</w:t>
            </w:r>
            <w:r w:rsidRPr="001C57AC">
              <w:t xml:space="preserve">.  </w:t>
            </w:r>
          </w:p>
        </w:tc>
        <w:tc>
          <w:tcPr>
            <w:tcW w:w="1836" w:type="dxa"/>
          </w:tcPr>
          <w:p w:rsidR="00A858C0" w:rsidRPr="001727FC" w:rsidRDefault="001727FC" w:rsidP="00875D17">
            <w:pPr>
              <w:pStyle w:val="ab"/>
              <w:spacing w:after="0"/>
              <w:jc w:val="center"/>
            </w:pPr>
            <w:r w:rsidRPr="001727FC">
              <w:t>200</w:t>
            </w:r>
          </w:p>
        </w:tc>
      </w:tr>
    </w:tbl>
    <w:p w:rsidR="00A858C0" w:rsidRDefault="00A858C0" w:rsidP="00A858C0">
      <w:pPr>
        <w:jc w:val="center"/>
        <w:rPr>
          <w:b/>
        </w:rPr>
      </w:pPr>
    </w:p>
    <w:p w:rsidR="00A858C0" w:rsidRPr="0055516C" w:rsidRDefault="00A858C0" w:rsidP="00A858C0">
      <w:pPr>
        <w:pStyle w:val="ConsPlusNormal"/>
        <w:ind w:firstLine="708"/>
        <w:jc w:val="both"/>
        <w:rPr>
          <w:rFonts w:ascii="Times New Roman" w:hAnsi="Times New Roman" w:cs="Times New Roman"/>
          <w:sz w:val="24"/>
          <w:szCs w:val="24"/>
        </w:rPr>
      </w:pPr>
      <w:r>
        <w:rPr>
          <w:rFonts w:ascii="Times New Roman" w:hAnsi="Times New Roman" w:cs="Times New Roman"/>
          <w:bCs/>
          <w:iCs/>
          <w:color w:val="000000"/>
          <w:sz w:val="24"/>
          <w:szCs w:val="24"/>
        </w:rPr>
        <w:t>1</w:t>
      </w:r>
      <w:r w:rsidRPr="0055516C">
        <w:rPr>
          <w:rFonts w:ascii="Times New Roman" w:hAnsi="Times New Roman" w:cs="Times New Roman"/>
          <w:bCs/>
          <w:iCs/>
          <w:color w:val="000000"/>
          <w:sz w:val="24"/>
          <w:szCs w:val="24"/>
        </w:rPr>
        <w:t>. П</w:t>
      </w:r>
      <w:r w:rsidRPr="0055516C">
        <w:rPr>
          <w:rFonts w:ascii="Times New Roman" w:hAnsi="Times New Roman" w:cs="Times New Roman"/>
          <w:sz w:val="24"/>
          <w:szCs w:val="24"/>
        </w:rPr>
        <w:t xml:space="preserve">оставляемый товар должен быть новым товаром (товаром, который не был в употреблении, в ремонте, в том </w:t>
      </w:r>
      <w:proofErr w:type="gramStart"/>
      <w:r w:rsidRPr="0055516C">
        <w:rPr>
          <w:rFonts w:ascii="Times New Roman" w:hAnsi="Times New Roman" w:cs="Times New Roman"/>
          <w:sz w:val="24"/>
          <w:szCs w:val="24"/>
        </w:rPr>
        <w:t>числе</w:t>
      </w:r>
      <w:proofErr w:type="gramEnd"/>
      <w:r w:rsidRPr="0055516C">
        <w:rPr>
          <w:rFonts w:ascii="Times New Roman" w:hAnsi="Times New Roman" w:cs="Times New Roman"/>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rsidR="00A858C0" w:rsidRDefault="00A858C0" w:rsidP="00A858C0">
      <w:pPr>
        <w:ind w:firstLine="709"/>
        <w:jc w:val="both"/>
      </w:pPr>
      <w:r>
        <w:rPr>
          <w:rFonts w:eastAsia="Calibri"/>
        </w:rPr>
        <w:t>2</w:t>
      </w:r>
      <w:r w:rsidRPr="0055516C">
        <w:rPr>
          <w:rFonts w:eastAsia="Calibri"/>
        </w:rPr>
        <w:t xml:space="preserve">. </w:t>
      </w:r>
      <w:r w:rsidRPr="0055516C">
        <w:t>Гарантии и объем предоставления гарантий качества:</w:t>
      </w:r>
      <w:r>
        <w:t xml:space="preserve"> </w:t>
      </w:r>
    </w:p>
    <w:p w:rsidR="00A858C0" w:rsidRPr="00444E46" w:rsidRDefault="00A858C0" w:rsidP="00A858C0">
      <w:pPr>
        <w:pStyle w:val="ConsPlusNormal"/>
        <w:widowControl/>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Pr="00444E46">
        <w:rPr>
          <w:rFonts w:ascii="Times New Roman" w:hAnsi="Times New Roman" w:cs="Times New Roman"/>
          <w:color w:val="000000"/>
          <w:sz w:val="24"/>
          <w:szCs w:val="24"/>
        </w:rPr>
        <w:t xml:space="preserve">.1. Поставщик гарантирует, что товар </w:t>
      </w:r>
      <w:proofErr w:type="gramStart"/>
      <w:r w:rsidRPr="00444E46">
        <w:rPr>
          <w:rFonts w:ascii="Times New Roman" w:hAnsi="Times New Roman" w:cs="Times New Roman"/>
          <w:color w:val="000000"/>
          <w:sz w:val="24"/>
          <w:szCs w:val="24"/>
        </w:rPr>
        <w:t>передается свободным от прав третьих лиц и не является</w:t>
      </w:r>
      <w:proofErr w:type="gramEnd"/>
      <w:r w:rsidRPr="00444E46">
        <w:rPr>
          <w:rFonts w:ascii="Times New Roman" w:hAnsi="Times New Roman" w:cs="Times New Roman"/>
          <w:color w:val="000000"/>
          <w:sz w:val="24"/>
          <w:szCs w:val="24"/>
        </w:rPr>
        <w:t xml:space="preserve"> предметом залога, ареста или иного обременения.</w:t>
      </w:r>
    </w:p>
    <w:p w:rsidR="00A858C0" w:rsidRPr="00444E46" w:rsidRDefault="00A858C0" w:rsidP="00A858C0">
      <w:pPr>
        <w:pStyle w:val="ConsPlusNormal"/>
        <w:widowControl/>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Pr="00444E46">
        <w:rPr>
          <w:rFonts w:ascii="Times New Roman" w:hAnsi="Times New Roman" w:cs="Times New Roman"/>
          <w:color w:val="000000"/>
          <w:sz w:val="24"/>
          <w:szCs w:val="24"/>
        </w:rPr>
        <w:t xml:space="preserve">.2. Гарантийный срок на товар составляет: не менее срока, установленного производителем, но не менее </w:t>
      </w:r>
      <w:r>
        <w:rPr>
          <w:rFonts w:ascii="Times New Roman" w:hAnsi="Times New Roman" w:cs="Times New Roman"/>
          <w:color w:val="000000"/>
          <w:sz w:val="24"/>
          <w:szCs w:val="24"/>
        </w:rPr>
        <w:t>6</w:t>
      </w:r>
      <w:r w:rsidRPr="00444E46">
        <w:rPr>
          <w:rFonts w:ascii="Times New Roman" w:hAnsi="Times New Roman" w:cs="Times New Roman"/>
          <w:color w:val="000000"/>
          <w:sz w:val="24"/>
          <w:szCs w:val="24"/>
        </w:rPr>
        <w:t xml:space="preserve"> месяцев, с момента передачи товара Заказчику. Если в </w:t>
      </w:r>
      <w:proofErr w:type="gramStart"/>
      <w:r w:rsidRPr="00444E46">
        <w:rPr>
          <w:rFonts w:ascii="Times New Roman" w:hAnsi="Times New Roman" w:cs="Times New Roman"/>
          <w:color w:val="000000"/>
          <w:sz w:val="24"/>
          <w:szCs w:val="24"/>
        </w:rPr>
        <w:t>процессе</w:t>
      </w:r>
      <w:proofErr w:type="gramEnd"/>
      <w:r w:rsidRPr="00444E46">
        <w:rPr>
          <w:rFonts w:ascii="Times New Roman" w:hAnsi="Times New Roman" w:cs="Times New Roman"/>
          <w:color w:val="000000"/>
          <w:sz w:val="24"/>
          <w:szCs w:val="24"/>
        </w:rPr>
        <w:t xml:space="preserve"> эксплуатации товара в течение гарантийного срока обнаружатся недостатки товара, то они </w:t>
      </w:r>
      <w:r w:rsidRPr="00444E46">
        <w:rPr>
          <w:rFonts w:ascii="Times New Roman" w:hAnsi="Times New Roman" w:cs="Times New Roman"/>
          <w:color w:val="000000"/>
          <w:sz w:val="24"/>
          <w:szCs w:val="24"/>
        </w:rPr>
        <w:lastRenderedPageBreak/>
        <w:t xml:space="preserve">подлежат устранению силами и средствами Поставщика. Срок исполнения гарантийных обязательств по устранению недостатков товара не может превышать </w:t>
      </w:r>
      <w:r>
        <w:rPr>
          <w:rFonts w:ascii="Times New Roman" w:hAnsi="Times New Roman" w:cs="Times New Roman"/>
          <w:color w:val="000000"/>
          <w:sz w:val="24"/>
          <w:szCs w:val="24"/>
        </w:rPr>
        <w:t>10</w:t>
      </w:r>
      <w:r w:rsidRPr="00444E46">
        <w:rPr>
          <w:rFonts w:ascii="Times New Roman" w:hAnsi="Times New Roman" w:cs="Times New Roman"/>
          <w:color w:val="000000"/>
          <w:sz w:val="24"/>
          <w:szCs w:val="24"/>
        </w:rPr>
        <w:t xml:space="preserve"> (</w:t>
      </w:r>
      <w:r>
        <w:rPr>
          <w:rFonts w:ascii="Times New Roman" w:hAnsi="Times New Roman" w:cs="Times New Roman"/>
          <w:color w:val="000000"/>
          <w:sz w:val="24"/>
          <w:szCs w:val="24"/>
        </w:rPr>
        <w:t>десять</w:t>
      </w:r>
      <w:r w:rsidRPr="00444E46">
        <w:rPr>
          <w:rFonts w:ascii="Times New Roman" w:hAnsi="Times New Roman" w:cs="Times New Roman"/>
          <w:color w:val="000000"/>
          <w:sz w:val="24"/>
          <w:szCs w:val="24"/>
        </w:rPr>
        <w:t>) дней с момента получения уведомления от Заказчика о недостатках товара.</w:t>
      </w:r>
    </w:p>
    <w:p w:rsidR="00A858C0" w:rsidRPr="0055516C" w:rsidRDefault="00A858C0" w:rsidP="00A858C0">
      <w:pPr>
        <w:pStyle w:val="ConsNormal"/>
        <w:suppressAutoHyphens/>
        <w:autoSpaceDE/>
        <w:autoSpaceDN/>
        <w:adjustRightInd/>
        <w:ind w:firstLine="708"/>
        <w:jc w:val="both"/>
        <w:outlineLvl w:val="0"/>
        <w:rPr>
          <w:rFonts w:ascii="Times New Roman" w:hAnsi="Times New Roman"/>
          <w:bCs/>
          <w:iCs/>
          <w:color w:val="000000"/>
          <w:sz w:val="24"/>
          <w:szCs w:val="24"/>
        </w:rPr>
      </w:pPr>
      <w:r>
        <w:rPr>
          <w:rFonts w:ascii="Times New Roman" w:hAnsi="Times New Roman"/>
          <w:bCs/>
          <w:iCs/>
          <w:color w:val="000000"/>
          <w:sz w:val="24"/>
          <w:szCs w:val="24"/>
        </w:rPr>
        <w:t>3</w:t>
      </w:r>
      <w:r w:rsidRPr="0055516C">
        <w:rPr>
          <w:rFonts w:ascii="Times New Roman" w:hAnsi="Times New Roman"/>
          <w:bCs/>
          <w:iCs/>
          <w:color w:val="000000"/>
          <w:sz w:val="24"/>
          <w:szCs w:val="24"/>
        </w:rPr>
        <w:t xml:space="preserve">. Товар должен отвечать всем требованиям </w:t>
      </w:r>
      <w:r>
        <w:rPr>
          <w:rFonts w:ascii="Times New Roman" w:hAnsi="Times New Roman"/>
          <w:bCs/>
          <w:iCs/>
          <w:color w:val="000000"/>
          <w:sz w:val="24"/>
          <w:szCs w:val="24"/>
        </w:rPr>
        <w:t xml:space="preserve">качества и </w:t>
      </w:r>
      <w:r w:rsidRPr="0055516C">
        <w:rPr>
          <w:rFonts w:ascii="Times New Roman" w:hAnsi="Times New Roman"/>
          <w:bCs/>
          <w:iCs/>
          <w:color w:val="000000"/>
          <w:sz w:val="24"/>
          <w:szCs w:val="24"/>
        </w:rPr>
        <w:t xml:space="preserve">безопасности в соответствии с действующими нормами и стандартами, установленными для данного вида товара в Российской Федерации. </w:t>
      </w:r>
    </w:p>
    <w:p w:rsidR="00A858C0" w:rsidRDefault="00A858C0" w:rsidP="00A858C0">
      <w:pPr>
        <w:jc w:val="center"/>
        <w:rPr>
          <w:b/>
        </w:rPr>
      </w:pPr>
      <w:r w:rsidRPr="0055516C">
        <w:rPr>
          <w:b/>
        </w:rPr>
        <w:t xml:space="preserve">Условия поставки товара: </w:t>
      </w:r>
    </w:p>
    <w:p w:rsidR="00A858C0" w:rsidRDefault="00A858C0" w:rsidP="00A858C0">
      <w:pPr>
        <w:ind w:firstLine="567"/>
        <w:jc w:val="both"/>
      </w:pPr>
      <w:r w:rsidRPr="00010AA2">
        <w:t xml:space="preserve">1. </w:t>
      </w:r>
      <w:r w:rsidRPr="00AC1CCF">
        <w:t xml:space="preserve">Срок поставки </w:t>
      </w:r>
      <w:r>
        <w:t>т</w:t>
      </w:r>
      <w:r w:rsidRPr="00AC1CCF">
        <w:t>овара: в течение</w:t>
      </w:r>
      <w:r>
        <w:t xml:space="preserve"> 10</w:t>
      </w:r>
      <w:r w:rsidRPr="00AC1CCF">
        <w:t xml:space="preserve"> </w:t>
      </w:r>
      <w:r>
        <w:t xml:space="preserve">(десяти) </w:t>
      </w:r>
      <w:r w:rsidR="00B71FEE">
        <w:t>календарных</w:t>
      </w:r>
      <w:r w:rsidRPr="00AC1CCF">
        <w:t xml:space="preserve"> дней с момента подписания контракта, с учётом времени, отведённого на приём товара Заказчиком.</w:t>
      </w:r>
    </w:p>
    <w:p w:rsidR="00A858C0" w:rsidRDefault="00A858C0" w:rsidP="00A858C0">
      <w:pPr>
        <w:ind w:firstLine="567"/>
        <w:jc w:val="both"/>
      </w:pPr>
      <w:r>
        <w:t xml:space="preserve">2. </w:t>
      </w:r>
      <w:r w:rsidRPr="00010AA2">
        <w:t xml:space="preserve">Доставка товара осуществляется за счет Поставщика силами и средствами Поставщика по адресу: Российская Федерация, </w:t>
      </w:r>
      <w:r>
        <w:t xml:space="preserve"> ЕАО, г. Биробиджан, ул. Шолом-Алейхема, 17. </w:t>
      </w:r>
    </w:p>
    <w:p w:rsidR="00A858C0" w:rsidRDefault="00A858C0" w:rsidP="00A858C0">
      <w:pPr>
        <w:ind w:firstLine="567"/>
        <w:jc w:val="both"/>
      </w:pPr>
      <w:r>
        <w:t xml:space="preserve">3. </w:t>
      </w:r>
      <w:r w:rsidRPr="00AC1CCF">
        <w:t xml:space="preserve">Место поставки товара: </w:t>
      </w:r>
      <w:r>
        <w:t>Управление Роспотребнадзора по ЕАО</w:t>
      </w:r>
      <w:r w:rsidRPr="00AC1CCF">
        <w:t>.</w:t>
      </w:r>
      <w:r>
        <w:t xml:space="preserve"> </w:t>
      </w:r>
    </w:p>
    <w:p w:rsidR="00A858C0" w:rsidRPr="00AC1CCF" w:rsidRDefault="00A858C0" w:rsidP="00A858C0">
      <w:pPr>
        <w:ind w:firstLine="567"/>
        <w:jc w:val="both"/>
      </w:pPr>
      <w:r>
        <w:t>4. Врем</w:t>
      </w:r>
      <w:r w:rsidRPr="00AC1CCF">
        <w:t>я поставки</w:t>
      </w:r>
      <w:r w:rsidRPr="005D2DA8">
        <w:t xml:space="preserve"> </w:t>
      </w:r>
      <w:r w:rsidRPr="00AC1CCF">
        <w:t xml:space="preserve">товара: по рабочим дням с </w:t>
      </w:r>
      <w:r>
        <w:t>8</w:t>
      </w:r>
      <w:r w:rsidRPr="00AC1CCF">
        <w:t>:00 до 17:00,  дата по согласованию с Заказчиком.</w:t>
      </w:r>
    </w:p>
    <w:p w:rsidR="00A858C0" w:rsidRPr="0055516C" w:rsidRDefault="00A858C0" w:rsidP="00A858C0">
      <w:pPr>
        <w:pStyle w:val="ConsNormal"/>
        <w:suppressAutoHyphens/>
        <w:autoSpaceDE/>
        <w:autoSpaceDN/>
        <w:adjustRightInd/>
        <w:ind w:firstLine="567"/>
        <w:jc w:val="both"/>
        <w:outlineLvl w:val="0"/>
      </w:pPr>
      <w:r>
        <w:rPr>
          <w:rFonts w:ascii="Times New Roman" w:hAnsi="Times New Roman"/>
          <w:bCs/>
          <w:iCs/>
          <w:color w:val="000000"/>
          <w:sz w:val="24"/>
          <w:szCs w:val="24"/>
        </w:rPr>
        <w:t>5</w:t>
      </w:r>
      <w:r w:rsidRPr="0055516C">
        <w:rPr>
          <w:rFonts w:ascii="Times New Roman" w:hAnsi="Times New Roman"/>
          <w:bCs/>
          <w:iCs/>
          <w:color w:val="000000"/>
          <w:sz w:val="24"/>
          <w:szCs w:val="24"/>
        </w:rPr>
        <w:t xml:space="preserve">. </w:t>
      </w:r>
      <w:r w:rsidRPr="009A5C71">
        <w:rPr>
          <w:rFonts w:ascii="Times New Roman" w:hAnsi="Times New Roman" w:cs="Times New Roman"/>
          <w:color w:val="000000"/>
          <w:sz w:val="24"/>
          <w:szCs w:val="24"/>
        </w:rPr>
        <w:t>Товар должен быть поставлен в упаковке, обеспечивающей защиту товар</w:t>
      </w:r>
      <w:r w:rsidR="000B60C3">
        <w:rPr>
          <w:rFonts w:ascii="Times New Roman" w:hAnsi="Times New Roman" w:cs="Times New Roman"/>
          <w:color w:val="000000"/>
          <w:sz w:val="24"/>
          <w:szCs w:val="24"/>
        </w:rPr>
        <w:t>а</w:t>
      </w:r>
      <w:r w:rsidRPr="009A5C71">
        <w:rPr>
          <w:rFonts w:ascii="Times New Roman" w:hAnsi="Times New Roman" w:cs="Times New Roman"/>
          <w:color w:val="000000"/>
          <w:sz w:val="24"/>
          <w:szCs w:val="24"/>
        </w:rPr>
        <w:t xml:space="preserve"> от </w:t>
      </w:r>
      <w:r w:rsidR="000B60C3">
        <w:rPr>
          <w:rFonts w:ascii="Times New Roman" w:hAnsi="Times New Roman" w:cs="Times New Roman"/>
          <w:color w:val="000000"/>
          <w:sz w:val="24"/>
          <w:szCs w:val="24"/>
        </w:rPr>
        <w:t>его</w:t>
      </w:r>
      <w:r w:rsidRPr="009A5C71">
        <w:rPr>
          <w:rFonts w:ascii="Times New Roman" w:hAnsi="Times New Roman" w:cs="Times New Roman"/>
          <w:color w:val="000000"/>
          <w:sz w:val="24"/>
          <w:szCs w:val="24"/>
        </w:rPr>
        <w:t xml:space="preserve"> повреждения или порчи во время транспортировки и хранения.</w:t>
      </w:r>
      <w:r>
        <w:rPr>
          <w:rFonts w:ascii="Times New Roman" w:hAnsi="Times New Roman" w:cs="Times New Roman"/>
          <w:color w:val="000000"/>
          <w:sz w:val="24"/>
          <w:szCs w:val="24"/>
        </w:rPr>
        <w:t xml:space="preserve"> </w:t>
      </w:r>
    </w:p>
    <w:p w:rsidR="00A858C0" w:rsidRDefault="00A858C0" w:rsidP="00A858C0">
      <w:pPr>
        <w:pStyle w:val="ConsNormal"/>
        <w:suppressAutoHyphens/>
        <w:autoSpaceDE/>
        <w:autoSpaceDN/>
        <w:adjustRightInd/>
        <w:ind w:firstLine="0"/>
        <w:jc w:val="both"/>
        <w:outlineLvl w:val="0"/>
      </w:pPr>
    </w:p>
    <w:p w:rsidR="003A7DCB" w:rsidRPr="00991F1B" w:rsidRDefault="003A7DCB" w:rsidP="003A7DCB">
      <w:pPr>
        <w:ind w:left="360"/>
        <w:jc w:val="center"/>
        <w:rPr>
          <w:b/>
        </w:rPr>
      </w:pPr>
      <w:r w:rsidRPr="00991F1B">
        <w:t xml:space="preserve">ЧАСТЬ </w:t>
      </w:r>
      <w:r w:rsidRPr="00991F1B">
        <w:rPr>
          <w:lang w:val="en-US"/>
        </w:rPr>
        <w:t>I</w:t>
      </w:r>
      <w:r>
        <w:rPr>
          <w:lang w:val="en-US"/>
        </w:rPr>
        <w:t>V</w:t>
      </w:r>
    </w:p>
    <w:p w:rsidR="003A7DCB" w:rsidRPr="002C73A2" w:rsidRDefault="003A7DCB" w:rsidP="003A7DCB">
      <w:pPr>
        <w:jc w:val="center"/>
        <w:rPr>
          <w:b/>
        </w:rPr>
      </w:pPr>
      <w:r w:rsidRPr="002C73A2">
        <w:rPr>
          <w:b/>
        </w:rPr>
        <w:t xml:space="preserve">Обоснование начальной (максимальной) цены контракта </w:t>
      </w:r>
    </w:p>
    <w:p w:rsidR="0060527D" w:rsidRDefault="007F3C1D" w:rsidP="0060527D">
      <w:pPr>
        <w:jc w:val="center"/>
        <w:rPr>
          <w:b/>
          <w:sz w:val="22"/>
          <w:szCs w:val="22"/>
        </w:rPr>
      </w:pPr>
      <w:r w:rsidRPr="0032335A">
        <w:rPr>
          <w:b/>
        </w:rPr>
        <w:t xml:space="preserve"> </w:t>
      </w:r>
      <w:r w:rsidR="0060527D" w:rsidRPr="009B5409">
        <w:rPr>
          <w:b/>
          <w:sz w:val="22"/>
          <w:szCs w:val="22"/>
        </w:rPr>
        <w:t>на поставку бумаги для офисной техники У</w:t>
      </w:r>
      <w:r w:rsidR="0060527D" w:rsidRPr="009B5409">
        <w:rPr>
          <w:b/>
          <w:bCs/>
          <w:sz w:val="22"/>
          <w:szCs w:val="22"/>
        </w:rPr>
        <w:t>правления Роспотребнадзора</w:t>
      </w:r>
      <w:r w:rsidR="0060527D">
        <w:rPr>
          <w:b/>
          <w:bCs/>
          <w:sz w:val="22"/>
          <w:szCs w:val="22"/>
        </w:rPr>
        <w:t xml:space="preserve"> </w:t>
      </w:r>
      <w:r w:rsidR="0060527D" w:rsidRPr="005112BF">
        <w:rPr>
          <w:b/>
          <w:sz w:val="22"/>
          <w:szCs w:val="22"/>
        </w:rPr>
        <w:t xml:space="preserve">по ЕАО </w:t>
      </w:r>
    </w:p>
    <w:p w:rsidR="0060527D" w:rsidRDefault="0060527D" w:rsidP="0060527D">
      <w:pPr>
        <w:jc w:val="center"/>
        <w:rPr>
          <w:b/>
        </w:rPr>
      </w:pPr>
    </w:p>
    <w:p w:rsidR="00AD3041" w:rsidRPr="00A4231C" w:rsidRDefault="00AD3041" w:rsidP="00AD3041">
      <w:pPr>
        <w:shd w:val="clear" w:color="auto" w:fill="FFFFFF"/>
        <w:ind w:right="176" w:firstLine="708"/>
        <w:jc w:val="both"/>
      </w:pPr>
      <w:proofErr w:type="gramStart"/>
      <w:r>
        <w:t>Н</w:t>
      </w:r>
      <w:r w:rsidRPr="00A4231C">
        <w:t>ачальная (максимальная) цена ко</w:t>
      </w:r>
      <w:r>
        <w:t xml:space="preserve">нтракта сформирована заказчиком  </w:t>
      </w:r>
      <w:r w:rsidRPr="00A4231C">
        <w:t xml:space="preserve">посредством применения метода сопоставимых рыночных цен (анализа рынка) в соответствии со ст. 22 Федерального закона от </w:t>
      </w:r>
      <w:r w:rsidRPr="00A4231C">
        <w:rPr>
          <w:spacing w:val="-1"/>
        </w:rPr>
        <w:t xml:space="preserve">05.04.2013 г. № 44-ФЗ на основании Методических рекомендаций по применению методов определения </w:t>
      </w:r>
      <w:r w:rsidRPr="00A4231C">
        <w:t>начальной (максимальной) цены контракта, цены контракта, заключаемого с единственным поставщиком (</w:t>
      </w:r>
      <w:r>
        <w:t>подрядчиком, исполнителем), утвержденных</w:t>
      </w:r>
      <w:r w:rsidRPr="00A4231C">
        <w:t xml:space="preserve"> приказом Министерства экономического развития РФ от 2 октября </w:t>
      </w:r>
      <w:smartTag w:uri="urn:schemas-microsoft-com:office:smarttags" w:element="metricconverter">
        <w:smartTagPr>
          <w:attr w:name="ProductID" w:val="2013 г"/>
        </w:smartTagPr>
        <w:r w:rsidRPr="00A4231C">
          <w:t>2013 г</w:t>
        </w:r>
      </w:smartTag>
      <w:r w:rsidRPr="00A4231C">
        <w:t>. N 567.</w:t>
      </w:r>
      <w:proofErr w:type="gramEnd"/>
    </w:p>
    <w:p w:rsidR="00AD3041" w:rsidRDefault="00AD3041" w:rsidP="00AD3041">
      <w:pPr>
        <w:shd w:val="clear" w:color="auto" w:fill="FFFFFF"/>
        <w:autoSpaceDE w:val="0"/>
        <w:autoSpaceDN w:val="0"/>
        <w:adjustRightInd w:val="0"/>
        <w:ind w:firstLine="470"/>
        <w:jc w:val="both"/>
        <w:rPr>
          <w:lang w:eastAsia="en-US"/>
        </w:rPr>
      </w:pPr>
      <w:r>
        <w:rPr>
          <w:lang w:eastAsia="en-US"/>
        </w:rPr>
        <w:t>В целях получения ценовой информации в отношении объекта закупки для определения начальной (максимальной) цены контракта заказчиком направлены запросы о предоставлении ценовой информации 5 (пяти) потенциальным  поставщикам, обладающим опытом  поставок соответствующих товаров.</w:t>
      </w:r>
    </w:p>
    <w:p w:rsidR="00AD3041" w:rsidRDefault="00AD3041" w:rsidP="00AD3041">
      <w:pPr>
        <w:shd w:val="clear" w:color="auto" w:fill="FFFFFF"/>
        <w:spacing w:line="257" w:lineRule="exact"/>
        <w:ind w:left="115" w:right="149" w:firstLine="593"/>
        <w:jc w:val="both"/>
      </w:pPr>
      <w:r>
        <w:rPr>
          <w:lang w:eastAsia="en-US"/>
        </w:rPr>
        <w:t xml:space="preserve">Расчёт </w:t>
      </w:r>
      <w:r w:rsidRPr="00A4231C">
        <w:rPr>
          <w:spacing w:val="-2"/>
        </w:rPr>
        <w:t xml:space="preserve">начальной (максимальной) цены контракта произведён на основе </w:t>
      </w:r>
      <w:r>
        <w:rPr>
          <w:spacing w:val="-2"/>
        </w:rPr>
        <w:t xml:space="preserve">трёх </w:t>
      </w:r>
      <w:r w:rsidRPr="00A4231C">
        <w:rPr>
          <w:spacing w:val="-2"/>
        </w:rPr>
        <w:t xml:space="preserve">коммерческих предложений </w:t>
      </w:r>
      <w:r w:rsidRPr="00A4231C">
        <w:t>поставщиков, осуществляющих деятельность на функционирующем конкурентном рынке, соответствующую предмету размещения заказа.</w:t>
      </w:r>
      <w:r w:rsidRPr="00A4231C">
        <w:rPr>
          <w:spacing w:val="-2"/>
        </w:rPr>
        <w:t xml:space="preserve"> </w:t>
      </w:r>
    </w:p>
    <w:p w:rsidR="003E1A39" w:rsidRPr="00D52131" w:rsidRDefault="003E1A39" w:rsidP="003E1A39">
      <w:pPr>
        <w:shd w:val="clear" w:color="auto" w:fill="FFFFFF"/>
        <w:spacing w:line="257" w:lineRule="exact"/>
        <w:jc w:val="both"/>
        <w:rPr>
          <w:b/>
          <w:color w:val="000000"/>
        </w:rPr>
      </w:pPr>
      <w:r w:rsidRPr="00D52131">
        <w:rPr>
          <w:b/>
          <w:color w:val="000000"/>
        </w:rPr>
        <w:t xml:space="preserve">Коммерческие предложения поставщиков: от </w:t>
      </w:r>
      <w:r>
        <w:rPr>
          <w:b/>
          <w:color w:val="000000"/>
        </w:rPr>
        <w:t>20</w:t>
      </w:r>
      <w:r w:rsidRPr="00D52131">
        <w:rPr>
          <w:b/>
          <w:color w:val="000000"/>
        </w:rPr>
        <w:t>.0</w:t>
      </w:r>
      <w:r>
        <w:rPr>
          <w:b/>
          <w:color w:val="000000"/>
        </w:rPr>
        <w:t>7</w:t>
      </w:r>
      <w:r w:rsidRPr="00D52131">
        <w:rPr>
          <w:b/>
          <w:color w:val="000000"/>
        </w:rPr>
        <w:t>.2015 № б/</w:t>
      </w:r>
      <w:proofErr w:type="gramStart"/>
      <w:r w:rsidRPr="00D52131">
        <w:rPr>
          <w:b/>
          <w:color w:val="000000"/>
        </w:rPr>
        <w:t>н</w:t>
      </w:r>
      <w:proofErr w:type="gramEnd"/>
      <w:r w:rsidRPr="00D52131">
        <w:rPr>
          <w:b/>
          <w:color w:val="000000"/>
        </w:rPr>
        <w:t xml:space="preserve">; от </w:t>
      </w:r>
      <w:r>
        <w:rPr>
          <w:b/>
          <w:color w:val="000000"/>
        </w:rPr>
        <w:t>20</w:t>
      </w:r>
      <w:r w:rsidRPr="00D52131">
        <w:rPr>
          <w:b/>
          <w:color w:val="000000"/>
        </w:rPr>
        <w:t>.0</w:t>
      </w:r>
      <w:r>
        <w:rPr>
          <w:b/>
          <w:color w:val="000000"/>
        </w:rPr>
        <w:t>7</w:t>
      </w:r>
      <w:r w:rsidRPr="00D52131">
        <w:rPr>
          <w:b/>
          <w:color w:val="000000"/>
        </w:rPr>
        <w:t xml:space="preserve">.2015 № б/н; от </w:t>
      </w:r>
      <w:r>
        <w:rPr>
          <w:b/>
          <w:color w:val="000000"/>
        </w:rPr>
        <w:t>20</w:t>
      </w:r>
      <w:r w:rsidRPr="00D52131">
        <w:rPr>
          <w:b/>
          <w:color w:val="000000"/>
        </w:rPr>
        <w:t>.0</w:t>
      </w:r>
      <w:r>
        <w:rPr>
          <w:b/>
          <w:color w:val="000000"/>
        </w:rPr>
        <w:t>7</w:t>
      </w:r>
      <w:r w:rsidRPr="00D52131">
        <w:rPr>
          <w:b/>
          <w:color w:val="000000"/>
        </w:rPr>
        <w:t xml:space="preserve">.2015 № б/н. </w:t>
      </w:r>
    </w:p>
    <w:p w:rsidR="003E1A39" w:rsidRPr="00D52131" w:rsidRDefault="003E1A39" w:rsidP="003E1A39">
      <w:pPr>
        <w:tabs>
          <w:tab w:val="left" w:pos="6000"/>
          <w:tab w:val="left" w:pos="7560"/>
        </w:tabs>
        <w:autoSpaceDE w:val="0"/>
        <w:autoSpaceDN w:val="0"/>
        <w:adjustRightInd w:val="0"/>
        <w:jc w:val="both"/>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551"/>
        <w:gridCol w:w="850"/>
        <w:gridCol w:w="993"/>
        <w:gridCol w:w="992"/>
        <w:gridCol w:w="992"/>
        <w:gridCol w:w="1274"/>
        <w:gridCol w:w="711"/>
        <w:gridCol w:w="1276"/>
      </w:tblGrid>
      <w:tr w:rsidR="003E1A39" w:rsidRPr="00D52131" w:rsidTr="00F32842">
        <w:tc>
          <w:tcPr>
            <w:tcW w:w="534" w:type="dxa"/>
            <w:vMerge w:val="restart"/>
            <w:shd w:val="clear" w:color="auto" w:fill="auto"/>
            <w:vAlign w:val="center"/>
          </w:tcPr>
          <w:p w:rsidR="003E1A39" w:rsidRPr="003E1A39" w:rsidRDefault="003E1A39" w:rsidP="003F7F17">
            <w:pPr>
              <w:jc w:val="center"/>
              <w:rPr>
                <w:sz w:val="20"/>
                <w:szCs w:val="20"/>
              </w:rPr>
            </w:pPr>
            <w:r w:rsidRPr="003E1A39">
              <w:rPr>
                <w:sz w:val="20"/>
                <w:szCs w:val="20"/>
              </w:rPr>
              <w:t xml:space="preserve">№ </w:t>
            </w:r>
            <w:proofErr w:type="gramStart"/>
            <w:r w:rsidRPr="003E1A39">
              <w:rPr>
                <w:sz w:val="20"/>
                <w:szCs w:val="20"/>
              </w:rPr>
              <w:t>п</w:t>
            </w:r>
            <w:proofErr w:type="gramEnd"/>
            <w:r w:rsidRPr="003E1A39">
              <w:rPr>
                <w:sz w:val="20"/>
                <w:szCs w:val="20"/>
              </w:rPr>
              <w:t>/п</w:t>
            </w:r>
          </w:p>
        </w:tc>
        <w:tc>
          <w:tcPr>
            <w:tcW w:w="2551" w:type="dxa"/>
            <w:vMerge w:val="restart"/>
            <w:shd w:val="clear" w:color="auto" w:fill="auto"/>
            <w:vAlign w:val="center"/>
          </w:tcPr>
          <w:p w:rsidR="003E1A39" w:rsidRPr="003E1A39" w:rsidRDefault="003E1A39" w:rsidP="003F7F17">
            <w:pPr>
              <w:jc w:val="center"/>
              <w:rPr>
                <w:sz w:val="20"/>
                <w:szCs w:val="20"/>
              </w:rPr>
            </w:pPr>
            <w:r w:rsidRPr="003E1A39">
              <w:rPr>
                <w:sz w:val="20"/>
                <w:szCs w:val="20"/>
              </w:rPr>
              <w:t xml:space="preserve">Наименование товара </w:t>
            </w:r>
          </w:p>
        </w:tc>
        <w:tc>
          <w:tcPr>
            <w:tcW w:w="850" w:type="dxa"/>
            <w:vMerge w:val="restart"/>
            <w:shd w:val="clear" w:color="auto" w:fill="auto"/>
            <w:vAlign w:val="center"/>
          </w:tcPr>
          <w:p w:rsidR="003E1A39" w:rsidRPr="003E1A39" w:rsidRDefault="003E1A39" w:rsidP="003F7F17">
            <w:pPr>
              <w:jc w:val="center"/>
              <w:rPr>
                <w:sz w:val="20"/>
                <w:szCs w:val="20"/>
              </w:rPr>
            </w:pPr>
            <w:r w:rsidRPr="003E1A39">
              <w:rPr>
                <w:sz w:val="20"/>
                <w:szCs w:val="20"/>
              </w:rPr>
              <w:t>ед. изм.</w:t>
            </w:r>
          </w:p>
        </w:tc>
        <w:tc>
          <w:tcPr>
            <w:tcW w:w="2977" w:type="dxa"/>
            <w:gridSpan w:val="3"/>
            <w:shd w:val="clear" w:color="auto" w:fill="auto"/>
          </w:tcPr>
          <w:p w:rsidR="003E1A39" w:rsidRPr="003E1A39" w:rsidRDefault="003E1A39" w:rsidP="003F7F17">
            <w:pPr>
              <w:tabs>
                <w:tab w:val="left" w:pos="6000"/>
                <w:tab w:val="left" w:pos="7560"/>
              </w:tabs>
              <w:autoSpaceDE w:val="0"/>
              <w:autoSpaceDN w:val="0"/>
              <w:adjustRightInd w:val="0"/>
              <w:jc w:val="center"/>
              <w:rPr>
                <w:sz w:val="20"/>
                <w:szCs w:val="20"/>
              </w:rPr>
            </w:pPr>
            <w:r w:rsidRPr="003E1A39">
              <w:rPr>
                <w:sz w:val="20"/>
                <w:szCs w:val="20"/>
              </w:rPr>
              <w:t>Цена за единицу товара (руб.)</w:t>
            </w:r>
          </w:p>
        </w:tc>
        <w:tc>
          <w:tcPr>
            <w:tcW w:w="1274" w:type="dxa"/>
            <w:vMerge w:val="restart"/>
            <w:shd w:val="clear" w:color="auto" w:fill="auto"/>
            <w:vAlign w:val="center"/>
          </w:tcPr>
          <w:p w:rsidR="003E1A39" w:rsidRPr="003E1A39" w:rsidRDefault="003E1A39" w:rsidP="003F7F17">
            <w:pPr>
              <w:jc w:val="center"/>
              <w:rPr>
                <w:sz w:val="20"/>
                <w:szCs w:val="20"/>
              </w:rPr>
            </w:pPr>
            <w:r w:rsidRPr="003E1A39">
              <w:rPr>
                <w:sz w:val="20"/>
                <w:szCs w:val="20"/>
              </w:rPr>
              <w:t>Средняя цена за единицу товара (руб.)</w:t>
            </w:r>
          </w:p>
        </w:tc>
        <w:tc>
          <w:tcPr>
            <w:tcW w:w="711" w:type="dxa"/>
            <w:vMerge w:val="restart"/>
            <w:shd w:val="clear" w:color="auto" w:fill="auto"/>
            <w:textDirection w:val="btLr"/>
            <w:vAlign w:val="center"/>
          </w:tcPr>
          <w:p w:rsidR="003E1A39" w:rsidRPr="003E1A39" w:rsidRDefault="003E1A39" w:rsidP="003F7F17">
            <w:pPr>
              <w:jc w:val="center"/>
              <w:rPr>
                <w:sz w:val="20"/>
                <w:szCs w:val="20"/>
              </w:rPr>
            </w:pPr>
            <w:proofErr w:type="spellStart"/>
            <w:r w:rsidRPr="003E1A39">
              <w:rPr>
                <w:sz w:val="20"/>
                <w:szCs w:val="20"/>
              </w:rPr>
              <w:t>Необх</w:t>
            </w:r>
            <w:proofErr w:type="spellEnd"/>
            <w:r w:rsidRPr="003E1A39">
              <w:rPr>
                <w:sz w:val="20"/>
                <w:szCs w:val="20"/>
              </w:rPr>
              <w:t>. кол-во товара</w:t>
            </w:r>
          </w:p>
        </w:tc>
        <w:tc>
          <w:tcPr>
            <w:tcW w:w="1276" w:type="dxa"/>
            <w:vMerge w:val="restart"/>
            <w:shd w:val="clear" w:color="auto" w:fill="auto"/>
            <w:vAlign w:val="center"/>
          </w:tcPr>
          <w:p w:rsidR="003E1A39" w:rsidRDefault="003E1A39" w:rsidP="003F7F17">
            <w:pPr>
              <w:jc w:val="center"/>
              <w:rPr>
                <w:sz w:val="20"/>
                <w:szCs w:val="20"/>
              </w:rPr>
            </w:pPr>
            <w:r w:rsidRPr="003E1A39">
              <w:rPr>
                <w:sz w:val="20"/>
                <w:szCs w:val="20"/>
              </w:rPr>
              <w:t>Начальная (максим.) цена контракта</w:t>
            </w:r>
          </w:p>
          <w:p w:rsidR="00F32842" w:rsidRPr="003E1A39" w:rsidRDefault="00F32842" w:rsidP="003F7F17">
            <w:pPr>
              <w:jc w:val="center"/>
              <w:rPr>
                <w:sz w:val="20"/>
                <w:szCs w:val="20"/>
              </w:rPr>
            </w:pPr>
            <w:r w:rsidRPr="003E1A39">
              <w:rPr>
                <w:sz w:val="20"/>
                <w:szCs w:val="20"/>
              </w:rPr>
              <w:t>(руб.)</w:t>
            </w:r>
          </w:p>
        </w:tc>
      </w:tr>
      <w:tr w:rsidR="003E1A39" w:rsidRPr="00D52131" w:rsidTr="00F32842">
        <w:trPr>
          <w:cantSplit/>
          <w:trHeight w:val="1134"/>
        </w:trPr>
        <w:tc>
          <w:tcPr>
            <w:tcW w:w="534" w:type="dxa"/>
            <w:vMerge/>
            <w:shd w:val="clear" w:color="auto" w:fill="auto"/>
            <w:vAlign w:val="center"/>
          </w:tcPr>
          <w:p w:rsidR="003E1A39" w:rsidRPr="00D52131" w:rsidRDefault="003E1A39" w:rsidP="003F7F17"/>
        </w:tc>
        <w:tc>
          <w:tcPr>
            <w:tcW w:w="2551" w:type="dxa"/>
            <w:vMerge/>
            <w:shd w:val="clear" w:color="auto" w:fill="auto"/>
            <w:vAlign w:val="center"/>
          </w:tcPr>
          <w:p w:rsidR="003E1A39" w:rsidRPr="00D52131" w:rsidRDefault="003E1A39" w:rsidP="003F7F17"/>
        </w:tc>
        <w:tc>
          <w:tcPr>
            <w:tcW w:w="850" w:type="dxa"/>
            <w:vMerge/>
            <w:shd w:val="clear" w:color="auto" w:fill="auto"/>
            <w:vAlign w:val="center"/>
          </w:tcPr>
          <w:p w:rsidR="003E1A39" w:rsidRPr="00D52131" w:rsidRDefault="003E1A39" w:rsidP="003F7F17"/>
        </w:tc>
        <w:tc>
          <w:tcPr>
            <w:tcW w:w="993" w:type="dxa"/>
            <w:shd w:val="clear" w:color="auto" w:fill="auto"/>
            <w:textDirection w:val="btLr"/>
            <w:vAlign w:val="center"/>
          </w:tcPr>
          <w:p w:rsidR="003E1A39" w:rsidRPr="003E1A39" w:rsidRDefault="003E1A39" w:rsidP="003F7F17">
            <w:pPr>
              <w:tabs>
                <w:tab w:val="left" w:pos="6000"/>
                <w:tab w:val="left" w:pos="7560"/>
              </w:tabs>
              <w:autoSpaceDE w:val="0"/>
              <w:autoSpaceDN w:val="0"/>
              <w:adjustRightInd w:val="0"/>
              <w:ind w:left="113" w:right="113"/>
              <w:jc w:val="center"/>
              <w:rPr>
                <w:sz w:val="20"/>
                <w:szCs w:val="20"/>
              </w:rPr>
            </w:pPr>
            <w:r w:rsidRPr="003E1A39">
              <w:rPr>
                <w:sz w:val="20"/>
                <w:szCs w:val="20"/>
              </w:rPr>
              <w:t>Поставщик 1</w:t>
            </w:r>
          </w:p>
        </w:tc>
        <w:tc>
          <w:tcPr>
            <w:tcW w:w="992" w:type="dxa"/>
            <w:shd w:val="clear" w:color="auto" w:fill="auto"/>
            <w:textDirection w:val="btLr"/>
            <w:vAlign w:val="center"/>
          </w:tcPr>
          <w:p w:rsidR="003E1A39" w:rsidRPr="003E1A39" w:rsidRDefault="003E1A39" w:rsidP="003F7F17">
            <w:pPr>
              <w:ind w:left="113" w:right="113"/>
              <w:jc w:val="center"/>
              <w:rPr>
                <w:sz w:val="20"/>
                <w:szCs w:val="20"/>
              </w:rPr>
            </w:pPr>
            <w:r w:rsidRPr="003E1A39">
              <w:rPr>
                <w:sz w:val="20"/>
                <w:szCs w:val="20"/>
              </w:rPr>
              <w:t>Поставщик 2</w:t>
            </w:r>
          </w:p>
        </w:tc>
        <w:tc>
          <w:tcPr>
            <w:tcW w:w="992" w:type="dxa"/>
            <w:shd w:val="clear" w:color="auto" w:fill="auto"/>
            <w:textDirection w:val="btLr"/>
            <w:vAlign w:val="center"/>
          </w:tcPr>
          <w:p w:rsidR="003E1A39" w:rsidRPr="003E1A39" w:rsidRDefault="003E1A39" w:rsidP="003F7F17">
            <w:pPr>
              <w:ind w:left="113" w:right="113"/>
              <w:jc w:val="center"/>
              <w:rPr>
                <w:sz w:val="20"/>
                <w:szCs w:val="20"/>
              </w:rPr>
            </w:pPr>
            <w:r w:rsidRPr="003E1A39">
              <w:rPr>
                <w:sz w:val="20"/>
                <w:szCs w:val="20"/>
              </w:rPr>
              <w:t>Поставщик 3</w:t>
            </w:r>
          </w:p>
        </w:tc>
        <w:tc>
          <w:tcPr>
            <w:tcW w:w="1274" w:type="dxa"/>
            <w:vMerge/>
            <w:shd w:val="clear" w:color="auto" w:fill="auto"/>
            <w:vAlign w:val="center"/>
          </w:tcPr>
          <w:p w:rsidR="003E1A39" w:rsidRPr="00D52131" w:rsidRDefault="003E1A39" w:rsidP="003F7F17"/>
        </w:tc>
        <w:tc>
          <w:tcPr>
            <w:tcW w:w="711" w:type="dxa"/>
            <w:vMerge/>
            <w:shd w:val="clear" w:color="auto" w:fill="auto"/>
          </w:tcPr>
          <w:p w:rsidR="003E1A39" w:rsidRPr="00D52131" w:rsidRDefault="003E1A39" w:rsidP="003F7F17">
            <w:pPr>
              <w:tabs>
                <w:tab w:val="left" w:pos="6000"/>
                <w:tab w:val="left" w:pos="7560"/>
              </w:tabs>
              <w:autoSpaceDE w:val="0"/>
              <w:autoSpaceDN w:val="0"/>
              <w:adjustRightInd w:val="0"/>
              <w:jc w:val="both"/>
            </w:pPr>
          </w:p>
        </w:tc>
        <w:tc>
          <w:tcPr>
            <w:tcW w:w="1276" w:type="dxa"/>
            <w:vMerge/>
            <w:shd w:val="clear" w:color="auto" w:fill="auto"/>
          </w:tcPr>
          <w:p w:rsidR="003E1A39" w:rsidRPr="00D52131" w:rsidRDefault="003E1A39" w:rsidP="003F7F17">
            <w:pPr>
              <w:tabs>
                <w:tab w:val="left" w:pos="6000"/>
                <w:tab w:val="left" w:pos="7560"/>
              </w:tabs>
              <w:autoSpaceDE w:val="0"/>
              <w:autoSpaceDN w:val="0"/>
              <w:adjustRightInd w:val="0"/>
              <w:jc w:val="both"/>
            </w:pPr>
          </w:p>
        </w:tc>
      </w:tr>
      <w:tr w:rsidR="003E1A39" w:rsidRPr="00D52131" w:rsidTr="00F32842">
        <w:tc>
          <w:tcPr>
            <w:tcW w:w="534" w:type="dxa"/>
            <w:shd w:val="clear" w:color="auto" w:fill="auto"/>
            <w:vAlign w:val="center"/>
          </w:tcPr>
          <w:p w:rsidR="003E1A39" w:rsidRPr="00F32842" w:rsidRDefault="003E1A39" w:rsidP="003F7F17">
            <w:pPr>
              <w:tabs>
                <w:tab w:val="left" w:pos="6000"/>
                <w:tab w:val="left" w:pos="7560"/>
              </w:tabs>
              <w:autoSpaceDE w:val="0"/>
              <w:autoSpaceDN w:val="0"/>
              <w:adjustRightInd w:val="0"/>
              <w:jc w:val="center"/>
              <w:rPr>
                <w:sz w:val="22"/>
                <w:szCs w:val="22"/>
              </w:rPr>
            </w:pPr>
            <w:r w:rsidRPr="00F32842">
              <w:rPr>
                <w:sz w:val="22"/>
                <w:szCs w:val="22"/>
              </w:rPr>
              <w:t>1</w:t>
            </w:r>
          </w:p>
        </w:tc>
        <w:tc>
          <w:tcPr>
            <w:tcW w:w="2551" w:type="dxa"/>
            <w:shd w:val="clear" w:color="auto" w:fill="auto"/>
            <w:vAlign w:val="center"/>
          </w:tcPr>
          <w:p w:rsidR="003E1A39" w:rsidRPr="00F32842" w:rsidRDefault="003E1A39" w:rsidP="003F7F17">
            <w:pPr>
              <w:shd w:val="clear" w:color="auto" w:fill="FFFFFF"/>
              <w:ind w:right="176"/>
              <w:jc w:val="both"/>
              <w:rPr>
                <w:sz w:val="22"/>
                <w:szCs w:val="22"/>
              </w:rPr>
            </w:pPr>
            <w:r w:rsidRPr="00F32842">
              <w:rPr>
                <w:sz w:val="22"/>
                <w:szCs w:val="22"/>
              </w:rPr>
              <w:t xml:space="preserve">Бумага для офисной техники А4, </w:t>
            </w:r>
            <w:proofErr w:type="spellStart"/>
            <w:r w:rsidRPr="00F32842">
              <w:rPr>
                <w:sz w:val="22"/>
                <w:szCs w:val="22"/>
              </w:rPr>
              <w:t>Maestro</w:t>
            </w:r>
            <w:proofErr w:type="spellEnd"/>
            <w:r w:rsidRPr="00F32842">
              <w:rPr>
                <w:sz w:val="22"/>
                <w:szCs w:val="22"/>
              </w:rPr>
              <w:t xml:space="preserve"> </w:t>
            </w:r>
            <w:proofErr w:type="spellStart"/>
            <w:r w:rsidRPr="00F32842">
              <w:rPr>
                <w:sz w:val="22"/>
                <w:szCs w:val="22"/>
              </w:rPr>
              <w:t>Special</w:t>
            </w:r>
            <w:proofErr w:type="spellEnd"/>
            <w:r w:rsidRPr="00F32842">
              <w:rPr>
                <w:sz w:val="22"/>
                <w:szCs w:val="22"/>
              </w:rPr>
              <w:t xml:space="preserve"> (80 г/</w:t>
            </w:r>
            <w:proofErr w:type="spellStart"/>
            <w:r w:rsidRPr="00F32842">
              <w:rPr>
                <w:sz w:val="22"/>
                <w:szCs w:val="22"/>
              </w:rPr>
              <w:t>кв</w:t>
            </w:r>
            <w:proofErr w:type="gramStart"/>
            <w:r w:rsidRPr="00F32842">
              <w:rPr>
                <w:sz w:val="22"/>
                <w:szCs w:val="22"/>
              </w:rPr>
              <w:t>.м</w:t>
            </w:r>
            <w:proofErr w:type="spellEnd"/>
            <w:proofErr w:type="gramEnd"/>
            <w:r w:rsidRPr="00F32842">
              <w:rPr>
                <w:sz w:val="22"/>
                <w:szCs w:val="22"/>
              </w:rPr>
              <w:t>, белизна 161% CIE, 500 листов в пачке, класс В)</w:t>
            </w:r>
          </w:p>
        </w:tc>
        <w:tc>
          <w:tcPr>
            <w:tcW w:w="850" w:type="dxa"/>
            <w:shd w:val="clear" w:color="auto" w:fill="auto"/>
            <w:vAlign w:val="center"/>
          </w:tcPr>
          <w:p w:rsidR="003E1A39" w:rsidRPr="00F32842" w:rsidRDefault="003E1A39" w:rsidP="003F7F17">
            <w:pPr>
              <w:jc w:val="center"/>
              <w:rPr>
                <w:sz w:val="22"/>
                <w:szCs w:val="22"/>
              </w:rPr>
            </w:pPr>
            <w:r w:rsidRPr="00F32842">
              <w:rPr>
                <w:sz w:val="22"/>
                <w:szCs w:val="22"/>
              </w:rPr>
              <w:t>пачка</w:t>
            </w:r>
          </w:p>
        </w:tc>
        <w:tc>
          <w:tcPr>
            <w:tcW w:w="993" w:type="dxa"/>
            <w:shd w:val="clear" w:color="auto" w:fill="auto"/>
            <w:vAlign w:val="center"/>
          </w:tcPr>
          <w:p w:rsidR="003E1A39" w:rsidRPr="00F32842" w:rsidRDefault="003E1A39" w:rsidP="003F7F17">
            <w:pPr>
              <w:tabs>
                <w:tab w:val="left" w:pos="6000"/>
                <w:tab w:val="left" w:pos="7560"/>
              </w:tabs>
              <w:autoSpaceDE w:val="0"/>
              <w:autoSpaceDN w:val="0"/>
              <w:adjustRightInd w:val="0"/>
              <w:jc w:val="center"/>
              <w:rPr>
                <w:sz w:val="22"/>
                <w:szCs w:val="22"/>
              </w:rPr>
            </w:pPr>
            <w:r w:rsidRPr="00F32842">
              <w:rPr>
                <w:sz w:val="22"/>
                <w:szCs w:val="22"/>
              </w:rPr>
              <w:t>245,00</w:t>
            </w:r>
          </w:p>
        </w:tc>
        <w:tc>
          <w:tcPr>
            <w:tcW w:w="992" w:type="dxa"/>
            <w:shd w:val="clear" w:color="auto" w:fill="auto"/>
            <w:vAlign w:val="center"/>
          </w:tcPr>
          <w:p w:rsidR="003E1A39" w:rsidRPr="00F32842" w:rsidRDefault="003E1A39" w:rsidP="003F7F17">
            <w:pPr>
              <w:tabs>
                <w:tab w:val="left" w:pos="6000"/>
                <w:tab w:val="left" w:pos="7560"/>
              </w:tabs>
              <w:autoSpaceDE w:val="0"/>
              <w:autoSpaceDN w:val="0"/>
              <w:adjustRightInd w:val="0"/>
              <w:jc w:val="center"/>
              <w:rPr>
                <w:sz w:val="22"/>
                <w:szCs w:val="22"/>
              </w:rPr>
            </w:pPr>
            <w:r w:rsidRPr="00F32842">
              <w:rPr>
                <w:sz w:val="22"/>
                <w:szCs w:val="22"/>
              </w:rPr>
              <w:t>255,00</w:t>
            </w:r>
          </w:p>
        </w:tc>
        <w:tc>
          <w:tcPr>
            <w:tcW w:w="992" w:type="dxa"/>
            <w:shd w:val="clear" w:color="auto" w:fill="auto"/>
            <w:vAlign w:val="center"/>
          </w:tcPr>
          <w:p w:rsidR="003E1A39" w:rsidRPr="00F32842" w:rsidRDefault="003E1A39" w:rsidP="003F7F17">
            <w:pPr>
              <w:tabs>
                <w:tab w:val="left" w:pos="6000"/>
                <w:tab w:val="left" w:pos="7560"/>
              </w:tabs>
              <w:autoSpaceDE w:val="0"/>
              <w:autoSpaceDN w:val="0"/>
              <w:adjustRightInd w:val="0"/>
              <w:jc w:val="center"/>
              <w:rPr>
                <w:sz w:val="22"/>
                <w:szCs w:val="22"/>
              </w:rPr>
            </w:pPr>
            <w:r w:rsidRPr="00F32842">
              <w:rPr>
                <w:sz w:val="22"/>
                <w:szCs w:val="22"/>
              </w:rPr>
              <w:t>250,00</w:t>
            </w:r>
          </w:p>
        </w:tc>
        <w:tc>
          <w:tcPr>
            <w:tcW w:w="1274" w:type="dxa"/>
            <w:shd w:val="clear" w:color="auto" w:fill="auto"/>
            <w:vAlign w:val="center"/>
          </w:tcPr>
          <w:p w:rsidR="003E1A39" w:rsidRPr="00F32842" w:rsidRDefault="003E1A39" w:rsidP="003F7F17">
            <w:pPr>
              <w:tabs>
                <w:tab w:val="left" w:pos="6000"/>
                <w:tab w:val="left" w:pos="7560"/>
              </w:tabs>
              <w:autoSpaceDE w:val="0"/>
              <w:autoSpaceDN w:val="0"/>
              <w:adjustRightInd w:val="0"/>
              <w:jc w:val="center"/>
              <w:rPr>
                <w:sz w:val="22"/>
                <w:szCs w:val="22"/>
              </w:rPr>
            </w:pPr>
            <w:r w:rsidRPr="00F32842">
              <w:rPr>
                <w:sz w:val="22"/>
                <w:szCs w:val="22"/>
              </w:rPr>
              <w:t>250,00</w:t>
            </w:r>
          </w:p>
        </w:tc>
        <w:tc>
          <w:tcPr>
            <w:tcW w:w="711" w:type="dxa"/>
            <w:shd w:val="clear" w:color="auto" w:fill="auto"/>
            <w:vAlign w:val="center"/>
          </w:tcPr>
          <w:p w:rsidR="003E1A39" w:rsidRPr="00F32842" w:rsidRDefault="003E1A39" w:rsidP="003F7F17">
            <w:pPr>
              <w:tabs>
                <w:tab w:val="left" w:pos="6000"/>
                <w:tab w:val="left" w:pos="7560"/>
              </w:tabs>
              <w:autoSpaceDE w:val="0"/>
              <w:autoSpaceDN w:val="0"/>
              <w:adjustRightInd w:val="0"/>
              <w:jc w:val="center"/>
              <w:rPr>
                <w:sz w:val="22"/>
                <w:szCs w:val="22"/>
              </w:rPr>
            </w:pPr>
            <w:r w:rsidRPr="00F32842">
              <w:rPr>
                <w:sz w:val="22"/>
                <w:szCs w:val="22"/>
              </w:rPr>
              <w:t>200</w:t>
            </w:r>
          </w:p>
        </w:tc>
        <w:tc>
          <w:tcPr>
            <w:tcW w:w="1276" w:type="dxa"/>
            <w:shd w:val="clear" w:color="auto" w:fill="auto"/>
            <w:vAlign w:val="center"/>
          </w:tcPr>
          <w:p w:rsidR="003E1A39" w:rsidRPr="00F32842" w:rsidRDefault="003E1A39" w:rsidP="003F7F17">
            <w:pPr>
              <w:tabs>
                <w:tab w:val="left" w:pos="6000"/>
                <w:tab w:val="left" w:pos="7560"/>
              </w:tabs>
              <w:autoSpaceDE w:val="0"/>
              <w:autoSpaceDN w:val="0"/>
              <w:adjustRightInd w:val="0"/>
              <w:jc w:val="center"/>
              <w:rPr>
                <w:sz w:val="22"/>
                <w:szCs w:val="22"/>
              </w:rPr>
            </w:pPr>
            <w:r w:rsidRPr="00F32842">
              <w:rPr>
                <w:sz w:val="22"/>
                <w:szCs w:val="22"/>
              </w:rPr>
              <w:t>50.000,00</w:t>
            </w:r>
          </w:p>
        </w:tc>
      </w:tr>
    </w:tbl>
    <w:p w:rsidR="00F32842" w:rsidRDefault="00F32842" w:rsidP="00AD3041">
      <w:pPr>
        <w:shd w:val="clear" w:color="auto" w:fill="FFFFFF"/>
        <w:ind w:firstLine="709"/>
        <w:jc w:val="both"/>
        <w:rPr>
          <w:lang w:eastAsia="en-US"/>
        </w:rPr>
      </w:pPr>
    </w:p>
    <w:p w:rsidR="00AD3041" w:rsidRDefault="00AD3041" w:rsidP="00AD3041">
      <w:pPr>
        <w:shd w:val="clear" w:color="auto" w:fill="FFFFFF"/>
        <w:ind w:firstLine="709"/>
        <w:jc w:val="both"/>
        <w:rPr>
          <w:lang w:eastAsia="en-US"/>
        </w:rPr>
      </w:pPr>
      <w:r>
        <w:rPr>
          <w:lang w:eastAsia="en-US"/>
        </w:rPr>
        <w:t>Начальная (максимальная) цена контракта методом сопоставимых рыночных цен определена по формуле:</w:t>
      </w:r>
    </w:p>
    <w:p w:rsidR="00AD3041" w:rsidRDefault="00AD3041" w:rsidP="00AD3041">
      <w:pPr>
        <w:shd w:val="clear" w:color="auto" w:fill="FFFFFF"/>
        <w:autoSpaceDE w:val="0"/>
        <w:autoSpaceDN w:val="0"/>
        <w:adjustRightInd w:val="0"/>
        <w:ind w:firstLine="709"/>
        <w:jc w:val="center"/>
        <w:rPr>
          <w:lang w:eastAsia="en-US"/>
        </w:rPr>
      </w:pPr>
      <w:r>
        <w:rPr>
          <w:noProof/>
          <w:position w:val="-24"/>
        </w:rPr>
        <w:drawing>
          <wp:inline distT="0" distB="0" distL="0" distR="0" wp14:anchorId="2CD1BCA0" wp14:editId="053E13C1">
            <wp:extent cx="1609725" cy="4000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09725" cy="400050"/>
                    </a:xfrm>
                    <a:prstGeom prst="rect">
                      <a:avLst/>
                    </a:prstGeom>
                    <a:noFill/>
                    <a:ln>
                      <a:noFill/>
                    </a:ln>
                  </pic:spPr>
                </pic:pic>
              </a:graphicData>
            </a:graphic>
          </wp:inline>
        </w:drawing>
      </w:r>
      <w:r>
        <w:rPr>
          <w:lang w:eastAsia="en-US"/>
        </w:rPr>
        <w:t>,</w:t>
      </w:r>
    </w:p>
    <w:p w:rsidR="00AD3041" w:rsidRDefault="00AD3041" w:rsidP="00AD3041">
      <w:pPr>
        <w:shd w:val="clear" w:color="auto" w:fill="FFFFFF"/>
        <w:autoSpaceDE w:val="0"/>
        <w:autoSpaceDN w:val="0"/>
        <w:adjustRightInd w:val="0"/>
        <w:ind w:firstLine="709"/>
        <w:jc w:val="both"/>
        <w:rPr>
          <w:lang w:eastAsia="en-US"/>
        </w:rPr>
      </w:pPr>
      <w:r>
        <w:rPr>
          <w:lang w:eastAsia="en-US"/>
        </w:rPr>
        <w:t>где:</w:t>
      </w:r>
    </w:p>
    <w:p w:rsidR="00AD3041" w:rsidRDefault="00AD3041" w:rsidP="00AD3041">
      <w:pPr>
        <w:shd w:val="clear" w:color="auto" w:fill="FFFFFF"/>
        <w:autoSpaceDE w:val="0"/>
        <w:autoSpaceDN w:val="0"/>
        <w:adjustRightInd w:val="0"/>
        <w:ind w:firstLine="709"/>
        <w:jc w:val="both"/>
        <w:rPr>
          <w:lang w:eastAsia="en-US"/>
        </w:rPr>
      </w:pPr>
      <w:r>
        <w:rPr>
          <w:noProof/>
          <w:position w:val="-10"/>
        </w:rPr>
        <w:drawing>
          <wp:inline distT="0" distB="0" distL="0" distR="0" wp14:anchorId="39888D7C" wp14:editId="46A894A1">
            <wp:extent cx="676275" cy="2286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76275" cy="228600"/>
                    </a:xfrm>
                    <a:prstGeom prst="rect">
                      <a:avLst/>
                    </a:prstGeom>
                    <a:noFill/>
                    <a:ln>
                      <a:noFill/>
                    </a:ln>
                  </pic:spPr>
                </pic:pic>
              </a:graphicData>
            </a:graphic>
          </wp:inline>
        </w:drawing>
      </w:r>
      <w:r>
        <w:rPr>
          <w:lang w:eastAsia="en-US"/>
        </w:rPr>
        <w:t xml:space="preserve"> - НМЦК, </w:t>
      </w:r>
      <w:proofErr w:type="gramStart"/>
      <w:r>
        <w:rPr>
          <w:lang w:eastAsia="en-US"/>
        </w:rPr>
        <w:t>определяемая</w:t>
      </w:r>
      <w:proofErr w:type="gramEnd"/>
      <w:r>
        <w:rPr>
          <w:lang w:eastAsia="en-US"/>
        </w:rPr>
        <w:t xml:space="preserve"> методом сопоставимых рыночных цен (анализа рынка);</w:t>
      </w:r>
    </w:p>
    <w:p w:rsidR="00AD3041" w:rsidRDefault="00AD3041" w:rsidP="00AD3041">
      <w:pPr>
        <w:shd w:val="clear" w:color="auto" w:fill="FFFFFF"/>
        <w:autoSpaceDE w:val="0"/>
        <w:autoSpaceDN w:val="0"/>
        <w:adjustRightInd w:val="0"/>
        <w:ind w:firstLine="709"/>
        <w:jc w:val="both"/>
        <w:rPr>
          <w:lang w:eastAsia="en-US"/>
        </w:rPr>
      </w:pPr>
      <w:r>
        <w:rPr>
          <w:lang w:eastAsia="en-US"/>
        </w:rPr>
        <w:lastRenderedPageBreak/>
        <w:t>v - количество (объем) закупаемого товара (работы, услуги);</w:t>
      </w:r>
    </w:p>
    <w:p w:rsidR="00AD3041" w:rsidRDefault="00AD3041" w:rsidP="00AD3041">
      <w:pPr>
        <w:shd w:val="clear" w:color="auto" w:fill="FFFFFF"/>
        <w:autoSpaceDE w:val="0"/>
        <w:autoSpaceDN w:val="0"/>
        <w:adjustRightInd w:val="0"/>
        <w:ind w:firstLine="709"/>
        <w:jc w:val="both"/>
        <w:rPr>
          <w:lang w:eastAsia="en-US"/>
        </w:rPr>
      </w:pPr>
      <w:r>
        <w:rPr>
          <w:lang w:eastAsia="en-US"/>
        </w:rPr>
        <w:t xml:space="preserve">n - количество значений, используемых в </w:t>
      </w:r>
      <w:proofErr w:type="gramStart"/>
      <w:r>
        <w:rPr>
          <w:lang w:eastAsia="en-US"/>
        </w:rPr>
        <w:t>расчете</w:t>
      </w:r>
      <w:proofErr w:type="gramEnd"/>
      <w:r>
        <w:rPr>
          <w:lang w:eastAsia="en-US"/>
        </w:rPr>
        <w:t>;</w:t>
      </w:r>
    </w:p>
    <w:p w:rsidR="00AD3041" w:rsidRDefault="00AD3041" w:rsidP="00AD3041">
      <w:pPr>
        <w:shd w:val="clear" w:color="auto" w:fill="FFFFFF"/>
        <w:autoSpaceDE w:val="0"/>
        <w:autoSpaceDN w:val="0"/>
        <w:adjustRightInd w:val="0"/>
        <w:ind w:firstLine="709"/>
        <w:jc w:val="both"/>
        <w:rPr>
          <w:lang w:eastAsia="en-US"/>
        </w:rPr>
      </w:pPr>
      <w:r>
        <w:rPr>
          <w:lang w:eastAsia="en-US"/>
        </w:rPr>
        <w:t>i - номер источника ценовой информации;</w:t>
      </w:r>
    </w:p>
    <w:p w:rsidR="00AD3041" w:rsidRDefault="00AD3041" w:rsidP="00AD3041">
      <w:pPr>
        <w:shd w:val="clear" w:color="auto" w:fill="FFFFFF"/>
        <w:autoSpaceDE w:val="0"/>
        <w:autoSpaceDN w:val="0"/>
        <w:adjustRightInd w:val="0"/>
        <w:ind w:firstLine="709"/>
        <w:jc w:val="both"/>
        <w:rPr>
          <w:lang w:eastAsia="en-US"/>
        </w:rPr>
      </w:pPr>
      <w:r>
        <w:rPr>
          <w:noProof/>
          <w:position w:val="-12"/>
        </w:rPr>
        <w:drawing>
          <wp:inline distT="0" distB="0" distL="0" distR="0" wp14:anchorId="4C5AC25F" wp14:editId="50DFA734">
            <wp:extent cx="152400" cy="228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Pr>
          <w:lang w:eastAsia="en-US"/>
        </w:rPr>
        <w:t xml:space="preserve"> -  цена единицы товара, работы, услуги, представленная в </w:t>
      </w:r>
      <w:proofErr w:type="gramStart"/>
      <w:r>
        <w:rPr>
          <w:lang w:eastAsia="en-US"/>
        </w:rPr>
        <w:t>источнике</w:t>
      </w:r>
      <w:proofErr w:type="gramEnd"/>
      <w:r>
        <w:rPr>
          <w:lang w:eastAsia="en-US"/>
        </w:rPr>
        <w:t xml:space="preserve"> с номером i.</w:t>
      </w:r>
    </w:p>
    <w:p w:rsidR="00AD3041" w:rsidRDefault="00AD3041" w:rsidP="00AD3041">
      <w:pPr>
        <w:tabs>
          <w:tab w:val="left" w:pos="6000"/>
          <w:tab w:val="left" w:pos="7560"/>
        </w:tabs>
        <w:autoSpaceDE w:val="0"/>
        <w:autoSpaceDN w:val="0"/>
        <w:adjustRightInd w:val="0"/>
        <w:jc w:val="both"/>
        <w:rPr>
          <w:color w:val="000000"/>
        </w:rPr>
      </w:pPr>
    </w:p>
    <w:p w:rsidR="00F32842" w:rsidRPr="00D52131" w:rsidRDefault="00F32842" w:rsidP="00F32842">
      <w:pPr>
        <w:ind w:firstLine="708"/>
        <w:jc w:val="both"/>
        <w:rPr>
          <w:b/>
        </w:rPr>
      </w:pPr>
      <w:r w:rsidRPr="00D52131">
        <w:rPr>
          <w:b/>
        </w:rPr>
        <w:t xml:space="preserve">Проведённое изучение рынка позволяет определить начальную (максимальную) цену контракта в </w:t>
      </w:r>
      <w:proofErr w:type="gramStart"/>
      <w:r w:rsidRPr="00D52131">
        <w:rPr>
          <w:b/>
        </w:rPr>
        <w:t>размере</w:t>
      </w:r>
      <w:proofErr w:type="gramEnd"/>
      <w:r w:rsidRPr="00D52131">
        <w:rPr>
          <w:b/>
        </w:rPr>
        <w:t xml:space="preserve"> </w:t>
      </w:r>
      <w:r>
        <w:rPr>
          <w:b/>
        </w:rPr>
        <w:t>50</w:t>
      </w:r>
      <w:r w:rsidRPr="00D52131">
        <w:rPr>
          <w:b/>
        </w:rPr>
        <w:t>.</w:t>
      </w:r>
      <w:r>
        <w:rPr>
          <w:b/>
        </w:rPr>
        <w:t>00</w:t>
      </w:r>
      <w:r w:rsidRPr="00D52131">
        <w:rPr>
          <w:b/>
        </w:rPr>
        <w:t>0-00 (</w:t>
      </w:r>
      <w:r>
        <w:rPr>
          <w:b/>
        </w:rPr>
        <w:t xml:space="preserve">пятьдесят тысяч) </w:t>
      </w:r>
      <w:r w:rsidRPr="00D52131">
        <w:rPr>
          <w:b/>
        </w:rPr>
        <w:t>рублей 00 копеек.</w:t>
      </w:r>
    </w:p>
    <w:p w:rsidR="00AD3041" w:rsidRDefault="00AD3041" w:rsidP="00AD3041">
      <w:pPr>
        <w:rPr>
          <w:b/>
        </w:rPr>
      </w:pPr>
    </w:p>
    <w:p w:rsidR="00AD3041" w:rsidRPr="00CC50FB" w:rsidRDefault="00AD3041" w:rsidP="00AD3041">
      <w:pPr>
        <w:shd w:val="clear" w:color="auto" w:fill="FFFFFF"/>
        <w:ind w:left="-284"/>
        <w:jc w:val="both"/>
        <w:rPr>
          <w:b/>
          <w:sz w:val="32"/>
          <w:szCs w:val="32"/>
          <w:lang w:eastAsia="en-US"/>
        </w:rPr>
      </w:pPr>
      <w:r>
        <w:rPr>
          <w:lang w:eastAsia="en-US"/>
        </w:rPr>
        <w:t xml:space="preserve">Дата подготовки обоснования начальной (максимальной) цены контракта: </w:t>
      </w:r>
      <w:r w:rsidR="00F32842" w:rsidRPr="00F32842">
        <w:rPr>
          <w:lang w:eastAsia="en-US"/>
        </w:rPr>
        <w:t>20</w:t>
      </w:r>
      <w:r w:rsidRPr="00F32842">
        <w:rPr>
          <w:lang w:eastAsia="en-US"/>
        </w:rPr>
        <w:t>.0</w:t>
      </w:r>
      <w:r w:rsidR="00CC50FB" w:rsidRPr="00F32842">
        <w:rPr>
          <w:lang w:eastAsia="en-US"/>
        </w:rPr>
        <w:t>7</w:t>
      </w:r>
      <w:r w:rsidRPr="00F32842">
        <w:rPr>
          <w:lang w:eastAsia="en-US"/>
        </w:rPr>
        <w:t>.2015</w:t>
      </w:r>
    </w:p>
    <w:p w:rsidR="00AD3041" w:rsidRDefault="00AD3041" w:rsidP="00AD3041">
      <w:pPr>
        <w:shd w:val="clear" w:color="auto" w:fill="FFFFFF"/>
        <w:ind w:left="-284"/>
        <w:jc w:val="both"/>
        <w:rPr>
          <w:lang w:eastAsia="en-US"/>
        </w:rPr>
      </w:pPr>
      <w:r>
        <w:rPr>
          <w:lang w:eastAsia="en-US"/>
        </w:rPr>
        <w:t xml:space="preserve">Работник контрактной службы:  Ртищева Ирина Сергеевна. </w:t>
      </w:r>
    </w:p>
    <w:p w:rsidR="009C5048" w:rsidRDefault="009C5048" w:rsidP="00F53BA9">
      <w:pPr>
        <w:pStyle w:val="ConsTitle"/>
        <w:widowControl/>
        <w:ind w:right="0"/>
        <w:jc w:val="center"/>
        <w:rPr>
          <w:rFonts w:ascii="Times New Roman" w:hAnsi="Times New Roman" w:cs="Times New Roman"/>
          <w:b w:val="0"/>
          <w:sz w:val="24"/>
          <w:szCs w:val="24"/>
        </w:rPr>
      </w:pPr>
    </w:p>
    <w:p w:rsidR="009C5048" w:rsidRDefault="009C5048" w:rsidP="00F53BA9">
      <w:pPr>
        <w:pStyle w:val="ConsTitle"/>
        <w:widowControl/>
        <w:ind w:right="0"/>
        <w:jc w:val="center"/>
        <w:rPr>
          <w:rFonts w:ascii="Times New Roman" w:hAnsi="Times New Roman" w:cs="Times New Roman"/>
          <w:b w:val="0"/>
          <w:sz w:val="24"/>
          <w:szCs w:val="24"/>
        </w:rPr>
      </w:pPr>
    </w:p>
    <w:p w:rsidR="008B5C2A" w:rsidRDefault="008B5C2A" w:rsidP="00F53BA9">
      <w:pPr>
        <w:pStyle w:val="ConsTitle"/>
        <w:widowControl/>
        <w:ind w:right="0"/>
        <w:jc w:val="center"/>
        <w:rPr>
          <w:rFonts w:ascii="Times New Roman" w:hAnsi="Times New Roman" w:cs="Times New Roman"/>
          <w:b w:val="0"/>
          <w:sz w:val="24"/>
          <w:szCs w:val="24"/>
        </w:rPr>
      </w:pPr>
    </w:p>
    <w:p w:rsidR="008B5C2A" w:rsidRDefault="008B5C2A" w:rsidP="00F53BA9">
      <w:pPr>
        <w:pStyle w:val="ConsTitle"/>
        <w:widowControl/>
        <w:ind w:right="0"/>
        <w:jc w:val="center"/>
        <w:rPr>
          <w:rFonts w:ascii="Times New Roman" w:hAnsi="Times New Roman" w:cs="Times New Roman"/>
          <w:b w:val="0"/>
          <w:sz w:val="24"/>
          <w:szCs w:val="24"/>
        </w:rPr>
      </w:pPr>
    </w:p>
    <w:p w:rsidR="008B5C2A" w:rsidRDefault="008B5C2A" w:rsidP="00F53BA9">
      <w:pPr>
        <w:pStyle w:val="ConsTitle"/>
        <w:widowControl/>
        <w:ind w:right="0"/>
        <w:jc w:val="center"/>
        <w:rPr>
          <w:rFonts w:ascii="Times New Roman" w:hAnsi="Times New Roman" w:cs="Times New Roman"/>
          <w:b w:val="0"/>
          <w:sz w:val="24"/>
          <w:szCs w:val="24"/>
        </w:rPr>
      </w:pPr>
    </w:p>
    <w:p w:rsidR="008B5C2A" w:rsidRDefault="008B5C2A" w:rsidP="00F53BA9">
      <w:pPr>
        <w:pStyle w:val="ConsTitle"/>
        <w:widowControl/>
        <w:ind w:right="0"/>
        <w:jc w:val="center"/>
        <w:rPr>
          <w:rFonts w:ascii="Times New Roman" w:hAnsi="Times New Roman" w:cs="Times New Roman"/>
          <w:b w:val="0"/>
          <w:sz w:val="24"/>
          <w:szCs w:val="24"/>
        </w:rPr>
      </w:pPr>
    </w:p>
    <w:p w:rsidR="008B5C2A" w:rsidRDefault="008B5C2A" w:rsidP="00F53BA9">
      <w:pPr>
        <w:pStyle w:val="ConsTitle"/>
        <w:widowControl/>
        <w:ind w:right="0"/>
        <w:jc w:val="center"/>
        <w:rPr>
          <w:rFonts w:ascii="Times New Roman" w:hAnsi="Times New Roman" w:cs="Times New Roman"/>
          <w:b w:val="0"/>
          <w:sz w:val="24"/>
          <w:szCs w:val="24"/>
        </w:rPr>
      </w:pPr>
    </w:p>
    <w:p w:rsidR="008B5C2A" w:rsidRDefault="008B5C2A" w:rsidP="00F53BA9">
      <w:pPr>
        <w:pStyle w:val="ConsTitle"/>
        <w:widowControl/>
        <w:ind w:right="0"/>
        <w:jc w:val="center"/>
        <w:rPr>
          <w:rFonts w:ascii="Times New Roman" w:hAnsi="Times New Roman" w:cs="Times New Roman"/>
          <w:b w:val="0"/>
          <w:sz w:val="24"/>
          <w:szCs w:val="24"/>
        </w:rPr>
      </w:pPr>
    </w:p>
    <w:p w:rsidR="008B5C2A" w:rsidRDefault="008B5C2A" w:rsidP="00F53BA9">
      <w:pPr>
        <w:pStyle w:val="ConsTitle"/>
        <w:widowControl/>
        <w:ind w:right="0"/>
        <w:jc w:val="center"/>
        <w:rPr>
          <w:rFonts w:ascii="Times New Roman" w:hAnsi="Times New Roman" w:cs="Times New Roman"/>
          <w:b w:val="0"/>
          <w:sz w:val="24"/>
          <w:szCs w:val="24"/>
        </w:rPr>
      </w:pPr>
    </w:p>
    <w:p w:rsidR="008B5C2A" w:rsidRDefault="008B5C2A" w:rsidP="00F53BA9">
      <w:pPr>
        <w:pStyle w:val="ConsTitle"/>
        <w:widowControl/>
        <w:ind w:right="0"/>
        <w:jc w:val="center"/>
        <w:rPr>
          <w:rFonts w:ascii="Times New Roman" w:hAnsi="Times New Roman" w:cs="Times New Roman"/>
          <w:b w:val="0"/>
          <w:sz w:val="24"/>
          <w:szCs w:val="24"/>
        </w:rPr>
      </w:pPr>
    </w:p>
    <w:p w:rsidR="008B5C2A" w:rsidRDefault="008B5C2A" w:rsidP="00F53BA9">
      <w:pPr>
        <w:pStyle w:val="ConsTitle"/>
        <w:widowControl/>
        <w:ind w:right="0"/>
        <w:jc w:val="center"/>
        <w:rPr>
          <w:rFonts w:ascii="Times New Roman" w:hAnsi="Times New Roman" w:cs="Times New Roman"/>
          <w:b w:val="0"/>
          <w:sz w:val="24"/>
          <w:szCs w:val="24"/>
        </w:rPr>
      </w:pPr>
    </w:p>
    <w:p w:rsidR="008B5C2A" w:rsidRDefault="008B5C2A" w:rsidP="00F53BA9">
      <w:pPr>
        <w:pStyle w:val="ConsTitle"/>
        <w:widowControl/>
        <w:ind w:right="0"/>
        <w:jc w:val="center"/>
        <w:rPr>
          <w:rFonts w:ascii="Times New Roman" w:hAnsi="Times New Roman" w:cs="Times New Roman"/>
          <w:b w:val="0"/>
          <w:sz w:val="24"/>
          <w:szCs w:val="24"/>
        </w:rPr>
      </w:pPr>
    </w:p>
    <w:p w:rsidR="008B5C2A" w:rsidRDefault="008B5C2A" w:rsidP="00F53BA9">
      <w:pPr>
        <w:pStyle w:val="ConsTitle"/>
        <w:widowControl/>
        <w:ind w:right="0"/>
        <w:jc w:val="center"/>
        <w:rPr>
          <w:rFonts w:ascii="Times New Roman" w:hAnsi="Times New Roman" w:cs="Times New Roman"/>
          <w:b w:val="0"/>
          <w:sz w:val="24"/>
          <w:szCs w:val="24"/>
        </w:rPr>
      </w:pPr>
    </w:p>
    <w:p w:rsidR="008B5C2A" w:rsidRDefault="008B5C2A" w:rsidP="00F53BA9">
      <w:pPr>
        <w:pStyle w:val="ConsTitle"/>
        <w:widowControl/>
        <w:ind w:right="0"/>
        <w:jc w:val="center"/>
        <w:rPr>
          <w:rFonts w:ascii="Times New Roman" w:hAnsi="Times New Roman" w:cs="Times New Roman"/>
          <w:b w:val="0"/>
          <w:sz w:val="24"/>
          <w:szCs w:val="24"/>
        </w:rPr>
      </w:pPr>
    </w:p>
    <w:p w:rsidR="008B5C2A" w:rsidRDefault="008B5C2A" w:rsidP="00F53BA9">
      <w:pPr>
        <w:pStyle w:val="ConsTitle"/>
        <w:widowControl/>
        <w:ind w:right="0"/>
        <w:jc w:val="center"/>
        <w:rPr>
          <w:rFonts w:ascii="Times New Roman" w:hAnsi="Times New Roman" w:cs="Times New Roman"/>
          <w:b w:val="0"/>
          <w:sz w:val="24"/>
          <w:szCs w:val="24"/>
        </w:rPr>
      </w:pPr>
    </w:p>
    <w:p w:rsidR="008B5C2A" w:rsidRDefault="008B5C2A" w:rsidP="00F53BA9">
      <w:pPr>
        <w:pStyle w:val="ConsTitle"/>
        <w:widowControl/>
        <w:ind w:right="0"/>
        <w:jc w:val="center"/>
        <w:rPr>
          <w:rFonts w:ascii="Times New Roman" w:hAnsi="Times New Roman" w:cs="Times New Roman"/>
          <w:b w:val="0"/>
          <w:sz w:val="24"/>
          <w:szCs w:val="24"/>
        </w:rPr>
      </w:pPr>
    </w:p>
    <w:p w:rsidR="008B5C2A" w:rsidRDefault="008B5C2A" w:rsidP="00F53BA9">
      <w:pPr>
        <w:pStyle w:val="ConsTitle"/>
        <w:widowControl/>
        <w:ind w:right="0"/>
        <w:jc w:val="center"/>
        <w:rPr>
          <w:rFonts w:ascii="Times New Roman" w:hAnsi="Times New Roman" w:cs="Times New Roman"/>
          <w:b w:val="0"/>
          <w:sz w:val="24"/>
          <w:szCs w:val="24"/>
        </w:rPr>
      </w:pPr>
    </w:p>
    <w:p w:rsidR="008B5C2A" w:rsidRDefault="008B5C2A" w:rsidP="00F53BA9">
      <w:pPr>
        <w:pStyle w:val="ConsTitle"/>
        <w:widowControl/>
        <w:ind w:right="0"/>
        <w:jc w:val="center"/>
        <w:rPr>
          <w:rFonts w:ascii="Times New Roman" w:hAnsi="Times New Roman" w:cs="Times New Roman"/>
          <w:b w:val="0"/>
          <w:sz w:val="24"/>
          <w:szCs w:val="24"/>
        </w:rPr>
      </w:pPr>
    </w:p>
    <w:p w:rsidR="008B5C2A" w:rsidRDefault="008B5C2A" w:rsidP="00F53BA9">
      <w:pPr>
        <w:pStyle w:val="ConsTitle"/>
        <w:widowControl/>
        <w:ind w:right="0"/>
        <w:jc w:val="center"/>
        <w:rPr>
          <w:rFonts w:ascii="Times New Roman" w:hAnsi="Times New Roman" w:cs="Times New Roman"/>
          <w:b w:val="0"/>
          <w:sz w:val="24"/>
          <w:szCs w:val="24"/>
        </w:rPr>
      </w:pPr>
    </w:p>
    <w:p w:rsidR="008B5C2A" w:rsidRDefault="008B5C2A" w:rsidP="00F53BA9">
      <w:pPr>
        <w:pStyle w:val="ConsTitle"/>
        <w:widowControl/>
        <w:ind w:right="0"/>
        <w:jc w:val="center"/>
        <w:rPr>
          <w:rFonts w:ascii="Times New Roman" w:hAnsi="Times New Roman" w:cs="Times New Roman"/>
          <w:b w:val="0"/>
          <w:sz w:val="24"/>
          <w:szCs w:val="24"/>
        </w:rPr>
      </w:pPr>
    </w:p>
    <w:p w:rsidR="008B5C2A" w:rsidRDefault="008B5C2A" w:rsidP="00F53BA9">
      <w:pPr>
        <w:pStyle w:val="ConsTitle"/>
        <w:widowControl/>
        <w:ind w:right="0"/>
        <w:jc w:val="center"/>
        <w:rPr>
          <w:rFonts w:ascii="Times New Roman" w:hAnsi="Times New Roman" w:cs="Times New Roman"/>
          <w:b w:val="0"/>
          <w:sz w:val="24"/>
          <w:szCs w:val="24"/>
        </w:rPr>
      </w:pPr>
    </w:p>
    <w:p w:rsidR="008B5C2A" w:rsidRDefault="008B5C2A" w:rsidP="00F53BA9">
      <w:pPr>
        <w:pStyle w:val="ConsTitle"/>
        <w:widowControl/>
        <w:ind w:right="0"/>
        <w:jc w:val="center"/>
        <w:rPr>
          <w:rFonts w:ascii="Times New Roman" w:hAnsi="Times New Roman" w:cs="Times New Roman"/>
          <w:b w:val="0"/>
          <w:sz w:val="24"/>
          <w:szCs w:val="24"/>
        </w:rPr>
      </w:pPr>
    </w:p>
    <w:p w:rsidR="008B5C2A" w:rsidRDefault="008B5C2A" w:rsidP="00F53BA9">
      <w:pPr>
        <w:pStyle w:val="ConsTitle"/>
        <w:widowControl/>
        <w:ind w:right="0"/>
        <w:jc w:val="center"/>
        <w:rPr>
          <w:rFonts w:ascii="Times New Roman" w:hAnsi="Times New Roman" w:cs="Times New Roman"/>
          <w:b w:val="0"/>
          <w:sz w:val="24"/>
          <w:szCs w:val="24"/>
        </w:rPr>
      </w:pPr>
    </w:p>
    <w:p w:rsidR="008B5C2A" w:rsidRDefault="008B5C2A" w:rsidP="00F53BA9">
      <w:pPr>
        <w:pStyle w:val="ConsTitle"/>
        <w:widowControl/>
        <w:ind w:right="0"/>
        <w:jc w:val="center"/>
        <w:rPr>
          <w:rFonts w:ascii="Times New Roman" w:hAnsi="Times New Roman" w:cs="Times New Roman"/>
          <w:b w:val="0"/>
          <w:sz w:val="24"/>
          <w:szCs w:val="24"/>
        </w:rPr>
      </w:pPr>
    </w:p>
    <w:p w:rsidR="008B5C2A" w:rsidRDefault="008B5C2A" w:rsidP="00F53BA9">
      <w:pPr>
        <w:pStyle w:val="ConsTitle"/>
        <w:widowControl/>
        <w:ind w:right="0"/>
        <w:jc w:val="center"/>
        <w:rPr>
          <w:rFonts w:ascii="Times New Roman" w:hAnsi="Times New Roman" w:cs="Times New Roman"/>
          <w:b w:val="0"/>
          <w:sz w:val="24"/>
          <w:szCs w:val="24"/>
        </w:rPr>
      </w:pPr>
    </w:p>
    <w:p w:rsidR="008B5C2A" w:rsidRDefault="008B5C2A" w:rsidP="00F53BA9">
      <w:pPr>
        <w:pStyle w:val="ConsTitle"/>
        <w:widowControl/>
        <w:ind w:right="0"/>
        <w:jc w:val="center"/>
        <w:rPr>
          <w:rFonts w:ascii="Times New Roman" w:hAnsi="Times New Roman" w:cs="Times New Roman"/>
          <w:b w:val="0"/>
          <w:sz w:val="24"/>
          <w:szCs w:val="24"/>
        </w:rPr>
      </w:pPr>
    </w:p>
    <w:p w:rsidR="008B5C2A" w:rsidRDefault="008B5C2A" w:rsidP="00F53BA9">
      <w:pPr>
        <w:pStyle w:val="ConsTitle"/>
        <w:widowControl/>
        <w:ind w:right="0"/>
        <w:jc w:val="center"/>
        <w:rPr>
          <w:rFonts w:ascii="Times New Roman" w:hAnsi="Times New Roman" w:cs="Times New Roman"/>
          <w:b w:val="0"/>
          <w:sz w:val="24"/>
          <w:szCs w:val="24"/>
        </w:rPr>
      </w:pPr>
    </w:p>
    <w:p w:rsidR="008B5C2A" w:rsidRDefault="008B5C2A" w:rsidP="00F53BA9">
      <w:pPr>
        <w:pStyle w:val="ConsTitle"/>
        <w:widowControl/>
        <w:ind w:right="0"/>
        <w:jc w:val="center"/>
        <w:rPr>
          <w:rFonts w:ascii="Times New Roman" w:hAnsi="Times New Roman" w:cs="Times New Roman"/>
          <w:b w:val="0"/>
          <w:sz w:val="24"/>
          <w:szCs w:val="24"/>
        </w:rPr>
      </w:pPr>
    </w:p>
    <w:p w:rsidR="008B5C2A" w:rsidRDefault="008B5C2A" w:rsidP="00F53BA9">
      <w:pPr>
        <w:pStyle w:val="ConsTitle"/>
        <w:widowControl/>
        <w:ind w:right="0"/>
        <w:jc w:val="center"/>
        <w:rPr>
          <w:rFonts w:ascii="Times New Roman" w:hAnsi="Times New Roman" w:cs="Times New Roman"/>
          <w:b w:val="0"/>
          <w:sz w:val="24"/>
          <w:szCs w:val="24"/>
        </w:rPr>
      </w:pPr>
    </w:p>
    <w:p w:rsidR="008B5C2A" w:rsidRDefault="008B5C2A" w:rsidP="00F53BA9">
      <w:pPr>
        <w:pStyle w:val="ConsTitle"/>
        <w:widowControl/>
        <w:ind w:right="0"/>
        <w:jc w:val="center"/>
        <w:rPr>
          <w:rFonts w:ascii="Times New Roman" w:hAnsi="Times New Roman" w:cs="Times New Roman"/>
          <w:b w:val="0"/>
          <w:sz w:val="24"/>
          <w:szCs w:val="24"/>
        </w:rPr>
      </w:pPr>
    </w:p>
    <w:p w:rsidR="008B5C2A" w:rsidRDefault="008B5C2A" w:rsidP="00F53BA9">
      <w:pPr>
        <w:pStyle w:val="ConsTitle"/>
        <w:widowControl/>
        <w:ind w:right="0"/>
        <w:jc w:val="center"/>
        <w:rPr>
          <w:rFonts w:ascii="Times New Roman" w:hAnsi="Times New Roman" w:cs="Times New Roman"/>
          <w:b w:val="0"/>
          <w:sz w:val="24"/>
          <w:szCs w:val="24"/>
        </w:rPr>
      </w:pPr>
    </w:p>
    <w:p w:rsidR="008B5C2A" w:rsidRDefault="008B5C2A" w:rsidP="00F53BA9">
      <w:pPr>
        <w:pStyle w:val="ConsTitle"/>
        <w:widowControl/>
        <w:ind w:right="0"/>
        <w:jc w:val="center"/>
        <w:rPr>
          <w:rFonts w:ascii="Times New Roman" w:hAnsi="Times New Roman" w:cs="Times New Roman"/>
          <w:b w:val="0"/>
          <w:sz w:val="24"/>
          <w:szCs w:val="24"/>
        </w:rPr>
      </w:pPr>
    </w:p>
    <w:p w:rsidR="008B5C2A" w:rsidRDefault="008B5C2A" w:rsidP="00F53BA9">
      <w:pPr>
        <w:pStyle w:val="ConsTitle"/>
        <w:widowControl/>
        <w:ind w:right="0"/>
        <w:jc w:val="center"/>
        <w:rPr>
          <w:rFonts w:ascii="Times New Roman" w:hAnsi="Times New Roman" w:cs="Times New Roman"/>
          <w:b w:val="0"/>
          <w:sz w:val="24"/>
          <w:szCs w:val="24"/>
        </w:rPr>
      </w:pPr>
    </w:p>
    <w:p w:rsidR="008B5C2A" w:rsidRDefault="008B5C2A" w:rsidP="00F53BA9">
      <w:pPr>
        <w:pStyle w:val="ConsTitle"/>
        <w:widowControl/>
        <w:ind w:right="0"/>
        <w:jc w:val="center"/>
        <w:rPr>
          <w:rFonts w:ascii="Times New Roman" w:hAnsi="Times New Roman" w:cs="Times New Roman"/>
          <w:b w:val="0"/>
          <w:sz w:val="24"/>
          <w:szCs w:val="24"/>
        </w:rPr>
      </w:pPr>
    </w:p>
    <w:p w:rsidR="008B5C2A" w:rsidRDefault="008B5C2A" w:rsidP="00F53BA9">
      <w:pPr>
        <w:pStyle w:val="ConsTitle"/>
        <w:widowControl/>
        <w:ind w:right="0"/>
        <w:jc w:val="center"/>
        <w:rPr>
          <w:rFonts w:ascii="Times New Roman" w:hAnsi="Times New Roman" w:cs="Times New Roman"/>
          <w:b w:val="0"/>
          <w:sz w:val="24"/>
          <w:szCs w:val="24"/>
        </w:rPr>
      </w:pPr>
    </w:p>
    <w:p w:rsidR="008B5C2A" w:rsidRDefault="008B5C2A" w:rsidP="00F53BA9">
      <w:pPr>
        <w:pStyle w:val="ConsTitle"/>
        <w:widowControl/>
        <w:ind w:right="0"/>
        <w:jc w:val="center"/>
        <w:rPr>
          <w:rFonts w:ascii="Times New Roman" w:hAnsi="Times New Roman" w:cs="Times New Roman"/>
          <w:b w:val="0"/>
          <w:sz w:val="24"/>
          <w:szCs w:val="24"/>
        </w:rPr>
      </w:pPr>
    </w:p>
    <w:p w:rsidR="008B5C2A" w:rsidRDefault="008B5C2A" w:rsidP="00F53BA9">
      <w:pPr>
        <w:pStyle w:val="ConsTitle"/>
        <w:widowControl/>
        <w:ind w:right="0"/>
        <w:jc w:val="center"/>
        <w:rPr>
          <w:rFonts w:ascii="Times New Roman" w:hAnsi="Times New Roman" w:cs="Times New Roman"/>
          <w:b w:val="0"/>
          <w:sz w:val="24"/>
          <w:szCs w:val="24"/>
        </w:rPr>
      </w:pPr>
    </w:p>
    <w:p w:rsidR="008B5C2A" w:rsidRDefault="008B5C2A" w:rsidP="00F53BA9">
      <w:pPr>
        <w:pStyle w:val="ConsTitle"/>
        <w:widowControl/>
        <w:ind w:right="0"/>
        <w:jc w:val="center"/>
        <w:rPr>
          <w:rFonts w:ascii="Times New Roman" w:hAnsi="Times New Roman" w:cs="Times New Roman"/>
          <w:b w:val="0"/>
          <w:sz w:val="24"/>
          <w:szCs w:val="24"/>
        </w:rPr>
        <w:sectPr w:rsidR="008B5C2A" w:rsidSect="00DE03B9">
          <w:pgSz w:w="11906" w:h="16838"/>
          <w:pgMar w:top="567" w:right="567" w:bottom="567" w:left="1418" w:header="680" w:footer="680" w:gutter="0"/>
          <w:cols w:space="708"/>
          <w:docGrid w:linePitch="360"/>
        </w:sectPr>
      </w:pPr>
    </w:p>
    <w:tbl>
      <w:tblPr>
        <w:tblW w:w="17583" w:type="dxa"/>
        <w:tblInd w:w="93" w:type="dxa"/>
        <w:tblLayout w:type="fixed"/>
        <w:tblLook w:val="04A0" w:firstRow="1" w:lastRow="0" w:firstColumn="1" w:lastColumn="0" w:noHBand="0" w:noVBand="1"/>
      </w:tblPr>
      <w:tblGrid>
        <w:gridCol w:w="582"/>
        <w:gridCol w:w="1985"/>
        <w:gridCol w:w="838"/>
        <w:gridCol w:w="709"/>
        <w:gridCol w:w="991"/>
        <w:gridCol w:w="992"/>
        <w:gridCol w:w="851"/>
        <w:gridCol w:w="850"/>
        <w:gridCol w:w="851"/>
        <w:gridCol w:w="992"/>
        <w:gridCol w:w="992"/>
        <w:gridCol w:w="992"/>
        <w:gridCol w:w="993"/>
        <w:gridCol w:w="37"/>
        <w:gridCol w:w="930"/>
        <w:gridCol w:w="25"/>
        <w:gridCol w:w="992"/>
        <w:gridCol w:w="236"/>
        <w:gridCol w:w="756"/>
        <w:gridCol w:w="643"/>
        <w:gridCol w:w="1346"/>
      </w:tblGrid>
      <w:tr w:rsidR="003412E9" w:rsidRPr="003412E9" w:rsidTr="003412E9">
        <w:trPr>
          <w:trHeight w:val="300"/>
        </w:trPr>
        <w:tc>
          <w:tcPr>
            <w:tcW w:w="582" w:type="dxa"/>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c>
          <w:tcPr>
            <w:tcW w:w="1985" w:type="dxa"/>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c>
          <w:tcPr>
            <w:tcW w:w="1547" w:type="dxa"/>
            <w:gridSpan w:val="2"/>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c>
          <w:tcPr>
            <w:tcW w:w="8541" w:type="dxa"/>
            <w:gridSpan w:val="10"/>
            <w:tcBorders>
              <w:top w:val="nil"/>
              <w:left w:val="nil"/>
              <w:bottom w:val="single" w:sz="4" w:space="0" w:color="auto"/>
              <w:right w:val="nil"/>
            </w:tcBorders>
            <w:shd w:val="clear" w:color="auto" w:fill="auto"/>
            <w:vAlign w:val="center"/>
            <w:hideMark/>
          </w:tcPr>
          <w:p w:rsidR="003412E9" w:rsidRPr="003412E9" w:rsidRDefault="003412E9" w:rsidP="003412E9">
            <w:pPr>
              <w:jc w:val="center"/>
              <w:rPr>
                <w:rFonts w:ascii="Calibri" w:hAnsi="Calibri" w:cs="Calibri"/>
                <w:color w:val="000000"/>
                <w:sz w:val="32"/>
                <w:szCs w:val="32"/>
              </w:rPr>
            </w:pPr>
            <w:r w:rsidRPr="003412E9">
              <w:rPr>
                <w:rFonts w:ascii="Calibri" w:hAnsi="Calibri" w:cs="Calibri"/>
                <w:color w:val="000000"/>
                <w:sz w:val="32"/>
                <w:szCs w:val="32"/>
              </w:rPr>
              <w:t>Расчет однородности цен на бумагу офисную</w:t>
            </w:r>
          </w:p>
        </w:tc>
        <w:tc>
          <w:tcPr>
            <w:tcW w:w="930" w:type="dxa"/>
            <w:tcBorders>
              <w:top w:val="nil"/>
              <w:left w:val="nil"/>
              <w:bottom w:val="nil"/>
              <w:right w:val="nil"/>
            </w:tcBorders>
            <w:shd w:val="clear" w:color="000000" w:fill="FFFFFF"/>
            <w:vAlign w:val="center"/>
            <w:hideMark/>
          </w:tcPr>
          <w:p w:rsidR="003412E9" w:rsidRPr="003412E9" w:rsidRDefault="003412E9" w:rsidP="003412E9">
            <w:pPr>
              <w:jc w:val="center"/>
              <w:rPr>
                <w:rFonts w:ascii="Calibri" w:hAnsi="Calibri" w:cs="Calibri"/>
                <w:color w:val="000000"/>
                <w:sz w:val="22"/>
                <w:szCs w:val="22"/>
              </w:rPr>
            </w:pPr>
            <w:r w:rsidRPr="003412E9">
              <w:rPr>
                <w:rFonts w:ascii="Calibri" w:hAnsi="Calibri" w:cs="Calibri"/>
                <w:color w:val="000000"/>
                <w:sz w:val="22"/>
                <w:szCs w:val="22"/>
              </w:rPr>
              <w:t> </w:t>
            </w:r>
          </w:p>
        </w:tc>
        <w:tc>
          <w:tcPr>
            <w:tcW w:w="1017" w:type="dxa"/>
            <w:gridSpan w:val="2"/>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c>
          <w:tcPr>
            <w:tcW w:w="236" w:type="dxa"/>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c>
          <w:tcPr>
            <w:tcW w:w="1399" w:type="dxa"/>
            <w:gridSpan w:val="2"/>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c>
          <w:tcPr>
            <w:tcW w:w="1346" w:type="dxa"/>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r>
      <w:tr w:rsidR="003412E9" w:rsidRPr="003412E9" w:rsidTr="003412E9">
        <w:trPr>
          <w:gridAfter w:val="2"/>
          <w:wAfter w:w="1989" w:type="dxa"/>
          <w:trHeight w:val="570"/>
        </w:trPr>
        <w:tc>
          <w:tcPr>
            <w:tcW w:w="2567" w:type="dxa"/>
            <w:gridSpan w:val="2"/>
            <w:tcBorders>
              <w:top w:val="single" w:sz="4" w:space="0" w:color="auto"/>
              <w:left w:val="single" w:sz="4" w:space="0" w:color="auto"/>
              <w:bottom w:val="single" w:sz="4" w:space="0" w:color="auto"/>
              <w:right w:val="single" w:sz="4" w:space="0" w:color="000000"/>
            </w:tcBorders>
            <w:shd w:val="clear" w:color="000000" w:fill="FFFF00"/>
            <w:vAlign w:val="center"/>
            <w:hideMark/>
          </w:tcPr>
          <w:p w:rsidR="003412E9" w:rsidRPr="003412E9" w:rsidRDefault="003412E9" w:rsidP="003412E9">
            <w:pPr>
              <w:jc w:val="center"/>
              <w:rPr>
                <w:rFonts w:ascii="Calibri" w:hAnsi="Calibri" w:cs="Calibri"/>
                <w:color w:val="000000"/>
                <w:sz w:val="22"/>
                <w:szCs w:val="22"/>
              </w:rPr>
            </w:pPr>
            <w:r w:rsidRPr="003412E9">
              <w:rPr>
                <w:rFonts w:ascii="Calibri" w:hAnsi="Calibri" w:cs="Calibri"/>
                <w:color w:val="000000"/>
                <w:sz w:val="22"/>
                <w:szCs w:val="22"/>
              </w:rPr>
              <w:t>Начальная (максимальная) цена контракта</w:t>
            </w:r>
          </w:p>
        </w:tc>
        <w:tc>
          <w:tcPr>
            <w:tcW w:w="1547" w:type="dxa"/>
            <w:gridSpan w:val="2"/>
            <w:tcBorders>
              <w:top w:val="single" w:sz="4" w:space="0" w:color="auto"/>
              <w:left w:val="nil"/>
              <w:bottom w:val="single" w:sz="4" w:space="0" w:color="auto"/>
              <w:right w:val="single" w:sz="4" w:space="0" w:color="000000"/>
            </w:tcBorders>
            <w:shd w:val="clear" w:color="000000" w:fill="FFFF00"/>
            <w:vAlign w:val="center"/>
            <w:hideMark/>
          </w:tcPr>
          <w:p w:rsidR="003412E9" w:rsidRPr="003412E9" w:rsidRDefault="003412E9" w:rsidP="003412E9">
            <w:pPr>
              <w:jc w:val="center"/>
              <w:rPr>
                <w:rFonts w:ascii="Calibri" w:hAnsi="Calibri" w:cs="Calibri"/>
                <w:b/>
                <w:bCs/>
                <w:color w:val="000000"/>
                <w:sz w:val="22"/>
                <w:szCs w:val="22"/>
              </w:rPr>
            </w:pPr>
            <w:r w:rsidRPr="003412E9">
              <w:rPr>
                <w:rFonts w:ascii="Calibri" w:hAnsi="Calibri" w:cs="Calibri"/>
                <w:b/>
                <w:bCs/>
                <w:color w:val="000000"/>
                <w:sz w:val="22"/>
                <w:szCs w:val="22"/>
              </w:rPr>
              <w:t xml:space="preserve">50 000,00  </w:t>
            </w:r>
          </w:p>
        </w:tc>
        <w:tc>
          <w:tcPr>
            <w:tcW w:w="11480" w:type="dxa"/>
            <w:gridSpan w:val="15"/>
            <w:tcBorders>
              <w:top w:val="single" w:sz="4" w:space="0" w:color="auto"/>
              <w:left w:val="nil"/>
              <w:bottom w:val="single" w:sz="4" w:space="0" w:color="auto"/>
              <w:right w:val="single" w:sz="4" w:space="0" w:color="000000"/>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r w:rsidRPr="003412E9">
              <w:rPr>
                <w:rFonts w:ascii="Calibri" w:hAnsi="Calibri" w:cs="Calibri"/>
                <w:color w:val="000000"/>
                <w:sz w:val="22"/>
                <w:szCs w:val="22"/>
              </w:rPr>
              <w:t> </w:t>
            </w:r>
          </w:p>
        </w:tc>
      </w:tr>
      <w:tr w:rsidR="003412E9" w:rsidRPr="003412E9" w:rsidTr="003412E9">
        <w:trPr>
          <w:gridAfter w:val="2"/>
          <w:wAfter w:w="1989" w:type="dxa"/>
          <w:trHeight w:val="600"/>
        </w:trPr>
        <w:tc>
          <w:tcPr>
            <w:tcW w:w="582" w:type="dxa"/>
            <w:vMerge w:val="restart"/>
            <w:tcBorders>
              <w:top w:val="nil"/>
              <w:left w:val="single" w:sz="4" w:space="0" w:color="auto"/>
              <w:bottom w:val="single" w:sz="4" w:space="0" w:color="auto"/>
              <w:right w:val="single" w:sz="4" w:space="0" w:color="auto"/>
            </w:tcBorders>
            <w:shd w:val="clear" w:color="000000" w:fill="99CC00"/>
            <w:vAlign w:val="center"/>
            <w:hideMark/>
          </w:tcPr>
          <w:p w:rsidR="003412E9" w:rsidRPr="003412E9" w:rsidRDefault="003412E9" w:rsidP="003412E9">
            <w:pPr>
              <w:jc w:val="center"/>
              <w:rPr>
                <w:rFonts w:ascii="Calibri" w:hAnsi="Calibri" w:cs="Calibri"/>
                <w:color w:val="000000"/>
                <w:sz w:val="22"/>
                <w:szCs w:val="22"/>
              </w:rPr>
            </w:pPr>
            <w:r w:rsidRPr="003412E9">
              <w:rPr>
                <w:rFonts w:ascii="Calibri" w:hAnsi="Calibri" w:cs="Calibri"/>
                <w:color w:val="000000"/>
                <w:sz w:val="22"/>
                <w:szCs w:val="22"/>
              </w:rPr>
              <w:t xml:space="preserve">№ </w:t>
            </w:r>
            <w:proofErr w:type="gramStart"/>
            <w:r w:rsidRPr="003412E9">
              <w:rPr>
                <w:rFonts w:ascii="Calibri" w:hAnsi="Calibri" w:cs="Calibri"/>
                <w:color w:val="000000"/>
                <w:sz w:val="22"/>
                <w:szCs w:val="22"/>
              </w:rPr>
              <w:t>п</w:t>
            </w:r>
            <w:proofErr w:type="gramEnd"/>
            <w:r w:rsidRPr="003412E9">
              <w:rPr>
                <w:rFonts w:ascii="Calibri" w:hAnsi="Calibri" w:cs="Calibri"/>
                <w:color w:val="000000"/>
                <w:sz w:val="22"/>
                <w:szCs w:val="22"/>
              </w:rPr>
              <w:t>/п</w:t>
            </w:r>
          </w:p>
        </w:tc>
        <w:tc>
          <w:tcPr>
            <w:tcW w:w="1985" w:type="dxa"/>
            <w:vMerge w:val="restart"/>
            <w:tcBorders>
              <w:top w:val="nil"/>
              <w:left w:val="single" w:sz="4" w:space="0" w:color="auto"/>
              <w:bottom w:val="single" w:sz="4" w:space="0" w:color="auto"/>
              <w:right w:val="single" w:sz="4" w:space="0" w:color="auto"/>
            </w:tcBorders>
            <w:shd w:val="clear" w:color="000000" w:fill="99CC00"/>
            <w:vAlign w:val="center"/>
            <w:hideMark/>
          </w:tcPr>
          <w:p w:rsidR="003412E9" w:rsidRPr="003412E9" w:rsidRDefault="003412E9" w:rsidP="003412E9">
            <w:pPr>
              <w:jc w:val="center"/>
              <w:rPr>
                <w:rFonts w:ascii="Calibri" w:hAnsi="Calibri" w:cs="Calibri"/>
                <w:color w:val="000000"/>
                <w:sz w:val="22"/>
                <w:szCs w:val="22"/>
              </w:rPr>
            </w:pPr>
            <w:r w:rsidRPr="003412E9">
              <w:rPr>
                <w:rFonts w:ascii="Calibri" w:hAnsi="Calibri" w:cs="Calibri"/>
                <w:color w:val="000000"/>
                <w:sz w:val="22"/>
                <w:szCs w:val="22"/>
              </w:rPr>
              <w:t>Наименование товара, работ, услуг</w:t>
            </w:r>
          </w:p>
        </w:tc>
        <w:tc>
          <w:tcPr>
            <w:tcW w:w="1547" w:type="dxa"/>
            <w:gridSpan w:val="2"/>
            <w:tcBorders>
              <w:top w:val="single" w:sz="4" w:space="0" w:color="auto"/>
              <w:left w:val="nil"/>
              <w:bottom w:val="single" w:sz="4" w:space="0" w:color="auto"/>
              <w:right w:val="single" w:sz="4" w:space="0" w:color="auto"/>
            </w:tcBorders>
            <w:shd w:val="clear" w:color="000000" w:fill="99CC00"/>
            <w:vAlign w:val="center"/>
            <w:hideMark/>
          </w:tcPr>
          <w:p w:rsidR="003412E9" w:rsidRPr="003412E9" w:rsidRDefault="003412E9" w:rsidP="003412E9">
            <w:pPr>
              <w:jc w:val="center"/>
              <w:rPr>
                <w:rFonts w:ascii="Calibri" w:hAnsi="Calibri" w:cs="Calibri"/>
                <w:color w:val="000000"/>
                <w:sz w:val="22"/>
                <w:szCs w:val="22"/>
              </w:rPr>
            </w:pPr>
            <w:r w:rsidRPr="003412E9">
              <w:rPr>
                <w:rFonts w:ascii="Calibri" w:hAnsi="Calibri" w:cs="Calibri"/>
                <w:color w:val="000000"/>
                <w:sz w:val="22"/>
                <w:szCs w:val="22"/>
              </w:rPr>
              <w:t>Объем</w:t>
            </w:r>
          </w:p>
        </w:tc>
        <w:tc>
          <w:tcPr>
            <w:tcW w:w="991" w:type="dxa"/>
            <w:tcBorders>
              <w:top w:val="nil"/>
              <w:left w:val="nil"/>
              <w:bottom w:val="single" w:sz="4" w:space="0" w:color="auto"/>
              <w:right w:val="single" w:sz="4" w:space="0" w:color="auto"/>
            </w:tcBorders>
            <w:shd w:val="clear" w:color="000000" w:fill="99CC00"/>
            <w:vAlign w:val="center"/>
            <w:hideMark/>
          </w:tcPr>
          <w:p w:rsidR="003412E9" w:rsidRPr="003412E9" w:rsidRDefault="003412E9" w:rsidP="003412E9">
            <w:pPr>
              <w:jc w:val="center"/>
              <w:rPr>
                <w:rFonts w:ascii="Calibri" w:hAnsi="Calibri" w:cs="Calibri"/>
                <w:color w:val="000000"/>
                <w:sz w:val="22"/>
                <w:szCs w:val="22"/>
              </w:rPr>
            </w:pPr>
            <w:r w:rsidRPr="003412E9">
              <w:rPr>
                <w:rFonts w:ascii="Calibri" w:hAnsi="Calibri" w:cs="Calibri"/>
                <w:color w:val="000000"/>
                <w:sz w:val="22"/>
                <w:szCs w:val="22"/>
              </w:rPr>
              <w:t>Источник №1</w:t>
            </w:r>
          </w:p>
        </w:tc>
        <w:tc>
          <w:tcPr>
            <w:tcW w:w="992" w:type="dxa"/>
            <w:tcBorders>
              <w:top w:val="nil"/>
              <w:left w:val="nil"/>
              <w:bottom w:val="single" w:sz="4" w:space="0" w:color="auto"/>
              <w:right w:val="single" w:sz="4" w:space="0" w:color="auto"/>
            </w:tcBorders>
            <w:shd w:val="clear" w:color="000000" w:fill="99CC00"/>
            <w:vAlign w:val="center"/>
            <w:hideMark/>
          </w:tcPr>
          <w:p w:rsidR="003412E9" w:rsidRPr="003412E9" w:rsidRDefault="003412E9" w:rsidP="003412E9">
            <w:pPr>
              <w:jc w:val="center"/>
              <w:rPr>
                <w:rFonts w:ascii="Calibri" w:hAnsi="Calibri" w:cs="Calibri"/>
                <w:color w:val="000000"/>
                <w:sz w:val="22"/>
                <w:szCs w:val="22"/>
              </w:rPr>
            </w:pPr>
            <w:r w:rsidRPr="003412E9">
              <w:rPr>
                <w:rFonts w:ascii="Calibri" w:hAnsi="Calibri" w:cs="Calibri"/>
                <w:color w:val="000000"/>
                <w:sz w:val="22"/>
                <w:szCs w:val="22"/>
              </w:rPr>
              <w:t>Источник №2</w:t>
            </w:r>
          </w:p>
        </w:tc>
        <w:tc>
          <w:tcPr>
            <w:tcW w:w="851" w:type="dxa"/>
            <w:tcBorders>
              <w:top w:val="nil"/>
              <w:left w:val="nil"/>
              <w:bottom w:val="single" w:sz="4" w:space="0" w:color="auto"/>
              <w:right w:val="single" w:sz="4" w:space="0" w:color="auto"/>
            </w:tcBorders>
            <w:shd w:val="clear" w:color="000000" w:fill="99CC00"/>
            <w:vAlign w:val="center"/>
            <w:hideMark/>
          </w:tcPr>
          <w:p w:rsidR="003412E9" w:rsidRPr="003412E9" w:rsidRDefault="003412E9" w:rsidP="003412E9">
            <w:pPr>
              <w:jc w:val="center"/>
              <w:rPr>
                <w:rFonts w:ascii="Calibri" w:hAnsi="Calibri" w:cs="Calibri"/>
                <w:color w:val="000000"/>
                <w:sz w:val="22"/>
                <w:szCs w:val="22"/>
              </w:rPr>
            </w:pPr>
            <w:r w:rsidRPr="003412E9">
              <w:rPr>
                <w:rFonts w:ascii="Calibri" w:hAnsi="Calibri" w:cs="Calibri"/>
                <w:color w:val="000000"/>
                <w:sz w:val="22"/>
                <w:szCs w:val="22"/>
              </w:rPr>
              <w:t>Источник №3</w:t>
            </w:r>
          </w:p>
        </w:tc>
        <w:tc>
          <w:tcPr>
            <w:tcW w:w="850" w:type="dxa"/>
            <w:tcBorders>
              <w:top w:val="nil"/>
              <w:left w:val="nil"/>
              <w:bottom w:val="single" w:sz="4" w:space="0" w:color="auto"/>
              <w:right w:val="single" w:sz="4" w:space="0" w:color="auto"/>
            </w:tcBorders>
            <w:shd w:val="clear" w:color="000000" w:fill="99CC00"/>
            <w:vAlign w:val="center"/>
            <w:hideMark/>
          </w:tcPr>
          <w:p w:rsidR="003412E9" w:rsidRPr="003412E9" w:rsidRDefault="003412E9" w:rsidP="003412E9">
            <w:pPr>
              <w:jc w:val="center"/>
              <w:rPr>
                <w:rFonts w:ascii="Calibri" w:hAnsi="Calibri" w:cs="Calibri"/>
                <w:color w:val="000000"/>
                <w:sz w:val="22"/>
                <w:szCs w:val="22"/>
              </w:rPr>
            </w:pPr>
            <w:r w:rsidRPr="003412E9">
              <w:rPr>
                <w:rFonts w:ascii="Calibri" w:hAnsi="Calibri" w:cs="Calibri"/>
                <w:color w:val="000000"/>
                <w:sz w:val="22"/>
                <w:szCs w:val="22"/>
              </w:rPr>
              <w:t>Источник №4</w:t>
            </w:r>
          </w:p>
        </w:tc>
        <w:tc>
          <w:tcPr>
            <w:tcW w:w="851" w:type="dxa"/>
            <w:tcBorders>
              <w:top w:val="nil"/>
              <w:left w:val="nil"/>
              <w:bottom w:val="single" w:sz="4" w:space="0" w:color="auto"/>
              <w:right w:val="single" w:sz="4" w:space="0" w:color="auto"/>
            </w:tcBorders>
            <w:shd w:val="clear" w:color="000000" w:fill="99CC00"/>
            <w:vAlign w:val="center"/>
            <w:hideMark/>
          </w:tcPr>
          <w:p w:rsidR="003412E9" w:rsidRPr="003412E9" w:rsidRDefault="003412E9" w:rsidP="003412E9">
            <w:pPr>
              <w:jc w:val="center"/>
              <w:rPr>
                <w:rFonts w:ascii="Calibri" w:hAnsi="Calibri" w:cs="Calibri"/>
                <w:color w:val="000000"/>
                <w:sz w:val="22"/>
                <w:szCs w:val="22"/>
              </w:rPr>
            </w:pPr>
            <w:r w:rsidRPr="003412E9">
              <w:rPr>
                <w:rFonts w:ascii="Calibri" w:hAnsi="Calibri" w:cs="Calibri"/>
                <w:color w:val="000000"/>
                <w:sz w:val="22"/>
                <w:szCs w:val="22"/>
              </w:rPr>
              <w:t>Источник №5</w:t>
            </w:r>
          </w:p>
        </w:tc>
        <w:tc>
          <w:tcPr>
            <w:tcW w:w="992" w:type="dxa"/>
            <w:vMerge w:val="restart"/>
            <w:tcBorders>
              <w:top w:val="nil"/>
              <w:left w:val="single" w:sz="4" w:space="0" w:color="auto"/>
              <w:bottom w:val="single" w:sz="4" w:space="0" w:color="000000"/>
              <w:right w:val="single" w:sz="4" w:space="0" w:color="auto"/>
            </w:tcBorders>
            <w:shd w:val="clear" w:color="000000" w:fill="99CC00"/>
            <w:vAlign w:val="center"/>
            <w:hideMark/>
          </w:tcPr>
          <w:p w:rsidR="003412E9" w:rsidRPr="003412E9" w:rsidRDefault="003412E9" w:rsidP="003412E9">
            <w:pPr>
              <w:jc w:val="center"/>
              <w:rPr>
                <w:rFonts w:ascii="Calibri" w:hAnsi="Calibri" w:cs="Calibri"/>
                <w:color w:val="000000"/>
                <w:sz w:val="22"/>
                <w:szCs w:val="22"/>
              </w:rPr>
            </w:pPr>
            <w:proofErr w:type="spellStart"/>
            <w:r w:rsidRPr="003412E9">
              <w:rPr>
                <w:rFonts w:ascii="Calibri" w:hAnsi="Calibri" w:cs="Calibri"/>
                <w:color w:val="000000"/>
                <w:sz w:val="22"/>
                <w:szCs w:val="22"/>
              </w:rPr>
              <w:t>Средн</w:t>
            </w:r>
            <w:proofErr w:type="spellEnd"/>
            <w:r w:rsidRPr="003412E9">
              <w:rPr>
                <w:rFonts w:ascii="Calibri" w:hAnsi="Calibri" w:cs="Calibri"/>
                <w:color w:val="000000"/>
                <w:sz w:val="22"/>
                <w:szCs w:val="22"/>
              </w:rPr>
              <w:t xml:space="preserve">. </w:t>
            </w:r>
            <w:proofErr w:type="spellStart"/>
            <w:r w:rsidRPr="003412E9">
              <w:rPr>
                <w:rFonts w:ascii="Calibri" w:hAnsi="Calibri" w:cs="Calibri"/>
                <w:color w:val="000000"/>
                <w:sz w:val="22"/>
                <w:szCs w:val="22"/>
              </w:rPr>
              <w:t>арифм</w:t>
            </w:r>
            <w:proofErr w:type="spellEnd"/>
            <w:r w:rsidRPr="003412E9">
              <w:rPr>
                <w:rFonts w:ascii="Calibri" w:hAnsi="Calibri" w:cs="Calibri"/>
                <w:color w:val="000000"/>
                <w:sz w:val="22"/>
                <w:szCs w:val="22"/>
              </w:rPr>
              <w:t>.</w:t>
            </w:r>
          </w:p>
        </w:tc>
        <w:tc>
          <w:tcPr>
            <w:tcW w:w="992" w:type="dxa"/>
            <w:vMerge w:val="restart"/>
            <w:tcBorders>
              <w:top w:val="nil"/>
              <w:left w:val="single" w:sz="4" w:space="0" w:color="auto"/>
              <w:bottom w:val="single" w:sz="4" w:space="0" w:color="000000"/>
              <w:right w:val="single" w:sz="4" w:space="0" w:color="auto"/>
            </w:tcBorders>
            <w:shd w:val="clear" w:color="000000" w:fill="99CC00"/>
            <w:vAlign w:val="center"/>
            <w:hideMark/>
          </w:tcPr>
          <w:p w:rsidR="003412E9" w:rsidRPr="003412E9" w:rsidRDefault="003412E9" w:rsidP="003412E9">
            <w:pPr>
              <w:jc w:val="center"/>
              <w:rPr>
                <w:rFonts w:ascii="Calibri" w:hAnsi="Calibri" w:cs="Calibri"/>
                <w:color w:val="000000"/>
                <w:sz w:val="22"/>
                <w:szCs w:val="22"/>
              </w:rPr>
            </w:pPr>
            <w:proofErr w:type="spellStart"/>
            <w:proofErr w:type="gramStart"/>
            <w:r w:rsidRPr="003412E9">
              <w:rPr>
                <w:rFonts w:ascii="Calibri" w:hAnsi="Calibri" w:cs="Calibri"/>
                <w:color w:val="000000"/>
                <w:sz w:val="22"/>
                <w:szCs w:val="22"/>
              </w:rPr>
              <w:t>Округле-ние</w:t>
            </w:r>
            <w:proofErr w:type="spellEnd"/>
            <w:proofErr w:type="gramEnd"/>
          </w:p>
        </w:tc>
        <w:tc>
          <w:tcPr>
            <w:tcW w:w="992" w:type="dxa"/>
            <w:vMerge w:val="restart"/>
            <w:tcBorders>
              <w:top w:val="nil"/>
              <w:left w:val="single" w:sz="4" w:space="0" w:color="auto"/>
              <w:bottom w:val="single" w:sz="4" w:space="0" w:color="auto"/>
              <w:right w:val="single" w:sz="4" w:space="0" w:color="auto"/>
            </w:tcBorders>
            <w:shd w:val="clear" w:color="000000" w:fill="99CC00"/>
            <w:vAlign w:val="center"/>
            <w:hideMark/>
          </w:tcPr>
          <w:p w:rsidR="003412E9" w:rsidRPr="003412E9" w:rsidRDefault="003412E9" w:rsidP="003412E9">
            <w:pPr>
              <w:jc w:val="center"/>
              <w:rPr>
                <w:rFonts w:ascii="Calibri" w:hAnsi="Calibri" w:cs="Calibri"/>
                <w:color w:val="000000"/>
                <w:sz w:val="22"/>
                <w:szCs w:val="22"/>
              </w:rPr>
            </w:pPr>
            <w:r w:rsidRPr="003412E9">
              <w:rPr>
                <w:rFonts w:ascii="Calibri" w:hAnsi="Calibri" w:cs="Calibri"/>
                <w:color w:val="000000"/>
                <w:sz w:val="22"/>
                <w:szCs w:val="22"/>
              </w:rPr>
              <w:t>Кол-во знач.</w:t>
            </w:r>
          </w:p>
        </w:tc>
        <w:tc>
          <w:tcPr>
            <w:tcW w:w="993" w:type="dxa"/>
            <w:vMerge w:val="restart"/>
            <w:tcBorders>
              <w:top w:val="nil"/>
              <w:left w:val="single" w:sz="4" w:space="0" w:color="auto"/>
              <w:bottom w:val="single" w:sz="4" w:space="0" w:color="auto"/>
              <w:right w:val="single" w:sz="4" w:space="0" w:color="auto"/>
            </w:tcBorders>
            <w:shd w:val="clear" w:color="000000" w:fill="99CC00"/>
            <w:vAlign w:val="center"/>
            <w:hideMark/>
          </w:tcPr>
          <w:p w:rsidR="003412E9" w:rsidRPr="003412E9" w:rsidRDefault="003412E9" w:rsidP="003412E9">
            <w:pPr>
              <w:jc w:val="center"/>
              <w:rPr>
                <w:rFonts w:ascii="Calibri" w:hAnsi="Calibri" w:cs="Calibri"/>
                <w:color w:val="000000"/>
                <w:sz w:val="22"/>
                <w:szCs w:val="22"/>
              </w:rPr>
            </w:pPr>
            <w:proofErr w:type="spellStart"/>
            <w:r w:rsidRPr="003412E9">
              <w:rPr>
                <w:rFonts w:ascii="Calibri" w:hAnsi="Calibri" w:cs="Calibri"/>
                <w:color w:val="000000"/>
                <w:sz w:val="22"/>
                <w:szCs w:val="22"/>
              </w:rPr>
              <w:t>Сред</w:t>
            </w:r>
            <w:proofErr w:type="gramStart"/>
            <w:r w:rsidRPr="003412E9">
              <w:rPr>
                <w:rFonts w:ascii="Calibri" w:hAnsi="Calibri" w:cs="Calibri"/>
                <w:color w:val="000000"/>
                <w:sz w:val="22"/>
                <w:szCs w:val="22"/>
              </w:rPr>
              <w:t>.к</w:t>
            </w:r>
            <w:proofErr w:type="gramEnd"/>
            <w:r w:rsidRPr="003412E9">
              <w:rPr>
                <w:rFonts w:ascii="Calibri" w:hAnsi="Calibri" w:cs="Calibri"/>
                <w:color w:val="000000"/>
                <w:sz w:val="22"/>
                <w:szCs w:val="22"/>
              </w:rPr>
              <w:t>вадр.откл</w:t>
            </w:r>
            <w:proofErr w:type="spellEnd"/>
            <w:r w:rsidRPr="003412E9">
              <w:rPr>
                <w:rFonts w:ascii="Calibri" w:hAnsi="Calibri" w:cs="Calibri"/>
                <w:color w:val="000000"/>
                <w:sz w:val="22"/>
                <w:szCs w:val="22"/>
              </w:rPr>
              <w:t>. σ=</w:t>
            </w:r>
          </w:p>
        </w:tc>
        <w:tc>
          <w:tcPr>
            <w:tcW w:w="992" w:type="dxa"/>
            <w:gridSpan w:val="3"/>
            <w:vMerge w:val="restart"/>
            <w:tcBorders>
              <w:top w:val="nil"/>
              <w:left w:val="single" w:sz="4" w:space="0" w:color="auto"/>
              <w:bottom w:val="single" w:sz="4" w:space="0" w:color="auto"/>
              <w:right w:val="single" w:sz="4" w:space="0" w:color="auto"/>
            </w:tcBorders>
            <w:shd w:val="clear" w:color="000000" w:fill="99CC00"/>
            <w:vAlign w:val="center"/>
            <w:hideMark/>
          </w:tcPr>
          <w:p w:rsidR="003412E9" w:rsidRPr="003412E9" w:rsidRDefault="003412E9" w:rsidP="003412E9">
            <w:pPr>
              <w:jc w:val="center"/>
              <w:rPr>
                <w:rFonts w:ascii="Calibri" w:hAnsi="Calibri" w:cs="Calibri"/>
                <w:color w:val="000000"/>
                <w:sz w:val="22"/>
                <w:szCs w:val="22"/>
              </w:rPr>
            </w:pPr>
            <w:proofErr w:type="spellStart"/>
            <w:r w:rsidRPr="003412E9">
              <w:rPr>
                <w:rFonts w:ascii="Calibri" w:hAnsi="Calibri" w:cs="Calibri"/>
                <w:color w:val="000000"/>
                <w:sz w:val="22"/>
                <w:szCs w:val="22"/>
              </w:rPr>
              <w:t>Коэфф</w:t>
            </w:r>
            <w:proofErr w:type="spellEnd"/>
            <w:r w:rsidRPr="003412E9">
              <w:rPr>
                <w:rFonts w:ascii="Calibri" w:hAnsi="Calibri" w:cs="Calibri"/>
                <w:color w:val="000000"/>
                <w:sz w:val="22"/>
                <w:szCs w:val="22"/>
              </w:rPr>
              <w:t xml:space="preserve"> вариации V=</w:t>
            </w:r>
          </w:p>
        </w:tc>
        <w:tc>
          <w:tcPr>
            <w:tcW w:w="992" w:type="dxa"/>
            <w:vMerge w:val="restart"/>
            <w:tcBorders>
              <w:top w:val="nil"/>
              <w:left w:val="single" w:sz="4" w:space="0" w:color="auto"/>
              <w:bottom w:val="single" w:sz="4" w:space="0" w:color="auto"/>
              <w:right w:val="single" w:sz="4" w:space="0" w:color="auto"/>
            </w:tcBorders>
            <w:shd w:val="clear" w:color="000000" w:fill="99CC00"/>
            <w:vAlign w:val="center"/>
            <w:hideMark/>
          </w:tcPr>
          <w:p w:rsidR="003412E9" w:rsidRPr="003412E9" w:rsidRDefault="003412E9" w:rsidP="003412E9">
            <w:pPr>
              <w:jc w:val="center"/>
              <w:rPr>
                <w:rFonts w:ascii="Calibri" w:hAnsi="Calibri" w:cs="Calibri"/>
                <w:color w:val="000000"/>
                <w:sz w:val="22"/>
                <w:szCs w:val="22"/>
              </w:rPr>
            </w:pPr>
            <w:r w:rsidRPr="003412E9">
              <w:rPr>
                <w:rFonts w:ascii="Calibri" w:hAnsi="Calibri" w:cs="Calibri"/>
                <w:color w:val="000000"/>
                <w:sz w:val="22"/>
                <w:szCs w:val="22"/>
              </w:rPr>
              <w:t>Совокупность значений</w:t>
            </w:r>
          </w:p>
        </w:tc>
        <w:tc>
          <w:tcPr>
            <w:tcW w:w="992" w:type="dxa"/>
            <w:gridSpan w:val="2"/>
            <w:vMerge w:val="restart"/>
            <w:tcBorders>
              <w:top w:val="nil"/>
              <w:left w:val="single" w:sz="4" w:space="0" w:color="auto"/>
              <w:bottom w:val="single" w:sz="4" w:space="0" w:color="auto"/>
              <w:right w:val="single" w:sz="4" w:space="0" w:color="auto"/>
            </w:tcBorders>
            <w:shd w:val="clear" w:color="000000" w:fill="99CC00"/>
            <w:vAlign w:val="center"/>
            <w:hideMark/>
          </w:tcPr>
          <w:p w:rsidR="003412E9" w:rsidRPr="003412E9" w:rsidRDefault="003412E9" w:rsidP="003412E9">
            <w:pPr>
              <w:jc w:val="center"/>
              <w:rPr>
                <w:rFonts w:ascii="Calibri" w:hAnsi="Calibri" w:cs="Calibri"/>
                <w:color w:val="000000"/>
                <w:sz w:val="22"/>
                <w:szCs w:val="22"/>
              </w:rPr>
            </w:pPr>
            <w:r w:rsidRPr="003412E9">
              <w:rPr>
                <w:rFonts w:ascii="Calibri" w:hAnsi="Calibri" w:cs="Calibri"/>
                <w:color w:val="000000"/>
                <w:sz w:val="22"/>
                <w:szCs w:val="22"/>
              </w:rPr>
              <w:t>Рыночная стоимость</w:t>
            </w:r>
          </w:p>
        </w:tc>
      </w:tr>
      <w:tr w:rsidR="003412E9" w:rsidRPr="003412E9" w:rsidTr="003412E9">
        <w:trPr>
          <w:gridAfter w:val="2"/>
          <w:wAfter w:w="1989" w:type="dxa"/>
          <w:trHeight w:val="615"/>
        </w:trPr>
        <w:tc>
          <w:tcPr>
            <w:tcW w:w="582" w:type="dxa"/>
            <w:vMerge/>
            <w:tcBorders>
              <w:top w:val="nil"/>
              <w:left w:val="single" w:sz="4" w:space="0" w:color="auto"/>
              <w:bottom w:val="single" w:sz="4" w:space="0" w:color="auto"/>
              <w:right w:val="single" w:sz="4" w:space="0" w:color="auto"/>
            </w:tcBorders>
            <w:vAlign w:val="center"/>
            <w:hideMark/>
          </w:tcPr>
          <w:p w:rsidR="003412E9" w:rsidRPr="003412E9" w:rsidRDefault="003412E9" w:rsidP="003412E9">
            <w:pPr>
              <w:rPr>
                <w:rFonts w:ascii="Calibri" w:hAnsi="Calibri" w:cs="Calibri"/>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3412E9" w:rsidRPr="003412E9" w:rsidRDefault="003412E9" w:rsidP="003412E9">
            <w:pPr>
              <w:rPr>
                <w:rFonts w:ascii="Calibri" w:hAnsi="Calibri" w:cs="Calibri"/>
                <w:color w:val="000000"/>
                <w:sz w:val="22"/>
                <w:szCs w:val="22"/>
              </w:rPr>
            </w:pPr>
          </w:p>
        </w:tc>
        <w:tc>
          <w:tcPr>
            <w:tcW w:w="838" w:type="dxa"/>
            <w:tcBorders>
              <w:top w:val="nil"/>
              <w:left w:val="nil"/>
              <w:bottom w:val="single" w:sz="4" w:space="0" w:color="auto"/>
              <w:right w:val="single" w:sz="4" w:space="0" w:color="auto"/>
            </w:tcBorders>
            <w:shd w:val="clear" w:color="000000" w:fill="99CC00"/>
            <w:vAlign w:val="center"/>
            <w:hideMark/>
          </w:tcPr>
          <w:p w:rsidR="003412E9" w:rsidRPr="003412E9" w:rsidRDefault="003412E9" w:rsidP="003412E9">
            <w:pPr>
              <w:jc w:val="center"/>
              <w:rPr>
                <w:rFonts w:ascii="Calibri" w:hAnsi="Calibri" w:cs="Calibri"/>
                <w:color w:val="000000"/>
                <w:sz w:val="22"/>
                <w:szCs w:val="22"/>
              </w:rPr>
            </w:pPr>
            <w:proofErr w:type="spellStart"/>
            <w:r w:rsidRPr="003412E9">
              <w:rPr>
                <w:rFonts w:ascii="Calibri" w:hAnsi="Calibri" w:cs="Calibri"/>
                <w:color w:val="000000"/>
                <w:sz w:val="22"/>
                <w:szCs w:val="22"/>
              </w:rPr>
              <w:t>Ед</w:t>
            </w:r>
            <w:proofErr w:type="gramStart"/>
            <w:r w:rsidRPr="003412E9">
              <w:rPr>
                <w:rFonts w:ascii="Calibri" w:hAnsi="Calibri" w:cs="Calibri"/>
                <w:color w:val="000000"/>
                <w:sz w:val="22"/>
                <w:szCs w:val="22"/>
              </w:rPr>
              <w:t>.и</w:t>
            </w:r>
            <w:proofErr w:type="gramEnd"/>
            <w:r w:rsidRPr="003412E9">
              <w:rPr>
                <w:rFonts w:ascii="Calibri" w:hAnsi="Calibri" w:cs="Calibri"/>
                <w:color w:val="000000"/>
                <w:sz w:val="22"/>
                <w:szCs w:val="22"/>
              </w:rPr>
              <w:t>зм</w:t>
            </w:r>
            <w:proofErr w:type="spellEnd"/>
            <w:r w:rsidRPr="003412E9">
              <w:rPr>
                <w:rFonts w:ascii="Calibri" w:hAnsi="Calibri" w:cs="Calibri"/>
                <w:color w:val="000000"/>
                <w:sz w:val="22"/>
                <w:szCs w:val="22"/>
              </w:rPr>
              <w:t>.</w:t>
            </w:r>
          </w:p>
        </w:tc>
        <w:tc>
          <w:tcPr>
            <w:tcW w:w="709" w:type="dxa"/>
            <w:tcBorders>
              <w:top w:val="nil"/>
              <w:left w:val="nil"/>
              <w:bottom w:val="single" w:sz="4" w:space="0" w:color="auto"/>
              <w:right w:val="single" w:sz="4" w:space="0" w:color="auto"/>
            </w:tcBorders>
            <w:shd w:val="clear" w:color="000000" w:fill="99CC00"/>
            <w:vAlign w:val="center"/>
            <w:hideMark/>
          </w:tcPr>
          <w:p w:rsidR="003412E9" w:rsidRPr="003412E9" w:rsidRDefault="003412E9" w:rsidP="003412E9">
            <w:pPr>
              <w:jc w:val="center"/>
              <w:rPr>
                <w:rFonts w:ascii="Calibri" w:hAnsi="Calibri" w:cs="Calibri"/>
                <w:color w:val="000000"/>
                <w:sz w:val="22"/>
                <w:szCs w:val="22"/>
              </w:rPr>
            </w:pPr>
            <w:r w:rsidRPr="003412E9">
              <w:rPr>
                <w:rFonts w:ascii="Calibri" w:hAnsi="Calibri" w:cs="Calibri"/>
                <w:color w:val="000000"/>
                <w:sz w:val="22"/>
                <w:szCs w:val="22"/>
              </w:rPr>
              <w:t>Кол-во</w:t>
            </w:r>
          </w:p>
        </w:tc>
        <w:tc>
          <w:tcPr>
            <w:tcW w:w="991" w:type="dxa"/>
            <w:tcBorders>
              <w:top w:val="nil"/>
              <w:left w:val="nil"/>
              <w:bottom w:val="single" w:sz="4" w:space="0" w:color="auto"/>
              <w:right w:val="single" w:sz="4" w:space="0" w:color="auto"/>
            </w:tcBorders>
            <w:shd w:val="clear" w:color="000000" w:fill="99CC00"/>
            <w:vAlign w:val="center"/>
            <w:hideMark/>
          </w:tcPr>
          <w:p w:rsidR="003412E9" w:rsidRPr="003412E9" w:rsidRDefault="003412E9" w:rsidP="003412E9">
            <w:pPr>
              <w:jc w:val="center"/>
              <w:rPr>
                <w:rFonts w:ascii="Calibri" w:hAnsi="Calibri" w:cs="Calibri"/>
                <w:color w:val="000000"/>
                <w:sz w:val="22"/>
                <w:szCs w:val="22"/>
              </w:rPr>
            </w:pPr>
            <w:r w:rsidRPr="003412E9">
              <w:rPr>
                <w:rFonts w:ascii="Calibri" w:hAnsi="Calibri" w:cs="Calibri"/>
                <w:color w:val="000000"/>
                <w:sz w:val="22"/>
                <w:szCs w:val="22"/>
              </w:rPr>
              <w:t xml:space="preserve">Цена за </w:t>
            </w:r>
            <w:proofErr w:type="spellStart"/>
            <w:r w:rsidRPr="003412E9">
              <w:rPr>
                <w:rFonts w:ascii="Calibri" w:hAnsi="Calibri" w:cs="Calibri"/>
                <w:color w:val="000000"/>
                <w:sz w:val="22"/>
                <w:szCs w:val="22"/>
              </w:rPr>
              <w:t>ед</w:t>
            </w:r>
            <w:proofErr w:type="gramStart"/>
            <w:r w:rsidRPr="003412E9">
              <w:rPr>
                <w:rFonts w:ascii="Calibri" w:hAnsi="Calibri" w:cs="Calibri"/>
                <w:color w:val="000000"/>
                <w:sz w:val="22"/>
                <w:szCs w:val="22"/>
              </w:rPr>
              <w:t>.и</w:t>
            </w:r>
            <w:proofErr w:type="gramEnd"/>
            <w:r w:rsidRPr="003412E9">
              <w:rPr>
                <w:rFonts w:ascii="Calibri" w:hAnsi="Calibri" w:cs="Calibri"/>
                <w:color w:val="000000"/>
                <w:sz w:val="22"/>
                <w:szCs w:val="22"/>
              </w:rPr>
              <w:t>зм</w:t>
            </w:r>
            <w:proofErr w:type="spellEnd"/>
            <w:r w:rsidRPr="003412E9">
              <w:rPr>
                <w:rFonts w:ascii="Calibri" w:hAnsi="Calibri" w:cs="Calibri"/>
                <w:color w:val="000000"/>
                <w:sz w:val="22"/>
                <w:szCs w:val="22"/>
              </w:rPr>
              <w:t>.</w:t>
            </w:r>
          </w:p>
        </w:tc>
        <w:tc>
          <w:tcPr>
            <w:tcW w:w="992" w:type="dxa"/>
            <w:tcBorders>
              <w:top w:val="nil"/>
              <w:left w:val="nil"/>
              <w:bottom w:val="single" w:sz="4" w:space="0" w:color="auto"/>
              <w:right w:val="single" w:sz="4" w:space="0" w:color="auto"/>
            </w:tcBorders>
            <w:shd w:val="clear" w:color="000000" w:fill="99CC00"/>
            <w:vAlign w:val="center"/>
            <w:hideMark/>
          </w:tcPr>
          <w:p w:rsidR="003412E9" w:rsidRPr="003412E9" w:rsidRDefault="003412E9" w:rsidP="003412E9">
            <w:pPr>
              <w:jc w:val="center"/>
              <w:rPr>
                <w:rFonts w:ascii="Calibri" w:hAnsi="Calibri" w:cs="Calibri"/>
                <w:color w:val="000000"/>
                <w:sz w:val="22"/>
                <w:szCs w:val="22"/>
              </w:rPr>
            </w:pPr>
            <w:r w:rsidRPr="003412E9">
              <w:rPr>
                <w:rFonts w:ascii="Calibri" w:hAnsi="Calibri" w:cs="Calibri"/>
                <w:color w:val="000000"/>
                <w:sz w:val="22"/>
                <w:szCs w:val="22"/>
              </w:rPr>
              <w:t xml:space="preserve">Цена за </w:t>
            </w:r>
            <w:proofErr w:type="spellStart"/>
            <w:r w:rsidRPr="003412E9">
              <w:rPr>
                <w:rFonts w:ascii="Calibri" w:hAnsi="Calibri" w:cs="Calibri"/>
                <w:color w:val="000000"/>
                <w:sz w:val="22"/>
                <w:szCs w:val="22"/>
              </w:rPr>
              <w:t>ед</w:t>
            </w:r>
            <w:proofErr w:type="gramStart"/>
            <w:r w:rsidRPr="003412E9">
              <w:rPr>
                <w:rFonts w:ascii="Calibri" w:hAnsi="Calibri" w:cs="Calibri"/>
                <w:color w:val="000000"/>
                <w:sz w:val="22"/>
                <w:szCs w:val="22"/>
              </w:rPr>
              <w:t>.и</w:t>
            </w:r>
            <w:proofErr w:type="gramEnd"/>
            <w:r w:rsidRPr="003412E9">
              <w:rPr>
                <w:rFonts w:ascii="Calibri" w:hAnsi="Calibri" w:cs="Calibri"/>
                <w:color w:val="000000"/>
                <w:sz w:val="22"/>
                <w:szCs w:val="22"/>
              </w:rPr>
              <w:t>зм</w:t>
            </w:r>
            <w:proofErr w:type="spellEnd"/>
            <w:r w:rsidRPr="003412E9">
              <w:rPr>
                <w:rFonts w:ascii="Calibri" w:hAnsi="Calibri" w:cs="Calibri"/>
                <w:color w:val="000000"/>
                <w:sz w:val="22"/>
                <w:szCs w:val="22"/>
              </w:rPr>
              <w:t>.</w:t>
            </w:r>
          </w:p>
        </w:tc>
        <w:tc>
          <w:tcPr>
            <w:tcW w:w="851" w:type="dxa"/>
            <w:tcBorders>
              <w:top w:val="nil"/>
              <w:left w:val="nil"/>
              <w:bottom w:val="single" w:sz="4" w:space="0" w:color="auto"/>
              <w:right w:val="single" w:sz="4" w:space="0" w:color="auto"/>
            </w:tcBorders>
            <w:shd w:val="clear" w:color="000000" w:fill="99CC00"/>
            <w:vAlign w:val="center"/>
            <w:hideMark/>
          </w:tcPr>
          <w:p w:rsidR="003412E9" w:rsidRPr="003412E9" w:rsidRDefault="003412E9" w:rsidP="003412E9">
            <w:pPr>
              <w:jc w:val="center"/>
              <w:rPr>
                <w:rFonts w:ascii="Calibri" w:hAnsi="Calibri" w:cs="Calibri"/>
                <w:color w:val="000000"/>
                <w:sz w:val="22"/>
                <w:szCs w:val="22"/>
              </w:rPr>
            </w:pPr>
            <w:r w:rsidRPr="003412E9">
              <w:rPr>
                <w:rFonts w:ascii="Calibri" w:hAnsi="Calibri" w:cs="Calibri"/>
                <w:color w:val="000000"/>
                <w:sz w:val="22"/>
                <w:szCs w:val="22"/>
              </w:rPr>
              <w:t xml:space="preserve">Цена за </w:t>
            </w:r>
            <w:proofErr w:type="spellStart"/>
            <w:r w:rsidRPr="003412E9">
              <w:rPr>
                <w:rFonts w:ascii="Calibri" w:hAnsi="Calibri" w:cs="Calibri"/>
                <w:color w:val="000000"/>
                <w:sz w:val="22"/>
                <w:szCs w:val="22"/>
              </w:rPr>
              <w:t>ед</w:t>
            </w:r>
            <w:proofErr w:type="gramStart"/>
            <w:r w:rsidRPr="003412E9">
              <w:rPr>
                <w:rFonts w:ascii="Calibri" w:hAnsi="Calibri" w:cs="Calibri"/>
                <w:color w:val="000000"/>
                <w:sz w:val="22"/>
                <w:szCs w:val="22"/>
              </w:rPr>
              <w:t>.и</w:t>
            </w:r>
            <w:proofErr w:type="gramEnd"/>
            <w:r w:rsidRPr="003412E9">
              <w:rPr>
                <w:rFonts w:ascii="Calibri" w:hAnsi="Calibri" w:cs="Calibri"/>
                <w:color w:val="000000"/>
                <w:sz w:val="22"/>
                <w:szCs w:val="22"/>
              </w:rPr>
              <w:t>зм</w:t>
            </w:r>
            <w:proofErr w:type="spellEnd"/>
            <w:r w:rsidRPr="003412E9">
              <w:rPr>
                <w:rFonts w:ascii="Calibri" w:hAnsi="Calibri" w:cs="Calibri"/>
                <w:color w:val="000000"/>
                <w:sz w:val="22"/>
                <w:szCs w:val="22"/>
              </w:rPr>
              <w:t>.</w:t>
            </w:r>
          </w:p>
        </w:tc>
        <w:tc>
          <w:tcPr>
            <w:tcW w:w="850" w:type="dxa"/>
            <w:tcBorders>
              <w:top w:val="nil"/>
              <w:left w:val="nil"/>
              <w:bottom w:val="single" w:sz="4" w:space="0" w:color="auto"/>
              <w:right w:val="single" w:sz="4" w:space="0" w:color="auto"/>
            </w:tcBorders>
            <w:shd w:val="clear" w:color="000000" w:fill="99CC00"/>
            <w:vAlign w:val="center"/>
            <w:hideMark/>
          </w:tcPr>
          <w:p w:rsidR="003412E9" w:rsidRPr="003412E9" w:rsidRDefault="003412E9" w:rsidP="003412E9">
            <w:pPr>
              <w:jc w:val="center"/>
              <w:rPr>
                <w:rFonts w:ascii="Calibri" w:hAnsi="Calibri" w:cs="Calibri"/>
                <w:color w:val="000000"/>
                <w:sz w:val="22"/>
                <w:szCs w:val="22"/>
              </w:rPr>
            </w:pPr>
            <w:r w:rsidRPr="003412E9">
              <w:rPr>
                <w:rFonts w:ascii="Calibri" w:hAnsi="Calibri" w:cs="Calibri"/>
                <w:color w:val="000000"/>
                <w:sz w:val="22"/>
                <w:szCs w:val="22"/>
              </w:rPr>
              <w:t xml:space="preserve">Цена за </w:t>
            </w:r>
            <w:proofErr w:type="spellStart"/>
            <w:r w:rsidRPr="003412E9">
              <w:rPr>
                <w:rFonts w:ascii="Calibri" w:hAnsi="Calibri" w:cs="Calibri"/>
                <w:color w:val="000000"/>
                <w:sz w:val="22"/>
                <w:szCs w:val="22"/>
              </w:rPr>
              <w:t>ед</w:t>
            </w:r>
            <w:proofErr w:type="gramStart"/>
            <w:r w:rsidRPr="003412E9">
              <w:rPr>
                <w:rFonts w:ascii="Calibri" w:hAnsi="Calibri" w:cs="Calibri"/>
                <w:color w:val="000000"/>
                <w:sz w:val="22"/>
                <w:szCs w:val="22"/>
              </w:rPr>
              <w:t>.и</w:t>
            </w:r>
            <w:proofErr w:type="gramEnd"/>
            <w:r w:rsidRPr="003412E9">
              <w:rPr>
                <w:rFonts w:ascii="Calibri" w:hAnsi="Calibri" w:cs="Calibri"/>
                <w:color w:val="000000"/>
                <w:sz w:val="22"/>
                <w:szCs w:val="22"/>
              </w:rPr>
              <w:t>зм</w:t>
            </w:r>
            <w:proofErr w:type="spellEnd"/>
            <w:r w:rsidRPr="003412E9">
              <w:rPr>
                <w:rFonts w:ascii="Calibri" w:hAnsi="Calibri" w:cs="Calibri"/>
                <w:color w:val="000000"/>
                <w:sz w:val="22"/>
                <w:szCs w:val="22"/>
              </w:rPr>
              <w:t>.</w:t>
            </w:r>
          </w:p>
        </w:tc>
        <w:tc>
          <w:tcPr>
            <w:tcW w:w="851" w:type="dxa"/>
            <w:tcBorders>
              <w:top w:val="nil"/>
              <w:left w:val="nil"/>
              <w:bottom w:val="single" w:sz="4" w:space="0" w:color="auto"/>
              <w:right w:val="single" w:sz="4" w:space="0" w:color="auto"/>
            </w:tcBorders>
            <w:shd w:val="clear" w:color="000000" w:fill="99CC00"/>
            <w:vAlign w:val="center"/>
            <w:hideMark/>
          </w:tcPr>
          <w:p w:rsidR="003412E9" w:rsidRPr="003412E9" w:rsidRDefault="003412E9" w:rsidP="003412E9">
            <w:pPr>
              <w:jc w:val="center"/>
              <w:rPr>
                <w:rFonts w:ascii="Calibri" w:hAnsi="Calibri" w:cs="Calibri"/>
                <w:color w:val="000000"/>
                <w:sz w:val="22"/>
                <w:szCs w:val="22"/>
              </w:rPr>
            </w:pPr>
            <w:r w:rsidRPr="003412E9">
              <w:rPr>
                <w:rFonts w:ascii="Calibri" w:hAnsi="Calibri" w:cs="Calibri"/>
                <w:color w:val="000000"/>
                <w:sz w:val="22"/>
                <w:szCs w:val="22"/>
              </w:rPr>
              <w:t xml:space="preserve">Цена за </w:t>
            </w:r>
            <w:proofErr w:type="spellStart"/>
            <w:r w:rsidRPr="003412E9">
              <w:rPr>
                <w:rFonts w:ascii="Calibri" w:hAnsi="Calibri" w:cs="Calibri"/>
                <w:color w:val="000000"/>
                <w:sz w:val="22"/>
                <w:szCs w:val="22"/>
              </w:rPr>
              <w:t>ед</w:t>
            </w:r>
            <w:proofErr w:type="gramStart"/>
            <w:r w:rsidRPr="003412E9">
              <w:rPr>
                <w:rFonts w:ascii="Calibri" w:hAnsi="Calibri" w:cs="Calibri"/>
                <w:color w:val="000000"/>
                <w:sz w:val="22"/>
                <w:szCs w:val="22"/>
              </w:rPr>
              <w:t>.и</w:t>
            </w:r>
            <w:proofErr w:type="gramEnd"/>
            <w:r w:rsidRPr="003412E9">
              <w:rPr>
                <w:rFonts w:ascii="Calibri" w:hAnsi="Calibri" w:cs="Calibri"/>
                <w:color w:val="000000"/>
                <w:sz w:val="22"/>
                <w:szCs w:val="22"/>
              </w:rPr>
              <w:t>зм</w:t>
            </w:r>
            <w:proofErr w:type="spellEnd"/>
            <w:r w:rsidRPr="003412E9">
              <w:rPr>
                <w:rFonts w:ascii="Calibri" w:hAnsi="Calibri" w:cs="Calibri"/>
                <w:color w:val="000000"/>
                <w:sz w:val="22"/>
                <w:szCs w:val="22"/>
              </w:rPr>
              <w:t>.</w:t>
            </w:r>
          </w:p>
        </w:tc>
        <w:tc>
          <w:tcPr>
            <w:tcW w:w="992" w:type="dxa"/>
            <w:vMerge/>
            <w:tcBorders>
              <w:top w:val="nil"/>
              <w:left w:val="single" w:sz="4" w:space="0" w:color="auto"/>
              <w:bottom w:val="single" w:sz="4" w:space="0" w:color="000000"/>
              <w:right w:val="single" w:sz="4" w:space="0" w:color="auto"/>
            </w:tcBorders>
            <w:vAlign w:val="center"/>
            <w:hideMark/>
          </w:tcPr>
          <w:p w:rsidR="003412E9" w:rsidRPr="003412E9" w:rsidRDefault="003412E9" w:rsidP="003412E9">
            <w:pPr>
              <w:rPr>
                <w:rFonts w:ascii="Calibri" w:hAnsi="Calibri" w:cs="Calibri"/>
                <w:color w:val="00000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3412E9" w:rsidRPr="003412E9" w:rsidRDefault="003412E9" w:rsidP="003412E9">
            <w:pPr>
              <w:rPr>
                <w:rFonts w:ascii="Calibri" w:hAnsi="Calibri" w:cs="Calibri"/>
                <w:color w:val="000000"/>
                <w:sz w:val="22"/>
                <w:szCs w:val="22"/>
              </w:rPr>
            </w:pPr>
          </w:p>
        </w:tc>
        <w:tc>
          <w:tcPr>
            <w:tcW w:w="992" w:type="dxa"/>
            <w:vMerge/>
            <w:tcBorders>
              <w:top w:val="nil"/>
              <w:left w:val="single" w:sz="4" w:space="0" w:color="auto"/>
              <w:bottom w:val="single" w:sz="4" w:space="0" w:color="auto"/>
              <w:right w:val="single" w:sz="4" w:space="0" w:color="auto"/>
            </w:tcBorders>
            <w:vAlign w:val="center"/>
            <w:hideMark/>
          </w:tcPr>
          <w:p w:rsidR="003412E9" w:rsidRPr="003412E9" w:rsidRDefault="003412E9" w:rsidP="003412E9">
            <w:pPr>
              <w:rPr>
                <w:rFonts w:ascii="Calibri" w:hAnsi="Calibri" w:cs="Calibri"/>
                <w:color w:val="000000"/>
                <w:sz w:val="22"/>
                <w:szCs w:val="22"/>
              </w:rPr>
            </w:pPr>
          </w:p>
        </w:tc>
        <w:tc>
          <w:tcPr>
            <w:tcW w:w="993" w:type="dxa"/>
            <w:vMerge/>
            <w:tcBorders>
              <w:top w:val="nil"/>
              <w:left w:val="single" w:sz="4" w:space="0" w:color="auto"/>
              <w:bottom w:val="single" w:sz="4" w:space="0" w:color="auto"/>
              <w:right w:val="single" w:sz="4" w:space="0" w:color="auto"/>
            </w:tcBorders>
            <w:vAlign w:val="center"/>
            <w:hideMark/>
          </w:tcPr>
          <w:p w:rsidR="003412E9" w:rsidRPr="003412E9" w:rsidRDefault="003412E9" w:rsidP="003412E9">
            <w:pPr>
              <w:rPr>
                <w:rFonts w:ascii="Calibri" w:hAnsi="Calibri" w:cs="Calibri"/>
                <w:color w:val="000000"/>
                <w:sz w:val="22"/>
                <w:szCs w:val="22"/>
              </w:rPr>
            </w:pPr>
          </w:p>
        </w:tc>
        <w:tc>
          <w:tcPr>
            <w:tcW w:w="992" w:type="dxa"/>
            <w:gridSpan w:val="3"/>
            <w:vMerge/>
            <w:tcBorders>
              <w:top w:val="nil"/>
              <w:left w:val="single" w:sz="4" w:space="0" w:color="auto"/>
              <w:bottom w:val="single" w:sz="4" w:space="0" w:color="auto"/>
              <w:right w:val="single" w:sz="4" w:space="0" w:color="auto"/>
            </w:tcBorders>
            <w:vAlign w:val="center"/>
            <w:hideMark/>
          </w:tcPr>
          <w:p w:rsidR="003412E9" w:rsidRPr="003412E9" w:rsidRDefault="003412E9" w:rsidP="003412E9">
            <w:pPr>
              <w:rPr>
                <w:rFonts w:ascii="Calibri" w:hAnsi="Calibri" w:cs="Calibri"/>
                <w:color w:val="000000"/>
                <w:sz w:val="22"/>
                <w:szCs w:val="22"/>
              </w:rPr>
            </w:pPr>
          </w:p>
        </w:tc>
        <w:tc>
          <w:tcPr>
            <w:tcW w:w="992" w:type="dxa"/>
            <w:vMerge/>
            <w:tcBorders>
              <w:top w:val="nil"/>
              <w:left w:val="single" w:sz="4" w:space="0" w:color="auto"/>
              <w:bottom w:val="single" w:sz="4" w:space="0" w:color="auto"/>
              <w:right w:val="single" w:sz="4" w:space="0" w:color="auto"/>
            </w:tcBorders>
            <w:vAlign w:val="center"/>
            <w:hideMark/>
          </w:tcPr>
          <w:p w:rsidR="003412E9" w:rsidRPr="003412E9" w:rsidRDefault="003412E9" w:rsidP="003412E9">
            <w:pPr>
              <w:rPr>
                <w:rFonts w:ascii="Calibri" w:hAnsi="Calibri" w:cs="Calibri"/>
                <w:color w:val="000000"/>
                <w:sz w:val="22"/>
                <w:szCs w:val="22"/>
              </w:rPr>
            </w:pPr>
          </w:p>
        </w:tc>
        <w:tc>
          <w:tcPr>
            <w:tcW w:w="992" w:type="dxa"/>
            <w:gridSpan w:val="2"/>
            <w:vMerge/>
            <w:tcBorders>
              <w:top w:val="nil"/>
              <w:left w:val="single" w:sz="4" w:space="0" w:color="auto"/>
              <w:bottom w:val="single" w:sz="4" w:space="0" w:color="auto"/>
              <w:right w:val="single" w:sz="4" w:space="0" w:color="auto"/>
            </w:tcBorders>
            <w:vAlign w:val="center"/>
            <w:hideMark/>
          </w:tcPr>
          <w:p w:rsidR="003412E9" w:rsidRPr="003412E9" w:rsidRDefault="003412E9" w:rsidP="003412E9">
            <w:pPr>
              <w:rPr>
                <w:rFonts w:ascii="Calibri" w:hAnsi="Calibri" w:cs="Calibri"/>
                <w:color w:val="000000"/>
                <w:sz w:val="22"/>
                <w:szCs w:val="22"/>
              </w:rPr>
            </w:pPr>
          </w:p>
        </w:tc>
      </w:tr>
      <w:tr w:rsidR="003412E9" w:rsidRPr="003412E9" w:rsidTr="003412E9">
        <w:trPr>
          <w:gridAfter w:val="2"/>
          <w:wAfter w:w="1989" w:type="dxa"/>
          <w:trHeight w:val="159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412E9" w:rsidRPr="003412E9" w:rsidRDefault="003412E9" w:rsidP="003412E9">
            <w:pPr>
              <w:jc w:val="center"/>
              <w:rPr>
                <w:rFonts w:ascii="Arial" w:hAnsi="Arial" w:cs="Arial"/>
                <w:color w:val="000000"/>
                <w:sz w:val="20"/>
                <w:szCs w:val="20"/>
              </w:rPr>
            </w:pPr>
            <w:r w:rsidRPr="003412E9">
              <w:rPr>
                <w:rFonts w:ascii="Arial" w:hAnsi="Arial" w:cs="Arial"/>
                <w:color w:val="000000"/>
                <w:sz w:val="20"/>
                <w:szCs w:val="20"/>
              </w:rPr>
              <w:t>1</w:t>
            </w:r>
          </w:p>
        </w:tc>
        <w:tc>
          <w:tcPr>
            <w:tcW w:w="198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412E9" w:rsidRPr="003412E9" w:rsidRDefault="003412E9" w:rsidP="003412E9">
            <w:pPr>
              <w:rPr>
                <w:color w:val="000000"/>
              </w:rPr>
            </w:pPr>
            <w:r w:rsidRPr="003412E9">
              <w:rPr>
                <w:color w:val="000000"/>
              </w:rPr>
              <w:t xml:space="preserve">Бумага для офисной техники А4, </w:t>
            </w:r>
            <w:proofErr w:type="spellStart"/>
            <w:r w:rsidRPr="003412E9">
              <w:rPr>
                <w:color w:val="000000"/>
              </w:rPr>
              <w:t>Maestro</w:t>
            </w:r>
            <w:proofErr w:type="spellEnd"/>
            <w:r w:rsidRPr="003412E9">
              <w:rPr>
                <w:color w:val="000000"/>
              </w:rPr>
              <w:t xml:space="preserve"> </w:t>
            </w:r>
            <w:proofErr w:type="spellStart"/>
            <w:r w:rsidRPr="003412E9">
              <w:rPr>
                <w:color w:val="000000"/>
              </w:rPr>
              <w:t>Special</w:t>
            </w:r>
            <w:proofErr w:type="spellEnd"/>
            <w:r w:rsidRPr="003412E9">
              <w:rPr>
                <w:color w:val="000000"/>
              </w:rPr>
              <w:t xml:space="preserve"> (80 г/</w:t>
            </w:r>
            <w:proofErr w:type="spellStart"/>
            <w:r w:rsidRPr="003412E9">
              <w:rPr>
                <w:color w:val="000000"/>
              </w:rPr>
              <w:t>кв</w:t>
            </w:r>
            <w:proofErr w:type="gramStart"/>
            <w:r w:rsidRPr="003412E9">
              <w:rPr>
                <w:color w:val="000000"/>
              </w:rPr>
              <w:t>.м</w:t>
            </w:r>
            <w:proofErr w:type="spellEnd"/>
            <w:proofErr w:type="gramEnd"/>
            <w:r w:rsidRPr="003412E9">
              <w:rPr>
                <w:color w:val="000000"/>
              </w:rPr>
              <w:t>, белизна 161% CIE, 500 листов в пачке, класс В)</w:t>
            </w:r>
          </w:p>
        </w:tc>
        <w:tc>
          <w:tcPr>
            <w:tcW w:w="838" w:type="dxa"/>
            <w:tcBorders>
              <w:top w:val="nil"/>
              <w:left w:val="single" w:sz="4" w:space="0" w:color="auto"/>
              <w:bottom w:val="single" w:sz="4" w:space="0" w:color="auto"/>
              <w:right w:val="single" w:sz="4" w:space="0" w:color="auto"/>
            </w:tcBorders>
            <w:shd w:val="clear" w:color="auto" w:fill="auto"/>
            <w:vAlign w:val="center"/>
            <w:hideMark/>
          </w:tcPr>
          <w:p w:rsidR="003412E9" w:rsidRPr="003412E9" w:rsidRDefault="003412E9" w:rsidP="003412E9">
            <w:pPr>
              <w:jc w:val="center"/>
              <w:rPr>
                <w:rFonts w:ascii="Arial" w:hAnsi="Arial" w:cs="Arial"/>
                <w:color w:val="000000"/>
                <w:sz w:val="20"/>
                <w:szCs w:val="20"/>
              </w:rPr>
            </w:pPr>
            <w:r w:rsidRPr="003412E9">
              <w:rPr>
                <w:rFonts w:ascii="Arial" w:hAnsi="Arial" w:cs="Arial"/>
                <w:color w:val="000000"/>
                <w:sz w:val="20"/>
                <w:szCs w:val="20"/>
              </w:rPr>
              <w:t>пачка</w:t>
            </w:r>
          </w:p>
        </w:tc>
        <w:tc>
          <w:tcPr>
            <w:tcW w:w="709" w:type="dxa"/>
            <w:tcBorders>
              <w:top w:val="nil"/>
              <w:left w:val="nil"/>
              <w:bottom w:val="single" w:sz="4" w:space="0" w:color="auto"/>
              <w:right w:val="single" w:sz="4" w:space="0" w:color="auto"/>
            </w:tcBorders>
            <w:shd w:val="clear" w:color="auto" w:fill="auto"/>
            <w:noWrap/>
            <w:vAlign w:val="center"/>
            <w:hideMark/>
          </w:tcPr>
          <w:p w:rsidR="003412E9" w:rsidRPr="003412E9" w:rsidRDefault="003412E9" w:rsidP="003412E9">
            <w:pPr>
              <w:jc w:val="center"/>
              <w:rPr>
                <w:rFonts w:ascii="Arial" w:hAnsi="Arial" w:cs="Arial"/>
                <w:color w:val="000000"/>
                <w:sz w:val="20"/>
                <w:szCs w:val="20"/>
              </w:rPr>
            </w:pPr>
            <w:r w:rsidRPr="003412E9">
              <w:rPr>
                <w:rFonts w:ascii="Arial" w:hAnsi="Arial" w:cs="Arial"/>
                <w:color w:val="000000"/>
                <w:sz w:val="20"/>
                <w:szCs w:val="20"/>
              </w:rPr>
              <w:t>200</w:t>
            </w:r>
          </w:p>
        </w:tc>
        <w:tc>
          <w:tcPr>
            <w:tcW w:w="991" w:type="dxa"/>
            <w:tcBorders>
              <w:top w:val="nil"/>
              <w:left w:val="nil"/>
              <w:bottom w:val="single" w:sz="4" w:space="0" w:color="auto"/>
              <w:right w:val="single" w:sz="4" w:space="0" w:color="auto"/>
            </w:tcBorders>
            <w:shd w:val="clear" w:color="auto" w:fill="auto"/>
            <w:vAlign w:val="center"/>
            <w:hideMark/>
          </w:tcPr>
          <w:p w:rsidR="003412E9" w:rsidRPr="003412E9" w:rsidRDefault="003412E9" w:rsidP="003412E9">
            <w:pPr>
              <w:jc w:val="center"/>
              <w:rPr>
                <w:rFonts w:ascii="Arial" w:hAnsi="Arial" w:cs="Arial"/>
                <w:color w:val="000000"/>
                <w:sz w:val="20"/>
                <w:szCs w:val="20"/>
              </w:rPr>
            </w:pPr>
            <w:r w:rsidRPr="003412E9">
              <w:rPr>
                <w:rFonts w:ascii="Arial" w:hAnsi="Arial" w:cs="Arial"/>
                <w:color w:val="000000"/>
                <w:sz w:val="20"/>
                <w:szCs w:val="20"/>
              </w:rPr>
              <w:t xml:space="preserve">245,00  </w:t>
            </w:r>
          </w:p>
        </w:tc>
        <w:tc>
          <w:tcPr>
            <w:tcW w:w="992" w:type="dxa"/>
            <w:tcBorders>
              <w:top w:val="nil"/>
              <w:left w:val="nil"/>
              <w:bottom w:val="single" w:sz="4" w:space="0" w:color="auto"/>
              <w:right w:val="single" w:sz="4" w:space="0" w:color="auto"/>
            </w:tcBorders>
            <w:shd w:val="clear" w:color="auto" w:fill="auto"/>
            <w:vAlign w:val="center"/>
            <w:hideMark/>
          </w:tcPr>
          <w:p w:rsidR="003412E9" w:rsidRPr="003412E9" w:rsidRDefault="003412E9" w:rsidP="003412E9">
            <w:pPr>
              <w:jc w:val="center"/>
              <w:rPr>
                <w:rFonts w:ascii="Arial" w:hAnsi="Arial" w:cs="Arial"/>
                <w:color w:val="000000"/>
                <w:sz w:val="20"/>
                <w:szCs w:val="20"/>
              </w:rPr>
            </w:pPr>
            <w:r w:rsidRPr="003412E9">
              <w:rPr>
                <w:rFonts w:ascii="Arial" w:hAnsi="Arial" w:cs="Arial"/>
                <w:color w:val="000000"/>
                <w:sz w:val="20"/>
                <w:szCs w:val="20"/>
              </w:rPr>
              <w:t xml:space="preserve">255,00  </w:t>
            </w:r>
          </w:p>
        </w:tc>
        <w:tc>
          <w:tcPr>
            <w:tcW w:w="851" w:type="dxa"/>
            <w:tcBorders>
              <w:top w:val="nil"/>
              <w:left w:val="nil"/>
              <w:bottom w:val="single" w:sz="4" w:space="0" w:color="auto"/>
              <w:right w:val="single" w:sz="4" w:space="0" w:color="auto"/>
            </w:tcBorders>
            <w:shd w:val="clear" w:color="auto" w:fill="auto"/>
            <w:vAlign w:val="center"/>
            <w:hideMark/>
          </w:tcPr>
          <w:p w:rsidR="003412E9" w:rsidRPr="003412E9" w:rsidRDefault="003412E9" w:rsidP="003412E9">
            <w:pPr>
              <w:jc w:val="center"/>
              <w:rPr>
                <w:rFonts w:ascii="Arial" w:hAnsi="Arial" w:cs="Arial"/>
                <w:color w:val="000000"/>
                <w:sz w:val="20"/>
                <w:szCs w:val="20"/>
              </w:rPr>
            </w:pPr>
            <w:r w:rsidRPr="003412E9">
              <w:rPr>
                <w:rFonts w:ascii="Arial" w:hAnsi="Arial" w:cs="Arial"/>
                <w:color w:val="000000"/>
                <w:sz w:val="20"/>
                <w:szCs w:val="20"/>
              </w:rPr>
              <w:t xml:space="preserve">250,00  </w:t>
            </w:r>
          </w:p>
        </w:tc>
        <w:tc>
          <w:tcPr>
            <w:tcW w:w="850" w:type="dxa"/>
            <w:tcBorders>
              <w:top w:val="nil"/>
              <w:left w:val="nil"/>
              <w:bottom w:val="single" w:sz="4" w:space="0" w:color="auto"/>
              <w:right w:val="single" w:sz="4" w:space="0" w:color="auto"/>
            </w:tcBorders>
            <w:shd w:val="clear" w:color="auto" w:fill="auto"/>
            <w:vAlign w:val="center"/>
            <w:hideMark/>
          </w:tcPr>
          <w:p w:rsidR="003412E9" w:rsidRPr="003412E9" w:rsidRDefault="003412E9" w:rsidP="003412E9">
            <w:pPr>
              <w:jc w:val="center"/>
              <w:rPr>
                <w:rFonts w:ascii="Arial" w:hAnsi="Arial" w:cs="Arial"/>
                <w:color w:val="000000"/>
                <w:sz w:val="20"/>
                <w:szCs w:val="20"/>
              </w:rPr>
            </w:pPr>
            <w:r w:rsidRPr="003412E9">
              <w:rPr>
                <w:rFonts w:ascii="Arial" w:hAnsi="Arial" w:cs="Arial"/>
                <w:color w:val="00000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rsidR="003412E9" w:rsidRPr="003412E9" w:rsidRDefault="003412E9" w:rsidP="003412E9">
            <w:pPr>
              <w:jc w:val="center"/>
              <w:rPr>
                <w:rFonts w:ascii="Arial" w:hAnsi="Arial" w:cs="Arial"/>
                <w:color w:val="000000"/>
                <w:sz w:val="20"/>
                <w:szCs w:val="20"/>
              </w:rPr>
            </w:pPr>
            <w:r w:rsidRPr="003412E9">
              <w:rPr>
                <w:rFonts w:ascii="Arial" w:hAnsi="Arial" w:cs="Arial"/>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rsidR="003412E9" w:rsidRPr="003412E9" w:rsidRDefault="003412E9" w:rsidP="003412E9">
            <w:pPr>
              <w:jc w:val="center"/>
              <w:rPr>
                <w:rFonts w:ascii="Arial" w:hAnsi="Arial" w:cs="Arial"/>
                <w:color w:val="000000"/>
                <w:sz w:val="20"/>
                <w:szCs w:val="20"/>
              </w:rPr>
            </w:pPr>
            <w:r w:rsidRPr="003412E9">
              <w:rPr>
                <w:rFonts w:ascii="Arial" w:hAnsi="Arial" w:cs="Arial"/>
                <w:color w:val="000000"/>
                <w:sz w:val="20"/>
                <w:szCs w:val="20"/>
              </w:rPr>
              <w:t xml:space="preserve">250,00  </w:t>
            </w:r>
          </w:p>
        </w:tc>
        <w:tc>
          <w:tcPr>
            <w:tcW w:w="992" w:type="dxa"/>
            <w:tcBorders>
              <w:top w:val="nil"/>
              <w:left w:val="nil"/>
              <w:bottom w:val="single" w:sz="4" w:space="0" w:color="auto"/>
              <w:right w:val="single" w:sz="4" w:space="0" w:color="auto"/>
            </w:tcBorders>
            <w:shd w:val="clear" w:color="auto" w:fill="auto"/>
            <w:vAlign w:val="center"/>
            <w:hideMark/>
          </w:tcPr>
          <w:p w:rsidR="003412E9" w:rsidRPr="003412E9" w:rsidRDefault="003412E9" w:rsidP="003412E9">
            <w:pPr>
              <w:jc w:val="center"/>
              <w:rPr>
                <w:rFonts w:ascii="Arial" w:hAnsi="Arial" w:cs="Arial"/>
                <w:color w:val="000000"/>
                <w:sz w:val="20"/>
                <w:szCs w:val="20"/>
              </w:rPr>
            </w:pPr>
            <w:r w:rsidRPr="003412E9">
              <w:rPr>
                <w:rFonts w:ascii="Arial" w:hAnsi="Arial" w:cs="Arial"/>
                <w:color w:val="000000"/>
                <w:sz w:val="20"/>
                <w:szCs w:val="20"/>
              </w:rPr>
              <w:t xml:space="preserve">250,00  </w:t>
            </w:r>
          </w:p>
        </w:tc>
        <w:tc>
          <w:tcPr>
            <w:tcW w:w="992" w:type="dxa"/>
            <w:tcBorders>
              <w:top w:val="nil"/>
              <w:left w:val="nil"/>
              <w:bottom w:val="single" w:sz="4" w:space="0" w:color="auto"/>
              <w:right w:val="single" w:sz="4" w:space="0" w:color="auto"/>
            </w:tcBorders>
            <w:shd w:val="clear" w:color="000000" w:fill="FFFFFF"/>
            <w:vAlign w:val="center"/>
            <w:hideMark/>
          </w:tcPr>
          <w:p w:rsidR="003412E9" w:rsidRPr="003412E9" w:rsidRDefault="003412E9" w:rsidP="003412E9">
            <w:pPr>
              <w:jc w:val="center"/>
              <w:rPr>
                <w:rFonts w:ascii="Arial" w:hAnsi="Arial" w:cs="Arial"/>
                <w:color w:val="000000"/>
                <w:sz w:val="20"/>
                <w:szCs w:val="20"/>
              </w:rPr>
            </w:pPr>
            <w:r w:rsidRPr="003412E9">
              <w:rPr>
                <w:rFonts w:ascii="Arial" w:hAnsi="Arial" w:cs="Arial"/>
                <w:color w:val="000000"/>
                <w:sz w:val="20"/>
                <w:szCs w:val="20"/>
              </w:rPr>
              <w:t>3</w:t>
            </w:r>
          </w:p>
        </w:tc>
        <w:tc>
          <w:tcPr>
            <w:tcW w:w="993" w:type="dxa"/>
            <w:tcBorders>
              <w:top w:val="nil"/>
              <w:left w:val="nil"/>
              <w:bottom w:val="single" w:sz="4" w:space="0" w:color="auto"/>
              <w:right w:val="single" w:sz="4" w:space="0" w:color="auto"/>
            </w:tcBorders>
            <w:shd w:val="clear" w:color="auto" w:fill="auto"/>
            <w:vAlign w:val="center"/>
            <w:hideMark/>
          </w:tcPr>
          <w:p w:rsidR="003412E9" w:rsidRPr="003412E9" w:rsidRDefault="003412E9" w:rsidP="003412E9">
            <w:pPr>
              <w:jc w:val="center"/>
              <w:rPr>
                <w:rFonts w:ascii="Arial" w:hAnsi="Arial" w:cs="Arial"/>
                <w:color w:val="000000"/>
                <w:sz w:val="20"/>
                <w:szCs w:val="20"/>
              </w:rPr>
            </w:pPr>
            <w:r w:rsidRPr="003412E9">
              <w:rPr>
                <w:rFonts w:ascii="Arial" w:hAnsi="Arial" w:cs="Arial"/>
                <w:color w:val="000000"/>
                <w:sz w:val="20"/>
                <w:szCs w:val="20"/>
              </w:rPr>
              <w:t>5</w:t>
            </w:r>
          </w:p>
        </w:tc>
        <w:tc>
          <w:tcPr>
            <w:tcW w:w="992" w:type="dxa"/>
            <w:gridSpan w:val="3"/>
            <w:tcBorders>
              <w:top w:val="nil"/>
              <w:left w:val="nil"/>
              <w:bottom w:val="single" w:sz="4" w:space="0" w:color="auto"/>
              <w:right w:val="single" w:sz="4" w:space="0" w:color="auto"/>
            </w:tcBorders>
            <w:shd w:val="clear" w:color="auto" w:fill="auto"/>
            <w:vAlign w:val="center"/>
            <w:hideMark/>
          </w:tcPr>
          <w:p w:rsidR="003412E9" w:rsidRPr="003412E9" w:rsidRDefault="003412E9" w:rsidP="003412E9">
            <w:pPr>
              <w:jc w:val="center"/>
              <w:rPr>
                <w:rFonts w:ascii="Arial" w:hAnsi="Arial" w:cs="Arial"/>
                <w:color w:val="000000"/>
                <w:sz w:val="20"/>
                <w:szCs w:val="20"/>
              </w:rPr>
            </w:pPr>
            <w:r w:rsidRPr="003412E9">
              <w:rPr>
                <w:rFonts w:ascii="Arial" w:hAnsi="Arial" w:cs="Arial"/>
                <w:color w:val="000000"/>
                <w:sz w:val="20"/>
                <w:szCs w:val="20"/>
              </w:rPr>
              <w:t>2</w:t>
            </w:r>
          </w:p>
        </w:tc>
        <w:tc>
          <w:tcPr>
            <w:tcW w:w="992" w:type="dxa"/>
            <w:tcBorders>
              <w:top w:val="single" w:sz="4" w:space="0" w:color="auto"/>
              <w:left w:val="single" w:sz="4" w:space="0" w:color="auto"/>
              <w:bottom w:val="single" w:sz="4" w:space="0" w:color="auto"/>
              <w:right w:val="single" w:sz="4" w:space="0" w:color="auto"/>
            </w:tcBorders>
            <w:shd w:val="clear" w:color="000000" w:fill="C6EFCE"/>
            <w:vAlign w:val="center"/>
            <w:hideMark/>
          </w:tcPr>
          <w:p w:rsidR="003412E9" w:rsidRPr="003412E9" w:rsidRDefault="003412E9" w:rsidP="003412E9">
            <w:pPr>
              <w:jc w:val="center"/>
              <w:rPr>
                <w:rFonts w:ascii="Arial" w:hAnsi="Arial" w:cs="Arial"/>
                <w:color w:val="006100"/>
                <w:sz w:val="20"/>
                <w:szCs w:val="20"/>
              </w:rPr>
            </w:pPr>
            <w:r w:rsidRPr="003412E9">
              <w:rPr>
                <w:rFonts w:ascii="Arial" w:hAnsi="Arial" w:cs="Arial"/>
                <w:color w:val="006100"/>
                <w:sz w:val="20"/>
                <w:szCs w:val="20"/>
              </w:rPr>
              <w:t>ОДНОРОДНЫЕ</w:t>
            </w:r>
          </w:p>
        </w:tc>
        <w:tc>
          <w:tcPr>
            <w:tcW w:w="992" w:type="dxa"/>
            <w:gridSpan w:val="2"/>
            <w:tcBorders>
              <w:top w:val="nil"/>
              <w:left w:val="nil"/>
              <w:bottom w:val="single" w:sz="4" w:space="0" w:color="auto"/>
              <w:right w:val="single" w:sz="4" w:space="0" w:color="auto"/>
            </w:tcBorders>
            <w:shd w:val="clear" w:color="auto" w:fill="auto"/>
            <w:vAlign w:val="center"/>
            <w:hideMark/>
          </w:tcPr>
          <w:p w:rsidR="003412E9" w:rsidRPr="003412E9" w:rsidRDefault="003412E9" w:rsidP="003412E9">
            <w:pPr>
              <w:jc w:val="center"/>
              <w:rPr>
                <w:rFonts w:ascii="Arial" w:hAnsi="Arial" w:cs="Arial"/>
                <w:color w:val="000000"/>
                <w:sz w:val="20"/>
                <w:szCs w:val="20"/>
              </w:rPr>
            </w:pPr>
            <w:r w:rsidRPr="003412E9">
              <w:rPr>
                <w:rFonts w:ascii="Arial" w:hAnsi="Arial" w:cs="Arial"/>
                <w:color w:val="000000"/>
                <w:sz w:val="20"/>
                <w:szCs w:val="20"/>
              </w:rPr>
              <w:t xml:space="preserve">50 000,00  </w:t>
            </w:r>
          </w:p>
        </w:tc>
      </w:tr>
      <w:tr w:rsidR="003412E9" w:rsidRPr="003412E9" w:rsidTr="003412E9">
        <w:trPr>
          <w:gridAfter w:val="2"/>
          <w:wAfter w:w="1989" w:type="dxa"/>
          <w:trHeight w:val="300"/>
        </w:trPr>
        <w:tc>
          <w:tcPr>
            <w:tcW w:w="582" w:type="dxa"/>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c>
          <w:tcPr>
            <w:tcW w:w="1985" w:type="dxa"/>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c>
          <w:tcPr>
            <w:tcW w:w="838" w:type="dxa"/>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c>
          <w:tcPr>
            <w:tcW w:w="709" w:type="dxa"/>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c>
          <w:tcPr>
            <w:tcW w:w="991" w:type="dxa"/>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c>
          <w:tcPr>
            <w:tcW w:w="992" w:type="dxa"/>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c>
          <w:tcPr>
            <w:tcW w:w="851" w:type="dxa"/>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c>
          <w:tcPr>
            <w:tcW w:w="850" w:type="dxa"/>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c>
          <w:tcPr>
            <w:tcW w:w="851" w:type="dxa"/>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c>
          <w:tcPr>
            <w:tcW w:w="992" w:type="dxa"/>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c>
          <w:tcPr>
            <w:tcW w:w="992" w:type="dxa"/>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c>
          <w:tcPr>
            <w:tcW w:w="992" w:type="dxa"/>
            <w:tcBorders>
              <w:top w:val="nil"/>
              <w:left w:val="nil"/>
              <w:bottom w:val="nil"/>
              <w:right w:val="nil"/>
            </w:tcBorders>
            <w:shd w:val="clear" w:color="000000" w:fill="FFFFFF"/>
            <w:vAlign w:val="center"/>
            <w:hideMark/>
          </w:tcPr>
          <w:p w:rsidR="003412E9" w:rsidRPr="003412E9" w:rsidRDefault="003412E9" w:rsidP="003412E9">
            <w:pPr>
              <w:jc w:val="center"/>
              <w:rPr>
                <w:rFonts w:ascii="Calibri" w:hAnsi="Calibri" w:cs="Calibri"/>
                <w:color w:val="000000"/>
                <w:sz w:val="22"/>
                <w:szCs w:val="22"/>
              </w:rPr>
            </w:pPr>
            <w:r w:rsidRPr="003412E9">
              <w:rPr>
                <w:rFonts w:ascii="Calibri" w:hAnsi="Calibri" w:cs="Calibri"/>
                <w:color w:val="000000"/>
                <w:sz w:val="22"/>
                <w:szCs w:val="22"/>
              </w:rPr>
              <w:t> </w:t>
            </w:r>
          </w:p>
        </w:tc>
        <w:tc>
          <w:tcPr>
            <w:tcW w:w="993" w:type="dxa"/>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c>
          <w:tcPr>
            <w:tcW w:w="992" w:type="dxa"/>
            <w:gridSpan w:val="3"/>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c>
          <w:tcPr>
            <w:tcW w:w="992" w:type="dxa"/>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c>
          <w:tcPr>
            <w:tcW w:w="992" w:type="dxa"/>
            <w:gridSpan w:val="2"/>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r>
      <w:tr w:rsidR="003412E9" w:rsidRPr="003412E9" w:rsidTr="003412E9">
        <w:trPr>
          <w:gridAfter w:val="2"/>
          <w:wAfter w:w="1989" w:type="dxa"/>
          <w:trHeight w:val="300"/>
        </w:trPr>
        <w:tc>
          <w:tcPr>
            <w:tcW w:w="582" w:type="dxa"/>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c>
          <w:tcPr>
            <w:tcW w:w="1985" w:type="dxa"/>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c>
          <w:tcPr>
            <w:tcW w:w="838" w:type="dxa"/>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c>
          <w:tcPr>
            <w:tcW w:w="709" w:type="dxa"/>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c>
          <w:tcPr>
            <w:tcW w:w="991" w:type="dxa"/>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c>
          <w:tcPr>
            <w:tcW w:w="992" w:type="dxa"/>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c>
          <w:tcPr>
            <w:tcW w:w="851" w:type="dxa"/>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c>
          <w:tcPr>
            <w:tcW w:w="850" w:type="dxa"/>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c>
          <w:tcPr>
            <w:tcW w:w="851" w:type="dxa"/>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c>
          <w:tcPr>
            <w:tcW w:w="992" w:type="dxa"/>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c>
          <w:tcPr>
            <w:tcW w:w="992" w:type="dxa"/>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c>
          <w:tcPr>
            <w:tcW w:w="992" w:type="dxa"/>
            <w:tcBorders>
              <w:top w:val="nil"/>
              <w:left w:val="nil"/>
              <w:bottom w:val="nil"/>
              <w:right w:val="nil"/>
            </w:tcBorders>
            <w:shd w:val="clear" w:color="000000" w:fill="FFFFFF"/>
            <w:vAlign w:val="center"/>
            <w:hideMark/>
          </w:tcPr>
          <w:p w:rsidR="003412E9" w:rsidRPr="003412E9" w:rsidRDefault="003412E9" w:rsidP="003412E9">
            <w:pPr>
              <w:jc w:val="center"/>
              <w:rPr>
                <w:rFonts w:ascii="Calibri" w:hAnsi="Calibri" w:cs="Calibri"/>
                <w:color w:val="000000"/>
                <w:sz w:val="22"/>
                <w:szCs w:val="22"/>
              </w:rPr>
            </w:pPr>
            <w:r w:rsidRPr="003412E9">
              <w:rPr>
                <w:rFonts w:ascii="Calibri" w:hAnsi="Calibri" w:cs="Calibri"/>
                <w:color w:val="000000"/>
                <w:sz w:val="22"/>
                <w:szCs w:val="22"/>
              </w:rPr>
              <w:t> </w:t>
            </w:r>
          </w:p>
        </w:tc>
        <w:tc>
          <w:tcPr>
            <w:tcW w:w="993" w:type="dxa"/>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c>
          <w:tcPr>
            <w:tcW w:w="992" w:type="dxa"/>
            <w:gridSpan w:val="3"/>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c>
          <w:tcPr>
            <w:tcW w:w="992" w:type="dxa"/>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c>
          <w:tcPr>
            <w:tcW w:w="992" w:type="dxa"/>
            <w:gridSpan w:val="2"/>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r>
      <w:tr w:rsidR="003412E9" w:rsidRPr="003412E9" w:rsidTr="003412E9">
        <w:trPr>
          <w:gridAfter w:val="2"/>
          <w:wAfter w:w="1989" w:type="dxa"/>
          <w:trHeight w:val="300"/>
        </w:trPr>
        <w:tc>
          <w:tcPr>
            <w:tcW w:w="582" w:type="dxa"/>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c>
          <w:tcPr>
            <w:tcW w:w="3532" w:type="dxa"/>
            <w:gridSpan w:val="3"/>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r w:rsidRPr="003412E9">
              <w:rPr>
                <w:rFonts w:ascii="Calibri" w:hAnsi="Calibri" w:cs="Calibri"/>
                <w:color w:val="000000"/>
                <w:sz w:val="22"/>
                <w:szCs w:val="22"/>
              </w:rPr>
              <w:t>Главный бухгалтер Управления Роспотребнадзора по ЕАО</w:t>
            </w:r>
          </w:p>
        </w:tc>
        <w:tc>
          <w:tcPr>
            <w:tcW w:w="991" w:type="dxa"/>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c>
          <w:tcPr>
            <w:tcW w:w="992" w:type="dxa"/>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c>
          <w:tcPr>
            <w:tcW w:w="1701" w:type="dxa"/>
            <w:gridSpan w:val="2"/>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r>
              <w:rPr>
                <w:rFonts w:ascii="Calibri" w:hAnsi="Calibri" w:cs="Calibri"/>
                <w:color w:val="000000"/>
                <w:sz w:val="22"/>
                <w:szCs w:val="22"/>
              </w:rPr>
              <w:t xml:space="preserve">    </w:t>
            </w:r>
            <w:r w:rsidRPr="003412E9">
              <w:rPr>
                <w:rFonts w:ascii="Calibri" w:hAnsi="Calibri" w:cs="Calibri"/>
                <w:color w:val="000000"/>
                <w:sz w:val="22"/>
                <w:szCs w:val="22"/>
              </w:rPr>
              <w:t>Ртищева И.С.</w:t>
            </w:r>
          </w:p>
        </w:tc>
        <w:tc>
          <w:tcPr>
            <w:tcW w:w="851" w:type="dxa"/>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c>
          <w:tcPr>
            <w:tcW w:w="992" w:type="dxa"/>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c>
          <w:tcPr>
            <w:tcW w:w="992" w:type="dxa"/>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c>
          <w:tcPr>
            <w:tcW w:w="992" w:type="dxa"/>
            <w:tcBorders>
              <w:top w:val="nil"/>
              <w:left w:val="nil"/>
              <w:bottom w:val="nil"/>
              <w:right w:val="nil"/>
            </w:tcBorders>
            <w:shd w:val="clear" w:color="000000" w:fill="FFFFFF"/>
            <w:vAlign w:val="center"/>
            <w:hideMark/>
          </w:tcPr>
          <w:p w:rsidR="003412E9" w:rsidRPr="003412E9" w:rsidRDefault="003412E9" w:rsidP="003412E9">
            <w:pPr>
              <w:jc w:val="center"/>
              <w:rPr>
                <w:rFonts w:ascii="Calibri" w:hAnsi="Calibri" w:cs="Calibri"/>
                <w:color w:val="000000"/>
                <w:sz w:val="22"/>
                <w:szCs w:val="22"/>
              </w:rPr>
            </w:pPr>
            <w:r w:rsidRPr="003412E9">
              <w:rPr>
                <w:rFonts w:ascii="Calibri" w:hAnsi="Calibri" w:cs="Calibri"/>
                <w:color w:val="000000"/>
                <w:sz w:val="22"/>
                <w:szCs w:val="22"/>
              </w:rPr>
              <w:t> </w:t>
            </w:r>
          </w:p>
        </w:tc>
        <w:tc>
          <w:tcPr>
            <w:tcW w:w="993" w:type="dxa"/>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c>
          <w:tcPr>
            <w:tcW w:w="992" w:type="dxa"/>
            <w:gridSpan w:val="3"/>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c>
          <w:tcPr>
            <w:tcW w:w="992" w:type="dxa"/>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c>
          <w:tcPr>
            <w:tcW w:w="992" w:type="dxa"/>
            <w:gridSpan w:val="2"/>
            <w:tcBorders>
              <w:top w:val="nil"/>
              <w:left w:val="nil"/>
              <w:bottom w:val="nil"/>
              <w:right w:val="nil"/>
            </w:tcBorders>
            <w:shd w:val="clear" w:color="auto" w:fill="auto"/>
            <w:vAlign w:val="center"/>
            <w:hideMark/>
          </w:tcPr>
          <w:p w:rsidR="003412E9" w:rsidRPr="003412E9" w:rsidRDefault="003412E9" w:rsidP="003412E9">
            <w:pPr>
              <w:jc w:val="center"/>
              <w:rPr>
                <w:rFonts w:ascii="Calibri" w:hAnsi="Calibri" w:cs="Calibri"/>
                <w:color w:val="000000"/>
                <w:sz w:val="22"/>
                <w:szCs w:val="22"/>
              </w:rPr>
            </w:pPr>
          </w:p>
        </w:tc>
      </w:tr>
    </w:tbl>
    <w:p w:rsidR="008B5C2A" w:rsidRDefault="008B5C2A" w:rsidP="00F53BA9">
      <w:pPr>
        <w:pStyle w:val="ConsTitle"/>
        <w:widowControl/>
        <w:ind w:right="0"/>
        <w:jc w:val="center"/>
        <w:rPr>
          <w:rFonts w:ascii="Times New Roman" w:hAnsi="Times New Roman" w:cs="Times New Roman"/>
          <w:b w:val="0"/>
          <w:sz w:val="24"/>
          <w:szCs w:val="24"/>
        </w:rPr>
      </w:pPr>
    </w:p>
    <w:p w:rsidR="008B5C2A" w:rsidRDefault="008B5C2A" w:rsidP="00F53BA9">
      <w:pPr>
        <w:pStyle w:val="ConsTitle"/>
        <w:widowControl/>
        <w:ind w:right="0"/>
        <w:jc w:val="center"/>
        <w:rPr>
          <w:rFonts w:ascii="Times New Roman" w:hAnsi="Times New Roman" w:cs="Times New Roman"/>
          <w:b w:val="0"/>
          <w:sz w:val="24"/>
          <w:szCs w:val="24"/>
        </w:rPr>
      </w:pPr>
    </w:p>
    <w:p w:rsidR="008B5C2A" w:rsidRDefault="008B5C2A" w:rsidP="00F53BA9">
      <w:pPr>
        <w:pStyle w:val="ConsTitle"/>
        <w:widowControl/>
        <w:ind w:right="0"/>
        <w:jc w:val="center"/>
        <w:rPr>
          <w:rFonts w:ascii="Times New Roman" w:hAnsi="Times New Roman" w:cs="Times New Roman"/>
          <w:b w:val="0"/>
          <w:sz w:val="24"/>
          <w:szCs w:val="24"/>
        </w:rPr>
        <w:sectPr w:rsidR="008B5C2A" w:rsidSect="008B5C2A">
          <w:pgSz w:w="16838" w:h="11906" w:orient="landscape"/>
          <w:pgMar w:top="567" w:right="567" w:bottom="1418" w:left="567" w:header="680" w:footer="680" w:gutter="0"/>
          <w:cols w:space="708"/>
          <w:docGrid w:linePitch="360"/>
        </w:sectPr>
      </w:pPr>
    </w:p>
    <w:p w:rsidR="00F53BA9" w:rsidRDefault="00F53BA9" w:rsidP="00F53BA9">
      <w:pPr>
        <w:pStyle w:val="ConsTitle"/>
        <w:widowControl/>
        <w:ind w:right="0"/>
        <w:jc w:val="center"/>
        <w:rPr>
          <w:rFonts w:ascii="Times New Roman" w:hAnsi="Times New Roman" w:cs="Times New Roman"/>
          <w:b w:val="0"/>
          <w:sz w:val="24"/>
          <w:szCs w:val="24"/>
        </w:rPr>
      </w:pPr>
      <w:r w:rsidRPr="008F672B">
        <w:rPr>
          <w:rFonts w:ascii="Times New Roman" w:hAnsi="Times New Roman" w:cs="Times New Roman"/>
          <w:b w:val="0"/>
          <w:sz w:val="24"/>
          <w:szCs w:val="24"/>
        </w:rPr>
        <w:lastRenderedPageBreak/>
        <w:t xml:space="preserve">ЧАСТЬ </w:t>
      </w:r>
      <w:r w:rsidRPr="008F672B">
        <w:rPr>
          <w:rFonts w:ascii="Times New Roman" w:hAnsi="Times New Roman" w:cs="Times New Roman"/>
          <w:b w:val="0"/>
          <w:sz w:val="24"/>
          <w:szCs w:val="24"/>
          <w:lang w:val="en-US"/>
        </w:rPr>
        <w:t>V</w:t>
      </w:r>
    </w:p>
    <w:p w:rsidR="00F53BA9" w:rsidRPr="00F01D4F" w:rsidRDefault="00F53BA9" w:rsidP="00F53BA9">
      <w:pPr>
        <w:pStyle w:val="ConsTitle"/>
        <w:widowControl/>
        <w:ind w:right="0"/>
        <w:jc w:val="center"/>
        <w:rPr>
          <w:rFonts w:ascii="Times New Roman" w:hAnsi="Times New Roman" w:cs="Times New Roman"/>
          <w:b w:val="0"/>
          <w:sz w:val="24"/>
          <w:szCs w:val="24"/>
        </w:rPr>
      </w:pPr>
    </w:p>
    <w:p w:rsidR="00F53BA9" w:rsidRDefault="00F53BA9" w:rsidP="00F53BA9">
      <w:pPr>
        <w:pStyle w:val="ConsTitle"/>
        <w:widowControl/>
        <w:ind w:right="0"/>
        <w:rPr>
          <w:rFonts w:ascii="Times New Roman" w:hAnsi="Times New Roman" w:cs="Times New Roman"/>
          <w:sz w:val="24"/>
          <w:szCs w:val="24"/>
        </w:rPr>
      </w:pPr>
      <w:r w:rsidRPr="00325A13">
        <w:rPr>
          <w:rFonts w:ascii="Times New Roman" w:hAnsi="Times New Roman" w:cs="Times New Roman"/>
          <w:sz w:val="24"/>
          <w:szCs w:val="24"/>
        </w:rPr>
        <w:t xml:space="preserve">ПРОЕКТ </w:t>
      </w:r>
    </w:p>
    <w:p w:rsidR="00F53BA9" w:rsidRPr="00325A13" w:rsidRDefault="00F53BA9" w:rsidP="00F53BA9">
      <w:pPr>
        <w:pStyle w:val="ConsTitle"/>
        <w:widowControl/>
        <w:ind w:right="0"/>
        <w:jc w:val="center"/>
        <w:rPr>
          <w:rFonts w:ascii="Times New Roman" w:hAnsi="Times New Roman" w:cs="Times New Roman"/>
          <w:sz w:val="24"/>
          <w:szCs w:val="24"/>
        </w:rPr>
      </w:pPr>
      <w:r w:rsidRPr="00325A13">
        <w:rPr>
          <w:rFonts w:ascii="Times New Roman" w:hAnsi="Times New Roman" w:cs="Times New Roman"/>
          <w:sz w:val="24"/>
          <w:szCs w:val="24"/>
        </w:rPr>
        <w:t xml:space="preserve">ГОСУДАРСТВЕННЫЙ КОНТРАКТ № _____ </w:t>
      </w:r>
    </w:p>
    <w:p w:rsidR="00F53BA9" w:rsidRPr="00325A13" w:rsidRDefault="00F53BA9" w:rsidP="00F53BA9">
      <w:pPr>
        <w:shd w:val="clear" w:color="auto" w:fill="FFFFFF"/>
        <w:jc w:val="center"/>
        <w:rPr>
          <w:b/>
        </w:rPr>
      </w:pPr>
      <w:r w:rsidRPr="00325A13">
        <w:rPr>
          <w:b/>
        </w:rPr>
        <w:t xml:space="preserve">на поставку </w:t>
      </w:r>
      <w:r w:rsidRPr="003C2CA4">
        <w:rPr>
          <w:b/>
        </w:rPr>
        <w:t>бумаги для офисной техники</w:t>
      </w:r>
      <w:r>
        <w:rPr>
          <w:b/>
        </w:rPr>
        <w:t xml:space="preserve"> </w:t>
      </w:r>
      <w:r w:rsidRPr="00325A13">
        <w:rPr>
          <w:b/>
        </w:rPr>
        <w:t>У</w:t>
      </w:r>
      <w:r w:rsidRPr="00325A13">
        <w:rPr>
          <w:b/>
          <w:bCs/>
        </w:rPr>
        <w:t>правления Роспотребнадзора по ЕАО</w:t>
      </w:r>
    </w:p>
    <w:p w:rsidR="00F53BA9" w:rsidRPr="00325A13" w:rsidRDefault="00F53BA9" w:rsidP="00F53BA9">
      <w:pPr>
        <w:jc w:val="center"/>
        <w:rPr>
          <w:b/>
          <w:bCs/>
        </w:rPr>
      </w:pPr>
    </w:p>
    <w:p w:rsidR="00F53BA9" w:rsidRPr="00325A13" w:rsidRDefault="00F53BA9" w:rsidP="00F53BA9">
      <w:pPr>
        <w:pStyle w:val="ConsTitle"/>
        <w:widowControl/>
        <w:ind w:right="0"/>
        <w:jc w:val="center"/>
        <w:rPr>
          <w:rFonts w:ascii="Times New Roman" w:hAnsi="Times New Roman" w:cs="Times New Roman"/>
          <w:b w:val="0"/>
          <w:sz w:val="24"/>
          <w:szCs w:val="24"/>
        </w:rPr>
      </w:pPr>
      <w:r w:rsidRPr="00325A13">
        <w:rPr>
          <w:rFonts w:ascii="Times New Roman" w:hAnsi="Times New Roman" w:cs="Times New Roman"/>
          <w:b w:val="0"/>
          <w:sz w:val="24"/>
          <w:szCs w:val="24"/>
        </w:rPr>
        <w:t xml:space="preserve">г. Биробиджан                                                                                </w:t>
      </w:r>
      <w:r>
        <w:rPr>
          <w:rFonts w:ascii="Times New Roman" w:hAnsi="Times New Roman" w:cs="Times New Roman"/>
          <w:b w:val="0"/>
          <w:sz w:val="24"/>
          <w:szCs w:val="24"/>
        </w:rPr>
        <w:t xml:space="preserve">          "____" __________ 2015</w:t>
      </w:r>
      <w:r w:rsidRPr="00325A13">
        <w:rPr>
          <w:rFonts w:ascii="Times New Roman" w:hAnsi="Times New Roman" w:cs="Times New Roman"/>
          <w:b w:val="0"/>
          <w:sz w:val="24"/>
          <w:szCs w:val="24"/>
        </w:rPr>
        <w:t>г.</w:t>
      </w:r>
    </w:p>
    <w:p w:rsidR="00F53BA9" w:rsidRPr="00325A13" w:rsidRDefault="00F53BA9" w:rsidP="00F53BA9">
      <w:pPr>
        <w:pStyle w:val="ConsNonformat"/>
        <w:widowControl/>
        <w:jc w:val="both"/>
        <w:rPr>
          <w:rFonts w:ascii="Times New Roman" w:hAnsi="Times New Roman" w:cs="Times New Roman"/>
          <w:sz w:val="24"/>
          <w:szCs w:val="24"/>
        </w:rPr>
      </w:pPr>
    </w:p>
    <w:p w:rsidR="00F53BA9" w:rsidRPr="00325A13" w:rsidRDefault="00F53BA9" w:rsidP="00F53BA9">
      <w:pPr>
        <w:pStyle w:val="ConsNonformat"/>
        <w:widowControl/>
        <w:ind w:firstLine="567"/>
        <w:jc w:val="both"/>
        <w:rPr>
          <w:rFonts w:ascii="Times New Roman" w:hAnsi="Times New Roman" w:cs="Times New Roman"/>
          <w:sz w:val="24"/>
          <w:szCs w:val="24"/>
        </w:rPr>
      </w:pPr>
      <w:proofErr w:type="gramStart"/>
      <w:r w:rsidRPr="00325A13">
        <w:rPr>
          <w:rFonts w:ascii="Times New Roman" w:hAnsi="Times New Roman" w:cs="Times New Roman"/>
          <w:sz w:val="24"/>
          <w:szCs w:val="24"/>
        </w:rPr>
        <w:t>Управление Федеральной службы по надзору в сфере защиты прав потребителей и благополучия человека по Еврейской автономной области (Управление Роспотребнадзора в ЕАО), именуемое в дальнейшем «Заказчик», в лице руководителя Яновича Василия Алексеевича, действующего на основании Положения, утвержденного Приказом Федеральной службы по надзору в сфере защиты прав потребителей и благополучия человека от 10.07.2012 № 742 с одной стороны и _____________________________, именуемый в дальнейшем «Поставщик</w:t>
      </w:r>
      <w:proofErr w:type="gramEnd"/>
      <w:r w:rsidRPr="00325A13">
        <w:rPr>
          <w:rFonts w:ascii="Times New Roman" w:hAnsi="Times New Roman" w:cs="Times New Roman"/>
          <w:sz w:val="24"/>
          <w:szCs w:val="24"/>
        </w:rPr>
        <w:t xml:space="preserve">», в </w:t>
      </w:r>
      <w:proofErr w:type="gramStart"/>
      <w:r w:rsidRPr="00325A13">
        <w:rPr>
          <w:rFonts w:ascii="Times New Roman" w:hAnsi="Times New Roman" w:cs="Times New Roman"/>
          <w:sz w:val="24"/>
          <w:szCs w:val="24"/>
        </w:rPr>
        <w:t>лице</w:t>
      </w:r>
      <w:proofErr w:type="gramEnd"/>
      <w:r w:rsidRPr="00325A13">
        <w:rPr>
          <w:rFonts w:ascii="Times New Roman" w:hAnsi="Times New Roman" w:cs="Times New Roman"/>
          <w:sz w:val="24"/>
          <w:szCs w:val="24"/>
        </w:rPr>
        <w:t xml:space="preserve"> ____________________, действующий на основании _________________, с другой стороны, вместе именуемые Стороны, по результатам открытого аукциона в электронной форме,</w:t>
      </w:r>
      <w:r>
        <w:rPr>
          <w:rFonts w:ascii="Times New Roman" w:hAnsi="Times New Roman" w:cs="Times New Roman"/>
          <w:sz w:val="24"/>
          <w:szCs w:val="24"/>
        </w:rPr>
        <w:t xml:space="preserve"> </w:t>
      </w:r>
      <w:r w:rsidRPr="00325A13">
        <w:rPr>
          <w:rFonts w:ascii="Times New Roman" w:hAnsi="Times New Roman" w:cs="Times New Roman"/>
          <w:sz w:val="24"/>
          <w:szCs w:val="24"/>
        </w:rPr>
        <w:t xml:space="preserve">на основании протокола </w:t>
      </w:r>
      <w:r w:rsidRPr="00325A13">
        <w:rPr>
          <w:rFonts w:ascii="Times New Roman" w:hAnsi="Times New Roman" w:cs="Times New Roman"/>
          <w:bCs/>
          <w:sz w:val="24"/>
          <w:szCs w:val="24"/>
        </w:rPr>
        <w:t xml:space="preserve">подведения итогов аукциона </w:t>
      </w:r>
      <w:r>
        <w:rPr>
          <w:rFonts w:ascii="Times New Roman" w:hAnsi="Times New Roman" w:cs="Times New Roman"/>
          <w:sz w:val="24"/>
          <w:szCs w:val="24"/>
        </w:rPr>
        <w:t>от ____ 2015</w:t>
      </w:r>
      <w:r w:rsidRPr="00325A13">
        <w:rPr>
          <w:rFonts w:ascii="Times New Roman" w:hAnsi="Times New Roman" w:cs="Times New Roman"/>
          <w:sz w:val="24"/>
          <w:szCs w:val="24"/>
        </w:rPr>
        <w:t xml:space="preserve"> № ___</w:t>
      </w:r>
      <w:r>
        <w:rPr>
          <w:rFonts w:ascii="Times New Roman" w:hAnsi="Times New Roman" w:cs="Times New Roman"/>
          <w:sz w:val="24"/>
          <w:szCs w:val="24"/>
        </w:rPr>
        <w:t>,</w:t>
      </w:r>
      <w:r w:rsidRPr="00325A13">
        <w:rPr>
          <w:rFonts w:ascii="Times New Roman" w:hAnsi="Times New Roman" w:cs="Times New Roman"/>
          <w:sz w:val="24"/>
          <w:szCs w:val="24"/>
        </w:rPr>
        <w:t xml:space="preserve"> заключили настоящий государственный контракт (далее – Контракт) о нижеследующем</w:t>
      </w:r>
      <w:r>
        <w:rPr>
          <w:rFonts w:ascii="Times New Roman" w:hAnsi="Times New Roman" w:cs="Times New Roman"/>
          <w:sz w:val="24"/>
          <w:szCs w:val="24"/>
        </w:rPr>
        <w:t>.</w:t>
      </w:r>
    </w:p>
    <w:p w:rsidR="00F53BA9" w:rsidRPr="00012034" w:rsidRDefault="00F53BA9" w:rsidP="00F53BA9">
      <w:pPr>
        <w:pStyle w:val="ConsNormal"/>
        <w:widowControl/>
        <w:ind w:firstLine="0"/>
        <w:jc w:val="center"/>
        <w:rPr>
          <w:rFonts w:ascii="Times New Roman" w:hAnsi="Times New Roman" w:cs="Times New Roman"/>
          <w:b/>
          <w:bCs/>
          <w:sz w:val="24"/>
          <w:szCs w:val="24"/>
        </w:rPr>
      </w:pPr>
      <w:r w:rsidRPr="00012034">
        <w:rPr>
          <w:rFonts w:ascii="Times New Roman" w:hAnsi="Times New Roman" w:cs="Times New Roman"/>
          <w:b/>
          <w:bCs/>
          <w:sz w:val="24"/>
          <w:szCs w:val="24"/>
        </w:rPr>
        <w:t>1. ПРЕДМЕТ КОНТРАКТА</w:t>
      </w:r>
    </w:p>
    <w:p w:rsidR="00F53BA9" w:rsidRPr="00012034" w:rsidRDefault="00F53BA9" w:rsidP="00F53BA9">
      <w:pPr>
        <w:jc w:val="both"/>
      </w:pPr>
      <w:r>
        <w:t xml:space="preserve">         </w:t>
      </w:r>
      <w:r w:rsidRPr="00012034">
        <w:t xml:space="preserve">1.1. Поставщик обязуется по заданию Заказчика </w:t>
      </w:r>
      <w:proofErr w:type="gramStart"/>
      <w:r w:rsidRPr="00012034">
        <w:t>поставить и передать</w:t>
      </w:r>
      <w:proofErr w:type="gramEnd"/>
      <w:r>
        <w:t xml:space="preserve"> бумагу для офисной техники </w:t>
      </w:r>
      <w:r w:rsidRPr="00AB35D6">
        <w:t>У</w:t>
      </w:r>
      <w:r w:rsidRPr="00AB35D6">
        <w:rPr>
          <w:bCs/>
        </w:rPr>
        <w:t>правления Роспотребнадзора по ЕАО</w:t>
      </w:r>
      <w:r>
        <w:rPr>
          <w:bCs/>
        </w:rPr>
        <w:t xml:space="preserve"> </w:t>
      </w:r>
      <w:r w:rsidRPr="00012034">
        <w:t xml:space="preserve">(код ОКПД </w:t>
      </w:r>
      <w:r>
        <w:t>21</w:t>
      </w:r>
      <w:r w:rsidRPr="007A484A">
        <w:t>.</w:t>
      </w:r>
      <w:r>
        <w:t>12</w:t>
      </w:r>
      <w:r w:rsidRPr="007A484A">
        <w:t>.</w:t>
      </w:r>
      <w:r>
        <w:t>14</w:t>
      </w:r>
      <w:r w:rsidRPr="007A484A">
        <w:t>.</w:t>
      </w:r>
      <w:r>
        <w:t xml:space="preserve">211) </w:t>
      </w:r>
      <w:r w:rsidRPr="00012034">
        <w:t>(далее – товар) Заказчику.</w:t>
      </w:r>
    </w:p>
    <w:p w:rsidR="00F53BA9" w:rsidRPr="00012034" w:rsidRDefault="00F53BA9" w:rsidP="00F53BA9">
      <w:pPr>
        <w:pStyle w:val="af4"/>
        <w:spacing w:after="0"/>
        <w:ind w:left="0" w:firstLine="567"/>
        <w:jc w:val="both"/>
      </w:pPr>
      <w:r w:rsidRPr="00012034">
        <w:t xml:space="preserve">1.2. Поставка товара  должна быть произведена Поставщиком в </w:t>
      </w:r>
      <w:proofErr w:type="gramStart"/>
      <w:r w:rsidRPr="00012034">
        <w:t>ассортименте</w:t>
      </w:r>
      <w:proofErr w:type="gramEnd"/>
      <w:r w:rsidRPr="00012034">
        <w:t>, количестве и  по цене в соответствии</w:t>
      </w:r>
      <w:r>
        <w:t xml:space="preserve"> со Спецификацией (Приложение №</w:t>
      </w:r>
      <w:r w:rsidRPr="00012034">
        <w:t>1), в порядке и на условиях, предусмотренных настоящим Контрактом.</w:t>
      </w:r>
    </w:p>
    <w:p w:rsidR="00F53BA9" w:rsidRPr="00012034" w:rsidRDefault="00F53BA9" w:rsidP="00F53BA9">
      <w:pPr>
        <w:pStyle w:val="ConsPlusNormal"/>
        <w:widowControl/>
        <w:ind w:firstLine="567"/>
        <w:jc w:val="both"/>
        <w:rPr>
          <w:rFonts w:ascii="Times New Roman" w:hAnsi="Times New Roman" w:cs="Times New Roman"/>
          <w:sz w:val="24"/>
          <w:szCs w:val="24"/>
        </w:rPr>
      </w:pPr>
      <w:r w:rsidRPr="00012034">
        <w:rPr>
          <w:rFonts w:ascii="Times New Roman" w:hAnsi="Times New Roman" w:cs="Times New Roman"/>
          <w:sz w:val="24"/>
          <w:szCs w:val="24"/>
        </w:rPr>
        <w:t xml:space="preserve">1.3. Заказчик обязуется принять и оплатить поставленный (переданный) товар в </w:t>
      </w:r>
      <w:proofErr w:type="gramStart"/>
      <w:r w:rsidRPr="00012034">
        <w:rPr>
          <w:rFonts w:ascii="Times New Roman" w:hAnsi="Times New Roman" w:cs="Times New Roman"/>
          <w:sz w:val="24"/>
          <w:szCs w:val="24"/>
        </w:rPr>
        <w:t>порядке</w:t>
      </w:r>
      <w:proofErr w:type="gramEnd"/>
      <w:r w:rsidRPr="00012034">
        <w:rPr>
          <w:rFonts w:ascii="Times New Roman" w:hAnsi="Times New Roman" w:cs="Times New Roman"/>
          <w:sz w:val="24"/>
          <w:szCs w:val="24"/>
        </w:rPr>
        <w:t xml:space="preserve"> и на условиях, предусмотренных настоящим Контрактом.</w:t>
      </w:r>
    </w:p>
    <w:p w:rsidR="00F53BA9" w:rsidRPr="00012034" w:rsidRDefault="00F53BA9" w:rsidP="00F53BA9">
      <w:pPr>
        <w:pStyle w:val="ConsPlusNormal"/>
        <w:widowControl/>
        <w:ind w:firstLine="567"/>
        <w:jc w:val="both"/>
        <w:rPr>
          <w:rFonts w:ascii="Times New Roman" w:hAnsi="Times New Roman" w:cs="Times New Roman"/>
          <w:sz w:val="24"/>
          <w:szCs w:val="24"/>
        </w:rPr>
      </w:pPr>
      <w:r w:rsidRPr="00012034">
        <w:rPr>
          <w:rFonts w:ascii="Times New Roman" w:hAnsi="Times New Roman" w:cs="Times New Roman"/>
          <w:sz w:val="24"/>
          <w:szCs w:val="24"/>
        </w:rPr>
        <w:t xml:space="preserve">1.4. Поставка товара осуществляется </w:t>
      </w:r>
      <w:r>
        <w:rPr>
          <w:rFonts w:ascii="Times New Roman" w:hAnsi="Times New Roman" w:cs="Times New Roman"/>
          <w:sz w:val="24"/>
          <w:szCs w:val="24"/>
        </w:rPr>
        <w:t xml:space="preserve">в </w:t>
      </w:r>
      <w:proofErr w:type="gramStart"/>
      <w:r>
        <w:rPr>
          <w:rFonts w:ascii="Times New Roman" w:hAnsi="Times New Roman" w:cs="Times New Roman"/>
          <w:sz w:val="24"/>
          <w:szCs w:val="24"/>
        </w:rPr>
        <w:t>рамках</w:t>
      </w:r>
      <w:proofErr w:type="gramEnd"/>
      <w:r>
        <w:rPr>
          <w:rFonts w:ascii="Times New Roman" w:hAnsi="Times New Roman" w:cs="Times New Roman"/>
          <w:sz w:val="24"/>
          <w:szCs w:val="24"/>
        </w:rPr>
        <w:t xml:space="preserve"> бюджетной сметы на 2015</w:t>
      </w:r>
      <w:r w:rsidRPr="00012034">
        <w:rPr>
          <w:rFonts w:ascii="Times New Roman" w:hAnsi="Times New Roman" w:cs="Times New Roman"/>
          <w:sz w:val="24"/>
          <w:szCs w:val="24"/>
        </w:rPr>
        <w:t xml:space="preserve"> год Заказчика, в целях нормального функционирования и осуществления деятельности Заказчика.</w:t>
      </w:r>
    </w:p>
    <w:p w:rsidR="00F53BA9" w:rsidRPr="00012034" w:rsidRDefault="00F53BA9" w:rsidP="00F53BA9">
      <w:pPr>
        <w:pStyle w:val="ConsNonformat"/>
        <w:widowControl/>
        <w:jc w:val="center"/>
        <w:rPr>
          <w:rFonts w:ascii="Times New Roman" w:hAnsi="Times New Roman" w:cs="Times New Roman"/>
          <w:b/>
          <w:bCs/>
          <w:sz w:val="24"/>
          <w:szCs w:val="24"/>
        </w:rPr>
      </w:pPr>
      <w:r w:rsidRPr="00012034">
        <w:rPr>
          <w:rFonts w:ascii="Times New Roman" w:hAnsi="Times New Roman" w:cs="Times New Roman"/>
          <w:b/>
          <w:bCs/>
          <w:sz w:val="24"/>
          <w:szCs w:val="24"/>
        </w:rPr>
        <w:t>2.  ЦЕНА КОНТРАКТА</w:t>
      </w:r>
    </w:p>
    <w:p w:rsidR="00F53BA9" w:rsidRPr="00012034" w:rsidRDefault="00F53BA9" w:rsidP="00F53BA9">
      <w:pPr>
        <w:ind w:firstLine="567"/>
        <w:jc w:val="both"/>
        <w:rPr>
          <w:snapToGrid w:val="0"/>
        </w:rPr>
      </w:pPr>
      <w:r w:rsidRPr="00012034">
        <w:t>2.1. Цена настоящего Контракта составляет</w:t>
      </w:r>
      <w:proofErr w:type="gramStart"/>
      <w:r w:rsidRPr="00012034">
        <w:t xml:space="preserve"> ___________ (__________) </w:t>
      </w:r>
      <w:proofErr w:type="gramEnd"/>
      <w:r w:rsidRPr="00012034">
        <w:t xml:space="preserve">рублей ____ коп., в том числе НДС _____%-_____(_______) рублей ____ коп. </w:t>
      </w:r>
      <w:r w:rsidRPr="00012034">
        <w:rPr>
          <w:snapToGrid w:val="0"/>
        </w:rPr>
        <w:t>(В</w:t>
      </w:r>
      <w:r w:rsidRPr="00012034">
        <w:rPr>
          <w:i/>
          <w:spacing w:val="-2"/>
        </w:rPr>
        <w:t xml:space="preserve"> случае</w:t>
      </w:r>
      <w:proofErr w:type="gramStart"/>
      <w:r w:rsidRPr="00012034">
        <w:rPr>
          <w:i/>
          <w:spacing w:val="-2"/>
        </w:rPr>
        <w:t>,</w:t>
      </w:r>
      <w:proofErr w:type="gramEnd"/>
      <w:r w:rsidRPr="00012034">
        <w:rPr>
          <w:i/>
          <w:spacing w:val="-2"/>
        </w:rPr>
        <w:t xml:space="preserve"> е</w:t>
      </w:r>
      <w:r w:rsidRPr="00012034">
        <w:rPr>
          <w:i/>
        </w:rPr>
        <w:t xml:space="preserve">сли </w:t>
      </w:r>
      <w:r w:rsidRPr="00012034">
        <w:rPr>
          <w:spacing w:val="-3"/>
        </w:rPr>
        <w:t>Поставщик</w:t>
      </w:r>
      <w:r w:rsidRPr="00012034">
        <w:rPr>
          <w:i/>
        </w:rPr>
        <w:t xml:space="preserve"> имеет право на освобождение от уплаты НДС, то слова «</w:t>
      </w:r>
      <w:r w:rsidRPr="00012034">
        <w:t>НДС _____%-_____(_______) рублей ____ коп.</w:t>
      </w:r>
      <w:r w:rsidRPr="00012034">
        <w:rPr>
          <w:i/>
        </w:rPr>
        <w:t>» заменяются на слова «НДС не облагается»</w:t>
      </w:r>
      <w:r w:rsidRPr="00012034">
        <w:rPr>
          <w:i/>
          <w:snapToGrid w:val="0"/>
        </w:rPr>
        <w:t xml:space="preserve"> или «НДС не предусмотрен»</w:t>
      </w:r>
      <w:r w:rsidRPr="00012034">
        <w:rPr>
          <w:snapToGrid w:val="0"/>
        </w:rPr>
        <w:t>).</w:t>
      </w:r>
      <w:r w:rsidRPr="00082BE6">
        <w:rPr>
          <w:i/>
        </w:rPr>
        <w:t xml:space="preserve"> </w:t>
      </w:r>
    </w:p>
    <w:p w:rsidR="00F53BA9" w:rsidRPr="00012034" w:rsidRDefault="00F53BA9" w:rsidP="00F53BA9">
      <w:pPr>
        <w:ind w:firstLine="567"/>
        <w:jc w:val="both"/>
      </w:pPr>
      <w:r w:rsidRPr="00012034">
        <w:t xml:space="preserve">2.2. Цена Контракта </w:t>
      </w:r>
      <w:proofErr w:type="gramStart"/>
      <w:r w:rsidRPr="00012034">
        <w:t>является твердой и определяется</w:t>
      </w:r>
      <w:proofErr w:type="gramEnd"/>
      <w:r w:rsidRPr="00012034">
        <w:t xml:space="preserve"> на весь срок исполнения контракта.</w:t>
      </w:r>
    </w:p>
    <w:p w:rsidR="00F53BA9" w:rsidRPr="00012034" w:rsidRDefault="00F53BA9" w:rsidP="00F53BA9">
      <w:pPr>
        <w:autoSpaceDE w:val="0"/>
        <w:autoSpaceDN w:val="0"/>
        <w:adjustRightInd w:val="0"/>
        <w:ind w:firstLine="567"/>
        <w:jc w:val="both"/>
      </w:pPr>
      <w:r w:rsidRPr="00012034">
        <w:t>2.3. Цена Контракта включает в себя все затраты, издержки и иные расходы Поставщика, связанные с исполнением настоящего Контракта.</w:t>
      </w:r>
    </w:p>
    <w:p w:rsidR="00F53BA9" w:rsidRPr="00012034" w:rsidRDefault="00F53BA9" w:rsidP="00F53BA9">
      <w:pPr>
        <w:autoSpaceDE w:val="0"/>
        <w:autoSpaceDN w:val="0"/>
        <w:adjustRightInd w:val="0"/>
        <w:ind w:firstLine="567"/>
        <w:jc w:val="both"/>
      </w:pPr>
      <w:r w:rsidRPr="00012034">
        <w:rPr>
          <w:bCs/>
        </w:rPr>
        <w:t xml:space="preserve">2.3. </w:t>
      </w:r>
      <w:r w:rsidRPr="00012034">
        <w:t xml:space="preserve">Цена Контракта может быть изменена по соглашению Сторон в </w:t>
      </w:r>
      <w:proofErr w:type="gramStart"/>
      <w:r w:rsidRPr="00012034">
        <w:t>случаях</w:t>
      </w:r>
      <w:proofErr w:type="gramEnd"/>
      <w:r w:rsidRPr="00012034">
        <w:t xml:space="preserve">, предусмотренных разделом 11 настоящего Контракта в соответствии с действующим законодательством. </w:t>
      </w:r>
    </w:p>
    <w:p w:rsidR="00F53BA9" w:rsidRPr="00012034" w:rsidRDefault="00F53BA9" w:rsidP="00F53BA9">
      <w:pPr>
        <w:autoSpaceDE w:val="0"/>
        <w:autoSpaceDN w:val="0"/>
        <w:adjustRightInd w:val="0"/>
        <w:ind w:firstLine="567"/>
        <w:jc w:val="both"/>
        <w:rPr>
          <w:b/>
          <w:bCs/>
        </w:rPr>
      </w:pPr>
      <w:r w:rsidRPr="00012034">
        <w:t xml:space="preserve">2.4. В случае если Контракт заключается с физическим лицом, за исключением индивидуального предпринимателя или иного занимающегося частной практикой лица, его цена уменьшается на размер налоговых платежей, связанных с оплатой контракта. </w:t>
      </w:r>
    </w:p>
    <w:p w:rsidR="00F53BA9" w:rsidRPr="00012034" w:rsidRDefault="00F53BA9" w:rsidP="00F53BA9">
      <w:pPr>
        <w:pStyle w:val="ConsNonformat"/>
        <w:widowControl/>
        <w:jc w:val="center"/>
        <w:rPr>
          <w:rFonts w:ascii="Times New Roman" w:hAnsi="Times New Roman" w:cs="Times New Roman"/>
          <w:b/>
          <w:bCs/>
          <w:sz w:val="24"/>
          <w:szCs w:val="24"/>
        </w:rPr>
      </w:pPr>
      <w:r w:rsidRPr="00012034">
        <w:rPr>
          <w:rFonts w:ascii="Times New Roman" w:hAnsi="Times New Roman" w:cs="Times New Roman"/>
          <w:b/>
          <w:bCs/>
          <w:sz w:val="24"/>
          <w:szCs w:val="24"/>
        </w:rPr>
        <w:t>3. ПРАВА И ОБЯЗАННОСТИ СТОРОН</w:t>
      </w:r>
    </w:p>
    <w:p w:rsidR="00F53BA9" w:rsidRPr="00012034" w:rsidRDefault="00F53BA9" w:rsidP="00F53BA9">
      <w:pPr>
        <w:pStyle w:val="ConsNormal"/>
        <w:widowControl/>
        <w:ind w:firstLine="567"/>
        <w:jc w:val="both"/>
        <w:rPr>
          <w:rFonts w:ascii="Times New Roman" w:hAnsi="Times New Roman" w:cs="Times New Roman"/>
          <w:sz w:val="24"/>
          <w:szCs w:val="24"/>
        </w:rPr>
      </w:pPr>
      <w:r w:rsidRPr="00012034">
        <w:rPr>
          <w:rFonts w:ascii="Times New Roman" w:hAnsi="Times New Roman" w:cs="Times New Roman"/>
          <w:sz w:val="24"/>
          <w:szCs w:val="24"/>
        </w:rPr>
        <w:t>3.1. Заказчик вправе:</w:t>
      </w:r>
    </w:p>
    <w:p w:rsidR="00F53BA9" w:rsidRPr="00012034" w:rsidRDefault="00F53BA9" w:rsidP="00F53BA9">
      <w:pPr>
        <w:pStyle w:val="ConsNormal"/>
        <w:widowControl/>
        <w:ind w:firstLine="567"/>
        <w:jc w:val="both"/>
        <w:rPr>
          <w:rFonts w:ascii="Times New Roman" w:hAnsi="Times New Roman" w:cs="Times New Roman"/>
          <w:sz w:val="24"/>
          <w:szCs w:val="24"/>
        </w:rPr>
      </w:pPr>
      <w:r w:rsidRPr="00012034">
        <w:rPr>
          <w:rFonts w:ascii="Times New Roman" w:hAnsi="Times New Roman" w:cs="Times New Roman"/>
          <w:sz w:val="24"/>
          <w:szCs w:val="24"/>
        </w:rPr>
        <w:t>3.1.1. Требовать от Поставщика надлежащей поставки товара, соответствующего по комплектности, качеству, объемам, ассортименту, срокам его поставки и иным требованиям, предусмотренным настоящим  Контрактом.</w:t>
      </w:r>
    </w:p>
    <w:p w:rsidR="00F53BA9" w:rsidRPr="00012034" w:rsidRDefault="00F53BA9" w:rsidP="00F53BA9">
      <w:pPr>
        <w:pStyle w:val="ConsNormal"/>
        <w:widowControl/>
        <w:ind w:firstLine="567"/>
        <w:jc w:val="both"/>
        <w:rPr>
          <w:rFonts w:ascii="Times New Roman" w:hAnsi="Times New Roman" w:cs="Times New Roman"/>
          <w:sz w:val="24"/>
          <w:szCs w:val="24"/>
        </w:rPr>
      </w:pPr>
      <w:r w:rsidRPr="00012034">
        <w:rPr>
          <w:rFonts w:ascii="Times New Roman" w:hAnsi="Times New Roman" w:cs="Times New Roman"/>
          <w:sz w:val="24"/>
          <w:szCs w:val="24"/>
        </w:rPr>
        <w:t xml:space="preserve">3.1.2. </w:t>
      </w:r>
      <w:proofErr w:type="gramStart"/>
      <w:r w:rsidRPr="00012034">
        <w:rPr>
          <w:rFonts w:ascii="Times New Roman" w:hAnsi="Times New Roman" w:cs="Times New Roman"/>
          <w:sz w:val="24"/>
          <w:szCs w:val="24"/>
        </w:rPr>
        <w:t>В случае поставки товара с нарушением условий настоящего Контракта (при несоответствии товара по комплектности, ассортименту, количеству, качеству и цене, указанным в Спецификации (Приложение №1), Заказчик вправе отказаться от оплаты поставленного товара, потребовать уменьшения оплаты стоимости товара, безвозмездно устранить выявленные недостатки товара или осуществить его соответствующую замену в порядке и на условиях, предусмотренных настоящим Контрактом, в соответствии с действующим законодательством:</w:t>
      </w:r>
      <w:proofErr w:type="gramEnd"/>
    </w:p>
    <w:p w:rsidR="00F53BA9" w:rsidRPr="00012034" w:rsidRDefault="00F53BA9" w:rsidP="00F53BA9">
      <w:pPr>
        <w:pStyle w:val="ConsNormal"/>
        <w:widowControl/>
        <w:ind w:firstLine="567"/>
        <w:jc w:val="both"/>
        <w:rPr>
          <w:rFonts w:ascii="Times New Roman" w:hAnsi="Times New Roman" w:cs="Times New Roman"/>
          <w:sz w:val="24"/>
          <w:szCs w:val="24"/>
        </w:rPr>
      </w:pPr>
      <w:proofErr w:type="gramStart"/>
      <w:r w:rsidRPr="00012034">
        <w:rPr>
          <w:rFonts w:ascii="Times New Roman" w:hAnsi="Times New Roman" w:cs="Times New Roman"/>
          <w:sz w:val="24"/>
          <w:szCs w:val="24"/>
        </w:rPr>
        <w:lastRenderedPageBreak/>
        <w:t>- при поставке товара с нарушением условий Контракта, требований закона, иных правовых актов либо обычно предъявляемых требований к комплектности, вправе предъявить Поставщику требования, о доукомплектовании товара в 10-дневный срок или соразмерного уменьшения покупной цены, за исключением случая, когда Поставщик, получивший уведомление Заказчика о некомплектности поставленных товаров, без промедления доукомплектует товары либо заменит их комплектными товарами;</w:t>
      </w:r>
      <w:proofErr w:type="gramEnd"/>
    </w:p>
    <w:p w:rsidR="00F53BA9" w:rsidRDefault="00F53BA9" w:rsidP="00F53BA9">
      <w:pPr>
        <w:pStyle w:val="ConsNormal"/>
        <w:widowControl/>
        <w:ind w:firstLine="567"/>
        <w:jc w:val="both"/>
        <w:rPr>
          <w:rFonts w:ascii="Times New Roman" w:hAnsi="Times New Roman" w:cs="Times New Roman"/>
          <w:sz w:val="24"/>
          <w:szCs w:val="24"/>
        </w:rPr>
      </w:pPr>
      <w:proofErr w:type="gramStart"/>
      <w:r w:rsidRPr="00012034">
        <w:rPr>
          <w:rFonts w:ascii="Times New Roman" w:hAnsi="Times New Roman" w:cs="Times New Roman"/>
          <w:sz w:val="24"/>
          <w:szCs w:val="24"/>
        </w:rPr>
        <w:t>- при поставке товара ненадлежащего качества Заказчик, которому поставлены товары, вправе предъявить Поставщику требования, о замене в 10-дневный срок товара ненадлежащего качества товаром, соответствующим контракту, безвозмездного устранения недостатков товаров в 10-дневный срок, отказаться от исполнения Контракта и потребовать возврата уплаченной за товар суммы, за исключением случая, когда Поставщик, получивший уведомление Заказчика о недостатках поставленных товаров, без промедления заменит поставленные товары товарами</w:t>
      </w:r>
      <w:proofErr w:type="gramEnd"/>
      <w:r w:rsidRPr="00012034">
        <w:rPr>
          <w:rFonts w:ascii="Times New Roman" w:hAnsi="Times New Roman" w:cs="Times New Roman"/>
          <w:sz w:val="24"/>
          <w:szCs w:val="24"/>
        </w:rPr>
        <w:t xml:space="preserve"> надлежащего качества.</w:t>
      </w:r>
    </w:p>
    <w:p w:rsidR="00F53BA9" w:rsidRPr="00012034" w:rsidRDefault="00F53BA9" w:rsidP="00F53BA9">
      <w:pPr>
        <w:pStyle w:val="ConsNormal"/>
        <w:widowControl/>
        <w:ind w:firstLine="567"/>
        <w:jc w:val="both"/>
        <w:rPr>
          <w:rFonts w:ascii="Times New Roman" w:hAnsi="Times New Roman" w:cs="Times New Roman"/>
          <w:sz w:val="24"/>
          <w:szCs w:val="24"/>
        </w:rPr>
      </w:pPr>
      <w:r w:rsidRPr="00012034">
        <w:rPr>
          <w:rFonts w:ascii="Times New Roman" w:hAnsi="Times New Roman" w:cs="Times New Roman"/>
          <w:sz w:val="24"/>
          <w:szCs w:val="24"/>
        </w:rPr>
        <w:t>3.1.3. Требовать от Поставщика передачи недостающих или замены отчетных документов, материалов и иной документации, подтверждающих поставку (отгрузку) товара.</w:t>
      </w:r>
    </w:p>
    <w:p w:rsidR="00F53BA9" w:rsidRPr="00012034" w:rsidRDefault="00F53BA9" w:rsidP="00F53BA9">
      <w:pPr>
        <w:pStyle w:val="ConsNormal"/>
        <w:widowControl/>
        <w:ind w:firstLine="567"/>
        <w:jc w:val="both"/>
        <w:rPr>
          <w:rFonts w:ascii="Times New Roman" w:hAnsi="Times New Roman" w:cs="Times New Roman"/>
          <w:sz w:val="24"/>
          <w:szCs w:val="24"/>
        </w:rPr>
      </w:pPr>
      <w:r w:rsidRPr="00012034">
        <w:rPr>
          <w:rFonts w:ascii="Times New Roman" w:hAnsi="Times New Roman" w:cs="Times New Roman"/>
          <w:sz w:val="24"/>
          <w:szCs w:val="24"/>
        </w:rPr>
        <w:t xml:space="preserve">3.1.4. Привлекать экспертов, экспертные организации в </w:t>
      </w:r>
      <w:proofErr w:type="gramStart"/>
      <w:r w:rsidRPr="00012034">
        <w:rPr>
          <w:rFonts w:ascii="Times New Roman" w:hAnsi="Times New Roman" w:cs="Times New Roman"/>
          <w:sz w:val="24"/>
          <w:szCs w:val="24"/>
        </w:rPr>
        <w:t>соответствии</w:t>
      </w:r>
      <w:proofErr w:type="gramEnd"/>
      <w:r w:rsidRPr="00012034">
        <w:rPr>
          <w:rFonts w:ascii="Times New Roman" w:hAnsi="Times New Roman" w:cs="Times New Roman"/>
          <w:sz w:val="24"/>
          <w:szCs w:val="24"/>
        </w:rPr>
        <w:t xml:space="preserve"> с действующим законодательством для участия в проведении экспертизы поставленного товара.</w:t>
      </w:r>
    </w:p>
    <w:p w:rsidR="00F53BA9" w:rsidRPr="00012034" w:rsidRDefault="00F53BA9" w:rsidP="00F53BA9">
      <w:pPr>
        <w:pStyle w:val="ConsNormal"/>
        <w:widowControl/>
        <w:ind w:firstLine="567"/>
        <w:jc w:val="both"/>
        <w:rPr>
          <w:rFonts w:ascii="Times New Roman" w:hAnsi="Times New Roman" w:cs="Times New Roman"/>
          <w:sz w:val="24"/>
          <w:szCs w:val="24"/>
        </w:rPr>
      </w:pPr>
      <w:r w:rsidRPr="00012034">
        <w:rPr>
          <w:rFonts w:ascii="Times New Roman" w:hAnsi="Times New Roman" w:cs="Times New Roman"/>
          <w:sz w:val="24"/>
          <w:szCs w:val="24"/>
        </w:rPr>
        <w:t>3.2. Заказчик обязуется:</w:t>
      </w:r>
    </w:p>
    <w:p w:rsidR="00F53BA9" w:rsidRPr="00012034" w:rsidRDefault="00F53BA9" w:rsidP="00F53BA9">
      <w:pPr>
        <w:pStyle w:val="ConsNormal"/>
        <w:widowControl/>
        <w:ind w:firstLine="567"/>
        <w:jc w:val="both"/>
        <w:rPr>
          <w:rFonts w:ascii="Times New Roman" w:hAnsi="Times New Roman" w:cs="Times New Roman"/>
          <w:sz w:val="24"/>
          <w:szCs w:val="24"/>
        </w:rPr>
      </w:pPr>
      <w:r w:rsidRPr="00012034">
        <w:rPr>
          <w:rFonts w:ascii="Times New Roman" w:hAnsi="Times New Roman" w:cs="Times New Roman"/>
          <w:sz w:val="24"/>
          <w:szCs w:val="24"/>
        </w:rPr>
        <w:t xml:space="preserve">3.2.1. </w:t>
      </w:r>
      <w:proofErr w:type="gramStart"/>
      <w:r w:rsidRPr="00012034">
        <w:rPr>
          <w:rFonts w:ascii="Times New Roman" w:hAnsi="Times New Roman" w:cs="Times New Roman"/>
          <w:sz w:val="24"/>
          <w:szCs w:val="24"/>
        </w:rPr>
        <w:t>Передать Поставщику документацию и информацию, необходимые для поставки товара по Контракту.</w:t>
      </w:r>
      <w:proofErr w:type="gramEnd"/>
    </w:p>
    <w:p w:rsidR="00F53BA9" w:rsidRPr="00012034" w:rsidRDefault="00F53BA9" w:rsidP="00F53BA9">
      <w:pPr>
        <w:pStyle w:val="ConsNormal"/>
        <w:widowControl/>
        <w:ind w:firstLine="567"/>
        <w:jc w:val="both"/>
        <w:rPr>
          <w:rFonts w:ascii="Times New Roman" w:hAnsi="Times New Roman" w:cs="Times New Roman"/>
          <w:sz w:val="24"/>
          <w:szCs w:val="24"/>
        </w:rPr>
      </w:pPr>
      <w:r w:rsidRPr="00012034">
        <w:rPr>
          <w:rFonts w:ascii="Times New Roman" w:hAnsi="Times New Roman" w:cs="Times New Roman"/>
          <w:sz w:val="24"/>
          <w:szCs w:val="24"/>
        </w:rPr>
        <w:t>3.2.2. Консультировать Поставщика по вопросам выполнения Контракта.</w:t>
      </w:r>
    </w:p>
    <w:p w:rsidR="00F53BA9" w:rsidRPr="00012034" w:rsidRDefault="00F53BA9" w:rsidP="00F53BA9">
      <w:pPr>
        <w:pStyle w:val="ConsNormal"/>
        <w:widowControl/>
        <w:ind w:firstLine="567"/>
        <w:jc w:val="both"/>
        <w:rPr>
          <w:rFonts w:ascii="Times New Roman" w:hAnsi="Times New Roman" w:cs="Times New Roman"/>
          <w:sz w:val="24"/>
          <w:szCs w:val="24"/>
        </w:rPr>
      </w:pPr>
      <w:r w:rsidRPr="00012034">
        <w:rPr>
          <w:rFonts w:ascii="Times New Roman" w:hAnsi="Times New Roman" w:cs="Times New Roman"/>
          <w:sz w:val="24"/>
          <w:szCs w:val="24"/>
        </w:rPr>
        <w:t xml:space="preserve">3.2.3. Своевременно принять и оплатить товар в </w:t>
      </w:r>
      <w:proofErr w:type="gramStart"/>
      <w:r w:rsidRPr="00012034">
        <w:rPr>
          <w:rFonts w:ascii="Times New Roman" w:hAnsi="Times New Roman" w:cs="Times New Roman"/>
          <w:sz w:val="24"/>
          <w:szCs w:val="24"/>
        </w:rPr>
        <w:t>соответствии</w:t>
      </w:r>
      <w:proofErr w:type="gramEnd"/>
      <w:r w:rsidRPr="00012034">
        <w:rPr>
          <w:rFonts w:ascii="Times New Roman" w:hAnsi="Times New Roman" w:cs="Times New Roman"/>
          <w:sz w:val="24"/>
          <w:szCs w:val="24"/>
        </w:rPr>
        <w:t xml:space="preserve"> с настоящим Контрактом.</w:t>
      </w:r>
    </w:p>
    <w:p w:rsidR="00F53BA9" w:rsidRPr="00012034" w:rsidRDefault="00F53BA9" w:rsidP="00F53BA9">
      <w:pPr>
        <w:pStyle w:val="ConsNormal"/>
        <w:widowControl/>
        <w:ind w:firstLine="567"/>
        <w:jc w:val="both"/>
        <w:rPr>
          <w:rFonts w:ascii="Times New Roman" w:hAnsi="Times New Roman" w:cs="Times New Roman"/>
          <w:sz w:val="24"/>
          <w:szCs w:val="24"/>
        </w:rPr>
      </w:pPr>
      <w:r w:rsidRPr="00012034">
        <w:rPr>
          <w:rFonts w:ascii="Times New Roman" w:hAnsi="Times New Roman" w:cs="Times New Roman"/>
          <w:sz w:val="24"/>
          <w:szCs w:val="24"/>
        </w:rPr>
        <w:t>3.2.4. Осуществлять проверку при приеме товара по комплектности, количеству, качеству и ассортименту.</w:t>
      </w:r>
    </w:p>
    <w:p w:rsidR="00F53BA9" w:rsidRPr="00012034" w:rsidRDefault="00F53BA9" w:rsidP="00F53BA9">
      <w:pPr>
        <w:pStyle w:val="ConsNormal"/>
        <w:widowControl/>
        <w:ind w:firstLine="567"/>
        <w:jc w:val="both"/>
        <w:rPr>
          <w:rFonts w:ascii="Times New Roman" w:hAnsi="Times New Roman" w:cs="Times New Roman"/>
          <w:sz w:val="24"/>
          <w:szCs w:val="24"/>
        </w:rPr>
      </w:pPr>
      <w:r w:rsidRPr="00012034">
        <w:rPr>
          <w:rFonts w:ascii="Times New Roman" w:hAnsi="Times New Roman" w:cs="Times New Roman"/>
          <w:sz w:val="24"/>
          <w:szCs w:val="24"/>
        </w:rPr>
        <w:t>3.3. Поставщик вправе:</w:t>
      </w:r>
    </w:p>
    <w:p w:rsidR="00F53BA9" w:rsidRPr="00012034" w:rsidRDefault="00F53BA9" w:rsidP="00F53BA9">
      <w:pPr>
        <w:pStyle w:val="ConsNormal"/>
        <w:widowControl/>
        <w:ind w:firstLine="567"/>
        <w:jc w:val="both"/>
        <w:rPr>
          <w:rFonts w:ascii="Times New Roman" w:hAnsi="Times New Roman" w:cs="Times New Roman"/>
          <w:sz w:val="24"/>
          <w:szCs w:val="24"/>
        </w:rPr>
      </w:pPr>
      <w:r w:rsidRPr="00012034">
        <w:rPr>
          <w:rFonts w:ascii="Times New Roman" w:hAnsi="Times New Roman" w:cs="Times New Roman"/>
          <w:sz w:val="24"/>
          <w:szCs w:val="24"/>
        </w:rPr>
        <w:t xml:space="preserve">3.3.1. </w:t>
      </w:r>
      <w:proofErr w:type="gramStart"/>
      <w:r w:rsidRPr="00012034">
        <w:rPr>
          <w:rFonts w:ascii="Times New Roman" w:hAnsi="Times New Roman" w:cs="Times New Roman"/>
          <w:sz w:val="24"/>
          <w:szCs w:val="24"/>
        </w:rPr>
        <w:t>Запрашивать и получать в установленном порядке у Заказчика документацию и информацию, необходимые для выполнения Контракта.</w:t>
      </w:r>
      <w:proofErr w:type="gramEnd"/>
    </w:p>
    <w:p w:rsidR="00F53BA9" w:rsidRPr="00012034" w:rsidRDefault="00F53BA9" w:rsidP="00F53BA9">
      <w:pPr>
        <w:pStyle w:val="ConsNormal"/>
        <w:widowControl/>
        <w:ind w:firstLine="567"/>
        <w:jc w:val="both"/>
        <w:rPr>
          <w:rFonts w:ascii="Times New Roman" w:hAnsi="Times New Roman" w:cs="Times New Roman"/>
          <w:sz w:val="24"/>
          <w:szCs w:val="24"/>
        </w:rPr>
      </w:pPr>
      <w:r w:rsidRPr="00012034">
        <w:rPr>
          <w:rFonts w:ascii="Times New Roman" w:hAnsi="Times New Roman" w:cs="Times New Roman"/>
          <w:sz w:val="24"/>
          <w:szCs w:val="24"/>
        </w:rPr>
        <w:t>3.3.2. Получать консультации у Заказчика по вопросам выполнения Контракта.</w:t>
      </w:r>
    </w:p>
    <w:p w:rsidR="00F53BA9" w:rsidRPr="00012034" w:rsidRDefault="00F53BA9" w:rsidP="00F53BA9">
      <w:pPr>
        <w:pStyle w:val="ConsNormal"/>
        <w:widowControl/>
        <w:ind w:firstLine="567"/>
        <w:jc w:val="both"/>
        <w:rPr>
          <w:rFonts w:ascii="Times New Roman" w:hAnsi="Times New Roman" w:cs="Times New Roman"/>
          <w:sz w:val="24"/>
          <w:szCs w:val="24"/>
        </w:rPr>
      </w:pPr>
      <w:r w:rsidRPr="00012034">
        <w:rPr>
          <w:rFonts w:ascii="Times New Roman" w:hAnsi="Times New Roman" w:cs="Times New Roman"/>
          <w:sz w:val="24"/>
          <w:szCs w:val="24"/>
        </w:rPr>
        <w:t xml:space="preserve">3.3.3. Требовать своевременной оплаты товара в </w:t>
      </w:r>
      <w:proofErr w:type="gramStart"/>
      <w:r w:rsidRPr="00012034">
        <w:rPr>
          <w:rFonts w:ascii="Times New Roman" w:hAnsi="Times New Roman" w:cs="Times New Roman"/>
          <w:sz w:val="24"/>
          <w:szCs w:val="24"/>
        </w:rPr>
        <w:t>соответствии</w:t>
      </w:r>
      <w:proofErr w:type="gramEnd"/>
      <w:r w:rsidRPr="00012034">
        <w:rPr>
          <w:rFonts w:ascii="Times New Roman" w:hAnsi="Times New Roman" w:cs="Times New Roman"/>
          <w:sz w:val="24"/>
          <w:szCs w:val="24"/>
        </w:rPr>
        <w:t xml:space="preserve"> с подписанным Сторонами актом сдачи-приемки товара по Контракту.</w:t>
      </w:r>
    </w:p>
    <w:p w:rsidR="00F53BA9" w:rsidRPr="00012034" w:rsidRDefault="00F53BA9" w:rsidP="00F53BA9">
      <w:pPr>
        <w:pStyle w:val="ConsNormal"/>
        <w:widowControl/>
        <w:ind w:firstLine="567"/>
        <w:jc w:val="both"/>
        <w:rPr>
          <w:rFonts w:ascii="Times New Roman" w:hAnsi="Times New Roman" w:cs="Times New Roman"/>
          <w:sz w:val="24"/>
          <w:szCs w:val="24"/>
        </w:rPr>
      </w:pPr>
      <w:r w:rsidRPr="00012034">
        <w:rPr>
          <w:rFonts w:ascii="Times New Roman" w:hAnsi="Times New Roman" w:cs="Times New Roman"/>
          <w:sz w:val="24"/>
          <w:szCs w:val="24"/>
        </w:rPr>
        <w:t>3.4. Поставщик обязан:</w:t>
      </w:r>
    </w:p>
    <w:p w:rsidR="00F53BA9" w:rsidRPr="00012034" w:rsidRDefault="00F53BA9" w:rsidP="00F53BA9">
      <w:pPr>
        <w:pStyle w:val="ConsNormal"/>
        <w:widowControl/>
        <w:ind w:firstLine="567"/>
        <w:jc w:val="both"/>
        <w:rPr>
          <w:rFonts w:ascii="Times New Roman" w:hAnsi="Times New Roman" w:cs="Times New Roman"/>
          <w:sz w:val="24"/>
          <w:szCs w:val="24"/>
        </w:rPr>
      </w:pPr>
      <w:r w:rsidRPr="00012034">
        <w:rPr>
          <w:rFonts w:ascii="Times New Roman" w:hAnsi="Times New Roman" w:cs="Times New Roman"/>
          <w:sz w:val="24"/>
          <w:szCs w:val="24"/>
        </w:rPr>
        <w:t xml:space="preserve">3.4.1. Своевременно, в сроки указанные в </w:t>
      </w:r>
      <w:proofErr w:type="gramStart"/>
      <w:r w:rsidRPr="00012034">
        <w:rPr>
          <w:rFonts w:ascii="Times New Roman" w:hAnsi="Times New Roman" w:cs="Times New Roman"/>
          <w:sz w:val="24"/>
          <w:szCs w:val="24"/>
        </w:rPr>
        <w:t>разделе</w:t>
      </w:r>
      <w:proofErr w:type="gramEnd"/>
      <w:r w:rsidRPr="00012034">
        <w:rPr>
          <w:rFonts w:ascii="Times New Roman" w:hAnsi="Times New Roman" w:cs="Times New Roman"/>
          <w:sz w:val="24"/>
          <w:szCs w:val="24"/>
        </w:rPr>
        <w:t xml:space="preserve"> 7 Контракта, поставить товар надлежащего качества, комплектный, в ассортименте, количестве и по цене в соответствии со Спецификацией (Приложение № 1),  в соответствии с требованиями, указанными в Контракте, в порядке и на условиях, предусмотренных настоящим Контрактом и представить Заказчику отчетные документы и материалы, предусмотренные настоящим Контрактом.</w:t>
      </w:r>
    </w:p>
    <w:p w:rsidR="00F53BA9" w:rsidRPr="00012034" w:rsidRDefault="00F53BA9" w:rsidP="00F53BA9">
      <w:pPr>
        <w:pStyle w:val="ConsNormal"/>
        <w:widowControl/>
        <w:ind w:firstLine="567"/>
        <w:jc w:val="both"/>
        <w:rPr>
          <w:rFonts w:ascii="Times New Roman" w:hAnsi="Times New Roman" w:cs="Times New Roman"/>
          <w:sz w:val="24"/>
          <w:szCs w:val="24"/>
        </w:rPr>
      </w:pPr>
      <w:r w:rsidRPr="00012034">
        <w:rPr>
          <w:rFonts w:ascii="Times New Roman" w:hAnsi="Times New Roman" w:cs="Times New Roman"/>
          <w:sz w:val="24"/>
          <w:szCs w:val="24"/>
        </w:rPr>
        <w:t xml:space="preserve">3.4.2. Безвозмездно устранить выявленные недостатки товара или осуществить его соответствующую замену, доукомплектование в </w:t>
      </w:r>
      <w:proofErr w:type="gramStart"/>
      <w:r w:rsidRPr="00012034">
        <w:rPr>
          <w:rFonts w:ascii="Times New Roman" w:hAnsi="Times New Roman" w:cs="Times New Roman"/>
          <w:sz w:val="24"/>
          <w:szCs w:val="24"/>
        </w:rPr>
        <w:t>порядке</w:t>
      </w:r>
      <w:proofErr w:type="gramEnd"/>
      <w:r w:rsidRPr="00012034">
        <w:rPr>
          <w:rFonts w:ascii="Times New Roman" w:hAnsi="Times New Roman" w:cs="Times New Roman"/>
          <w:sz w:val="24"/>
          <w:szCs w:val="24"/>
        </w:rPr>
        <w:t xml:space="preserve"> и на условиях, предусмотренных настоящим Контрактом. </w:t>
      </w:r>
    </w:p>
    <w:p w:rsidR="00F53BA9" w:rsidRPr="00012034" w:rsidRDefault="00F53BA9" w:rsidP="00F53BA9">
      <w:pPr>
        <w:autoSpaceDE w:val="0"/>
        <w:autoSpaceDN w:val="0"/>
        <w:adjustRightInd w:val="0"/>
        <w:jc w:val="center"/>
        <w:rPr>
          <w:b/>
          <w:bCs/>
        </w:rPr>
      </w:pPr>
      <w:r w:rsidRPr="00012034">
        <w:rPr>
          <w:b/>
          <w:bCs/>
        </w:rPr>
        <w:t xml:space="preserve">4. ТРЕБОВАНИЯ К ТОВАРУ </w:t>
      </w:r>
    </w:p>
    <w:p w:rsidR="00F53BA9" w:rsidRPr="00012034" w:rsidRDefault="00F53BA9" w:rsidP="00F53BA9">
      <w:pPr>
        <w:pStyle w:val="ConsPlusNormal"/>
        <w:widowControl/>
        <w:ind w:firstLine="567"/>
        <w:jc w:val="both"/>
        <w:rPr>
          <w:rFonts w:ascii="Times New Roman" w:hAnsi="Times New Roman" w:cs="Times New Roman"/>
          <w:color w:val="000000"/>
          <w:sz w:val="24"/>
          <w:szCs w:val="24"/>
        </w:rPr>
      </w:pPr>
      <w:r w:rsidRPr="00012034">
        <w:rPr>
          <w:rFonts w:ascii="Times New Roman" w:hAnsi="Times New Roman" w:cs="Times New Roman"/>
          <w:color w:val="000000"/>
          <w:sz w:val="24"/>
          <w:szCs w:val="24"/>
        </w:rPr>
        <w:t xml:space="preserve">4.1. Требования к товару: </w:t>
      </w:r>
    </w:p>
    <w:p w:rsidR="00F53BA9" w:rsidRPr="00012034" w:rsidRDefault="00F53BA9" w:rsidP="00F53BA9">
      <w:pPr>
        <w:pStyle w:val="ConsPlusNormal"/>
        <w:ind w:firstLine="567"/>
        <w:jc w:val="both"/>
        <w:rPr>
          <w:rFonts w:ascii="Times New Roman" w:hAnsi="Times New Roman" w:cs="Times New Roman"/>
          <w:sz w:val="24"/>
          <w:szCs w:val="24"/>
        </w:rPr>
      </w:pPr>
      <w:r w:rsidRPr="00012034">
        <w:rPr>
          <w:rFonts w:ascii="Times New Roman" w:hAnsi="Times New Roman" w:cs="Times New Roman"/>
          <w:bCs/>
          <w:iCs/>
          <w:color w:val="000000"/>
          <w:sz w:val="24"/>
          <w:szCs w:val="24"/>
        </w:rPr>
        <w:t>4.1.1. П</w:t>
      </w:r>
      <w:r w:rsidRPr="00012034">
        <w:rPr>
          <w:rFonts w:ascii="Times New Roman" w:hAnsi="Times New Roman" w:cs="Times New Roman"/>
          <w:sz w:val="24"/>
          <w:szCs w:val="24"/>
        </w:rPr>
        <w:t xml:space="preserve">оставляемый товар должен быть новым товаром (товаром, который не был в </w:t>
      </w:r>
      <w:proofErr w:type="gramStart"/>
      <w:r w:rsidRPr="00012034">
        <w:rPr>
          <w:rFonts w:ascii="Times New Roman" w:hAnsi="Times New Roman" w:cs="Times New Roman"/>
          <w:sz w:val="24"/>
          <w:szCs w:val="24"/>
        </w:rPr>
        <w:t>упот</w:t>
      </w:r>
      <w:r>
        <w:rPr>
          <w:rFonts w:ascii="Times New Roman" w:hAnsi="Times New Roman" w:cs="Times New Roman"/>
          <w:sz w:val="24"/>
          <w:szCs w:val="24"/>
        </w:rPr>
        <w:t>реблении</w:t>
      </w:r>
      <w:proofErr w:type="gramEnd"/>
      <w:r w:rsidRPr="00012034">
        <w:rPr>
          <w:rFonts w:ascii="Times New Roman" w:hAnsi="Times New Roman" w:cs="Times New Roman"/>
          <w:sz w:val="24"/>
          <w:szCs w:val="24"/>
        </w:rPr>
        <w:t>, не были восстановлены потребительские свойства).</w:t>
      </w:r>
    </w:p>
    <w:p w:rsidR="00F53BA9" w:rsidRPr="00012034" w:rsidRDefault="00F53BA9" w:rsidP="00F53BA9">
      <w:pPr>
        <w:pStyle w:val="ConsPlusNormal"/>
        <w:widowControl/>
        <w:ind w:firstLine="567"/>
        <w:jc w:val="both"/>
        <w:rPr>
          <w:rFonts w:ascii="Times New Roman" w:hAnsi="Times New Roman" w:cs="Times New Roman"/>
          <w:color w:val="000000"/>
          <w:sz w:val="24"/>
          <w:szCs w:val="24"/>
        </w:rPr>
      </w:pPr>
      <w:r w:rsidRPr="00012034">
        <w:rPr>
          <w:rFonts w:ascii="Times New Roman" w:hAnsi="Times New Roman" w:cs="Times New Roman"/>
          <w:color w:val="000000"/>
          <w:sz w:val="24"/>
          <w:szCs w:val="24"/>
        </w:rPr>
        <w:t>4.1.2.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или настоящим  Контрактом.</w:t>
      </w:r>
    </w:p>
    <w:p w:rsidR="00F53BA9" w:rsidRPr="00012034" w:rsidRDefault="00F53BA9" w:rsidP="00F53BA9">
      <w:pPr>
        <w:pStyle w:val="ConsPlusNormal"/>
        <w:widowControl/>
        <w:ind w:firstLine="567"/>
        <w:jc w:val="both"/>
        <w:rPr>
          <w:rFonts w:ascii="Times New Roman" w:hAnsi="Times New Roman" w:cs="Times New Roman"/>
          <w:color w:val="000000"/>
          <w:sz w:val="24"/>
          <w:szCs w:val="24"/>
        </w:rPr>
      </w:pPr>
      <w:r w:rsidRPr="00012034">
        <w:rPr>
          <w:rFonts w:ascii="Times New Roman" w:hAnsi="Times New Roman" w:cs="Times New Roman"/>
          <w:color w:val="000000"/>
          <w:sz w:val="24"/>
          <w:szCs w:val="24"/>
        </w:rPr>
        <w:t>4.1.3. Товар долже</w:t>
      </w:r>
      <w:r>
        <w:rPr>
          <w:rFonts w:ascii="Times New Roman" w:hAnsi="Times New Roman" w:cs="Times New Roman"/>
          <w:color w:val="000000"/>
          <w:sz w:val="24"/>
          <w:szCs w:val="24"/>
        </w:rPr>
        <w:t>н быть</w:t>
      </w:r>
      <w:r w:rsidRPr="00012034">
        <w:rPr>
          <w:rFonts w:ascii="Times New Roman" w:hAnsi="Times New Roman" w:cs="Times New Roman"/>
          <w:color w:val="000000"/>
          <w:sz w:val="24"/>
          <w:szCs w:val="24"/>
        </w:rPr>
        <w:t xml:space="preserve"> поставлен в </w:t>
      </w:r>
      <w:proofErr w:type="gramStart"/>
      <w:r w:rsidRPr="00012034">
        <w:rPr>
          <w:rFonts w:ascii="Times New Roman" w:hAnsi="Times New Roman" w:cs="Times New Roman"/>
          <w:color w:val="000000"/>
          <w:sz w:val="24"/>
          <w:szCs w:val="24"/>
        </w:rPr>
        <w:t>ассортименте</w:t>
      </w:r>
      <w:proofErr w:type="gramEnd"/>
      <w:r w:rsidRPr="00012034">
        <w:rPr>
          <w:rFonts w:ascii="Times New Roman" w:hAnsi="Times New Roman" w:cs="Times New Roman"/>
          <w:color w:val="000000"/>
          <w:sz w:val="24"/>
          <w:szCs w:val="24"/>
        </w:rPr>
        <w:t xml:space="preserve"> (наименовании), в объеме (количестве) и в сроки, предусмотренные настоящим  Контрактом. Товар передается Заказчику с необходимыми принадлежностями к нему, которыми в том числе могут быть копии сертификата и лицензии, инструкции (памятки) на русском языке, паспорт на товар, гарантийные талоны (сервисные книжки) и т.п.</w:t>
      </w:r>
    </w:p>
    <w:p w:rsidR="00F53BA9" w:rsidRPr="00012034" w:rsidRDefault="00F53BA9" w:rsidP="00F53BA9">
      <w:pPr>
        <w:pStyle w:val="ConsPlusNormal"/>
        <w:widowControl/>
        <w:ind w:firstLine="567"/>
        <w:jc w:val="both"/>
        <w:rPr>
          <w:rFonts w:ascii="Times New Roman" w:hAnsi="Times New Roman" w:cs="Times New Roman"/>
          <w:color w:val="000000"/>
          <w:sz w:val="24"/>
          <w:szCs w:val="24"/>
        </w:rPr>
      </w:pPr>
      <w:r w:rsidRPr="00012034">
        <w:rPr>
          <w:rFonts w:ascii="Times New Roman" w:hAnsi="Times New Roman" w:cs="Times New Roman"/>
          <w:color w:val="000000"/>
          <w:sz w:val="24"/>
          <w:szCs w:val="24"/>
        </w:rPr>
        <w:t xml:space="preserve">4.1.4. Товар должен иметь необходимые маркировки, наклейки и пломбы, если такие требования предъявляются действующим законодательством. </w:t>
      </w:r>
    </w:p>
    <w:p w:rsidR="00F53BA9" w:rsidRPr="00012034" w:rsidRDefault="00F53BA9" w:rsidP="00F53BA9">
      <w:pPr>
        <w:pStyle w:val="ConsPlusNormal"/>
        <w:widowControl/>
        <w:ind w:firstLine="567"/>
        <w:jc w:val="both"/>
        <w:rPr>
          <w:rFonts w:ascii="Times New Roman" w:hAnsi="Times New Roman" w:cs="Times New Roman"/>
          <w:color w:val="000000"/>
          <w:sz w:val="24"/>
          <w:szCs w:val="24"/>
        </w:rPr>
      </w:pPr>
      <w:r w:rsidRPr="00012034">
        <w:rPr>
          <w:rFonts w:ascii="Times New Roman" w:hAnsi="Times New Roman" w:cs="Times New Roman"/>
          <w:color w:val="000000"/>
          <w:sz w:val="24"/>
          <w:szCs w:val="24"/>
        </w:rPr>
        <w:t xml:space="preserve">4.1.5. Товар должен быть поставлен в упаковке (таре), обеспечивающей защиту товаров от их повреждения или порчи во время транспортировки и хранения. Упаковка (тара) товара и </w:t>
      </w:r>
      <w:proofErr w:type="gramStart"/>
      <w:r w:rsidRPr="00012034">
        <w:rPr>
          <w:rFonts w:ascii="Times New Roman" w:hAnsi="Times New Roman" w:cs="Times New Roman"/>
          <w:color w:val="000000"/>
          <w:sz w:val="24"/>
          <w:szCs w:val="24"/>
        </w:rPr>
        <w:lastRenderedPageBreak/>
        <w:t>комплектующих</w:t>
      </w:r>
      <w:proofErr w:type="gramEnd"/>
      <w:r w:rsidRPr="00012034">
        <w:rPr>
          <w:rFonts w:ascii="Times New Roman" w:hAnsi="Times New Roman" w:cs="Times New Roman"/>
          <w:color w:val="000000"/>
          <w:sz w:val="24"/>
          <w:szCs w:val="24"/>
        </w:rPr>
        <w:t xml:space="preserve">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если такие требования предъявляются действующим законодательством. </w:t>
      </w:r>
    </w:p>
    <w:p w:rsidR="00F53BA9" w:rsidRPr="00012034" w:rsidRDefault="00F53BA9" w:rsidP="00F53BA9">
      <w:pPr>
        <w:pStyle w:val="ConsPlusNormal"/>
        <w:widowControl/>
        <w:ind w:firstLine="567"/>
        <w:jc w:val="both"/>
        <w:rPr>
          <w:rFonts w:ascii="Times New Roman" w:hAnsi="Times New Roman" w:cs="Times New Roman"/>
          <w:color w:val="000000"/>
          <w:sz w:val="24"/>
          <w:szCs w:val="24"/>
        </w:rPr>
      </w:pPr>
      <w:proofErr w:type="gramStart"/>
      <w:r w:rsidRPr="00012034">
        <w:rPr>
          <w:rFonts w:ascii="Times New Roman" w:hAnsi="Times New Roman" w:cs="Times New Roman"/>
          <w:color w:val="000000"/>
          <w:sz w:val="24"/>
          <w:szCs w:val="24"/>
        </w:rPr>
        <w:t>Если производителем (производителями) товара предусмотрена для них специальная упаковка (тара), отличная от указанной настоящим контрактом,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w:t>
      </w:r>
      <w:proofErr w:type="gramEnd"/>
      <w:r w:rsidRPr="00012034">
        <w:rPr>
          <w:rFonts w:ascii="Times New Roman" w:hAnsi="Times New Roman" w:cs="Times New Roman"/>
          <w:color w:val="000000"/>
          <w:sz w:val="24"/>
          <w:szCs w:val="24"/>
        </w:rPr>
        <w:t xml:space="preserve"> При передаче товара в упаковке (таре), не обеспечивающей возможность его хранения, Заказчик вправе отказаться от его принятия и оплаты товара, а если товар был оплачен, потребовать возврата уплаченной денежной суммы.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p>
    <w:p w:rsidR="00F53BA9" w:rsidRPr="00012034" w:rsidRDefault="00F53BA9" w:rsidP="00F53BA9">
      <w:pPr>
        <w:pStyle w:val="ConsPlusNormal"/>
        <w:widowControl/>
        <w:ind w:firstLine="567"/>
        <w:jc w:val="both"/>
        <w:rPr>
          <w:rFonts w:ascii="Times New Roman" w:hAnsi="Times New Roman" w:cs="Times New Roman"/>
          <w:color w:val="000000"/>
          <w:sz w:val="24"/>
          <w:szCs w:val="24"/>
        </w:rPr>
      </w:pPr>
      <w:r w:rsidRPr="00012034">
        <w:rPr>
          <w:rFonts w:ascii="Times New Roman" w:hAnsi="Times New Roman" w:cs="Times New Roman"/>
          <w:color w:val="000000"/>
          <w:sz w:val="24"/>
          <w:szCs w:val="24"/>
        </w:rPr>
        <w:t>4.2. Риск случайной гибели или случайного повреждения товара до его передачи Заказчику лежит на Поставщике.</w:t>
      </w:r>
    </w:p>
    <w:p w:rsidR="00F53BA9" w:rsidRPr="00012034" w:rsidRDefault="00F53BA9" w:rsidP="00F53BA9">
      <w:pPr>
        <w:pStyle w:val="ConsPlusNormal"/>
        <w:widowControl/>
        <w:ind w:firstLine="567"/>
        <w:jc w:val="both"/>
        <w:rPr>
          <w:rFonts w:ascii="Times New Roman" w:hAnsi="Times New Roman" w:cs="Times New Roman"/>
          <w:color w:val="000000"/>
          <w:sz w:val="24"/>
          <w:szCs w:val="24"/>
        </w:rPr>
      </w:pPr>
      <w:r w:rsidRPr="00012034">
        <w:rPr>
          <w:rFonts w:ascii="Times New Roman" w:hAnsi="Times New Roman" w:cs="Times New Roman"/>
          <w:color w:val="000000"/>
          <w:sz w:val="24"/>
          <w:szCs w:val="24"/>
        </w:rPr>
        <w:t>4.3. Поставщик несет расходы по оплате транспортировки товара, налогов, пошлин и сборов до передачи товара Заказчику.</w:t>
      </w:r>
    </w:p>
    <w:p w:rsidR="00F53BA9" w:rsidRPr="00012034" w:rsidRDefault="00F53BA9" w:rsidP="00F53BA9">
      <w:pPr>
        <w:pStyle w:val="ConsPlusNormal"/>
        <w:widowControl/>
        <w:ind w:firstLine="567"/>
        <w:jc w:val="both"/>
        <w:rPr>
          <w:rFonts w:ascii="Times New Roman" w:hAnsi="Times New Roman" w:cs="Times New Roman"/>
          <w:color w:val="000000"/>
          <w:sz w:val="24"/>
          <w:szCs w:val="24"/>
        </w:rPr>
      </w:pPr>
      <w:r w:rsidRPr="00012034">
        <w:rPr>
          <w:rFonts w:ascii="Times New Roman" w:hAnsi="Times New Roman" w:cs="Times New Roman"/>
          <w:color w:val="000000"/>
          <w:sz w:val="24"/>
          <w:szCs w:val="24"/>
        </w:rPr>
        <w:t>4.4. Требования к условиям и способам поставки товара:</w:t>
      </w:r>
    </w:p>
    <w:p w:rsidR="00F53BA9" w:rsidRPr="00012034" w:rsidRDefault="00F53BA9" w:rsidP="00F53BA9">
      <w:pPr>
        <w:pStyle w:val="ConsPlusNormal"/>
        <w:widowControl/>
        <w:ind w:firstLine="567"/>
        <w:jc w:val="both"/>
        <w:rPr>
          <w:rFonts w:ascii="Times New Roman" w:hAnsi="Times New Roman" w:cs="Times New Roman"/>
          <w:color w:val="000000"/>
          <w:sz w:val="24"/>
          <w:szCs w:val="24"/>
        </w:rPr>
      </w:pPr>
      <w:r w:rsidRPr="00012034">
        <w:rPr>
          <w:rFonts w:ascii="Times New Roman" w:hAnsi="Times New Roman" w:cs="Times New Roman"/>
          <w:color w:val="000000"/>
          <w:sz w:val="24"/>
          <w:szCs w:val="24"/>
        </w:rPr>
        <w:t>4.4.1. Исполнением обязательств Поставщиком по поставке (отгрузке) товара считается доставка товара Поставщиком Заказчику в соответствии с условиями Контракта и подписание Сторонами Поставщиком и Заказчиком акта сдачи-приемки товара.</w:t>
      </w:r>
    </w:p>
    <w:p w:rsidR="00F53BA9" w:rsidRPr="00012034" w:rsidRDefault="00F53BA9" w:rsidP="00F53BA9">
      <w:pPr>
        <w:pStyle w:val="ConsPlusNormal"/>
        <w:widowControl/>
        <w:ind w:firstLine="567"/>
        <w:jc w:val="both"/>
        <w:rPr>
          <w:rFonts w:ascii="Times New Roman" w:hAnsi="Times New Roman" w:cs="Times New Roman"/>
          <w:color w:val="000000"/>
          <w:sz w:val="24"/>
          <w:szCs w:val="24"/>
        </w:rPr>
      </w:pPr>
      <w:r w:rsidRPr="00012034">
        <w:rPr>
          <w:rFonts w:ascii="Times New Roman" w:hAnsi="Times New Roman" w:cs="Times New Roman"/>
          <w:color w:val="000000"/>
          <w:sz w:val="24"/>
          <w:szCs w:val="24"/>
        </w:rPr>
        <w:t xml:space="preserve">4.4.2. Поставка товара осуществляется способом и на условиях, определенных настоящим Контрактом. </w:t>
      </w:r>
    </w:p>
    <w:p w:rsidR="00F53BA9" w:rsidRPr="00012034" w:rsidRDefault="00F53BA9" w:rsidP="00F53BA9">
      <w:pPr>
        <w:pStyle w:val="ConsPlusNormal"/>
        <w:widowControl/>
        <w:ind w:firstLine="567"/>
        <w:jc w:val="both"/>
        <w:rPr>
          <w:rFonts w:ascii="Times New Roman" w:hAnsi="Times New Roman" w:cs="Times New Roman"/>
          <w:color w:val="000000"/>
          <w:sz w:val="24"/>
          <w:szCs w:val="24"/>
        </w:rPr>
      </w:pPr>
      <w:r w:rsidRPr="00012034">
        <w:rPr>
          <w:rFonts w:ascii="Times New Roman" w:hAnsi="Times New Roman" w:cs="Times New Roman"/>
          <w:color w:val="000000"/>
          <w:sz w:val="24"/>
          <w:szCs w:val="24"/>
        </w:rPr>
        <w:t>4.4.3. Поставщик должен устранить безвозмездно недостатки товара. Замена товара и устранение его недостатков по качеству осуществляется Поставщиком в течение 10 (десяти) дней с момента обнаружения недостатков товара, без изменения цены единичной расценки товара.</w:t>
      </w:r>
    </w:p>
    <w:p w:rsidR="00F53BA9" w:rsidRPr="00012034" w:rsidRDefault="00F53BA9" w:rsidP="00F53BA9">
      <w:pPr>
        <w:pStyle w:val="ConsPlusNormal"/>
        <w:widowControl/>
        <w:ind w:firstLine="567"/>
        <w:jc w:val="both"/>
        <w:rPr>
          <w:rFonts w:ascii="Times New Roman" w:hAnsi="Times New Roman" w:cs="Times New Roman"/>
          <w:color w:val="000000"/>
          <w:sz w:val="24"/>
          <w:szCs w:val="24"/>
        </w:rPr>
      </w:pPr>
      <w:r w:rsidRPr="00012034">
        <w:rPr>
          <w:rFonts w:ascii="Times New Roman" w:hAnsi="Times New Roman" w:cs="Times New Roman"/>
          <w:color w:val="000000"/>
          <w:sz w:val="24"/>
          <w:szCs w:val="24"/>
        </w:rPr>
        <w:t xml:space="preserve">4.4.4. Товар, не соответствующий требованиям настоящего Контракта, в том числе некомплектный подлежит доукомплектованию Поставщиком в течение 10 (десяти) дней с момента обнаружения недостатков товара. </w:t>
      </w:r>
    </w:p>
    <w:p w:rsidR="00F53BA9" w:rsidRPr="00012034" w:rsidRDefault="00F53BA9" w:rsidP="00F53BA9">
      <w:pPr>
        <w:jc w:val="center"/>
        <w:rPr>
          <w:b/>
          <w:bCs/>
        </w:rPr>
      </w:pPr>
      <w:r w:rsidRPr="00012034">
        <w:rPr>
          <w:b/>
          <w:bCs/>
        </w:rPr>
        <w:t>5. ГАРАНТИЙНЫЕ ОБЯЗАТЕЛЬСТВА</w:t>
      </w:r>
    </w:p>
    <w:p w:rsidR="00F53BA9" w:rsidRDefault="00F53BA9" w:rsidP="00F53BA9">
      <w:pPr>
        <w:pStyle w:val="ConsPlusNormal"/>
        <w:widowControl/>
        <w:ind w:firstLine="567"/>
        <w:jc w:val="both"/>
        <w:rPr>
          <w:rFonts w:ascii="Times New Roman" w:hAnsi="Times New Roman" w:cs="Times New Roman"/>
          <w:color w:val="000000"/>
          <w:sz w:val="24"/>
          <w:szCs w:val="24"/>
        </w:rPr>
      </w:pPr>
      <w:r w:rsidRPr="00012034">
        <w:rPr>
          <w:rFonts w:ascii="Times New Roman" w:hAnsi="Times New Roman" w:cs="Times New Roman"/>
          <w:color w:val="000000"/>
          <w:sz w:val="24"/>
          <w:szCs w:val="24"/>
        </w:rPr>
        <w:t xml:space="preserve">5.1. Поставщик гарантирует, что товар </w:t>
      </w:r>
      <w:proofErr w:type="gramStart"/>
      <w:r w:rsidRPr="00012034">
        <w:rPr>
          <w:rFonts w:ascii="Times New Roman" w:hAnsi="Times New Roman" w:cs="Times New Roman"/>
          <w:color w:val="000000"/>
          <w:sz w:val="24"/>
          <w:szCs w:val="24"/>
        </w:rPr>
        <w:t>передается свободным от прав третьих лиц и не является</w:t>
      </w:r>
      <w:proofErr w:type="gramEnd"/>
      <w:r w:rsidRPr="00012034">
        <w:rPr>
          <w:rFonts w:ascii="Times New Roman" w:hAnsi="Times New Roman" w:cs="Times New Roman"/>
          <w:color w:val="000000"/>
          <w:sz w:val="24"/>
          <w:szCs w:val="24"/>
        </w:rPr>
        <w:t xml:space="preserve"> предметом залога, ареста или иного обременения.</w:t>
      </w:r>
    </w:p>
    <w:p w:rsidR="00F53BA9" w:rsidRPr="00BD726C" w:rsidRDefault="00F53BA9" w:rsidP="00F53BA9">
      <w:pPr>
        <w:pStyle w:val="ConsPlusNormal"/>
        <w:widowControl/>
        <w:ind w:firstLine="567"/>
        <w:jc w:val="both"/>
        <w:rPr>
          <w:rFonts w:ascii="Times New Roman" w:hAnsi="Times New Roman" w:cs="Times New Roman"/>
          <w:color w:val="000000"/>
          <w:sz w:val="24"/>
          <w:szCs w:val="24"/>
        </w:rPr>
      </w:pPr>
      <w:r w:rsidRPr="00BD726C">
        <w:rPr>
          <w:rFonts w:ascii="Times New Roman" w:hAnsi="Times New Roman" w:cs="Times New Roman"/>
          <w:color w:val="000000"/>
          <w:sz w:val="24"/>
          <w:szCs w:val="24"/>
        </w:rPr>
        <w:t xml:space="preserve">5.2. Гарантийный срок на товар составляет: не менее срока, установленного производителем, но не менее 6 месяцев, с момента передачи товара Заказчику. Если в </w:t>
      </w:r>
      <w:proofErr w:type="gramStart"/>
      <w:r w:rsidRPr="00BD726C">
        <w:rPr>
          <w:rFonts w:ascii="Times New Roman" w:hAnsi="Times New Roman" w:cs="Times New Roman"/>
          <w:color w:val="000000"/>
          <w:sz w:val="24"/>
          <w:szCs w:val="24"/>
        </w:rPr>
        <w:t>процессе</w:t>
      </w:r>
      <w:proofErr w:type="gramEnd"/>
      <w:r w:rsidRPr="00BD726C">
        <w:rPr>
          <w:rFonts w:ascii="Times New Roman" w:hAnsi="Times New Roman" w:cs="Times New Roman"/>
          <w:color w:val="000000"/>
          <w:sz w:val="24"/>
          <w:szCs w:val="24"/>
        </w:rPr>
        <w:t xml:space="preserve"> эксплуатации товара в течение гарантийного срока обнаружатся недостатки товара, то они подлежат устранению силами и средствами Поставщика. Срок исполнения гарантийных обязательств по устранению недостатков товара не может превышать 10 (десять) дней с момента получения уведомления от Заказчика о недостатках товара.</w:t>
      </w:r>
    </w:p>
    <w:p w:rsidR="00F53BA9" w:rsidRPr="00012034" w:rsidRDefault="00F53BA9" w:rsidP="00F53BA9">
      <w:pPr>
        <w:pStyle w:val="ConsPlusNormal"/>
        <w:widowControl/>
        <w:ind w:firstLine="567"/>
        <w:jc w:val="both"/>
        <w:rPr>
          <w:rFonts w:ascii="Times New Roman" w:hAnsi="Times New Roman" w:cs="Times New Roman"/>
          <w:color w:val="000000"/>
          <w:sz w:val="24"/>
          <w:szCs w:val="24"/>
        </w:rPr>
      </w:pPr>
    </w:p>
    <w:p w:rsidR="00F53BA9" w:rsidRPr="00012034" w:rsidRDefault="00F53BA9" w:rsidP="00F53BA9">
      <w:pPr>
        <w:jc w:val="center"/>
        <w:rPr>
          <w:b/>
        </w:rPr>
      </w:pPr>
      <w:r w:rsidRPr="00012034">
        <w:rPr>
          <w:b/>
        </w:rPr>
        <w:t>6. ПОРЯДОК РАСЧЕТОВ</w:t>
      </w:r>
    </w:p>
    <w:p w:rsidR="00F53BA9" w:rsidRPr="00012034" w:rsidRDefault="00F53BA9" w:rsidP="00F53BA9">
      <w:pPr>
        <w:pStyle w:val="ConsPlusNormal"/>
        <w:widowControl/>
        <w:ind w:firstLine="540"/>
        <w:jc w:val="both"/>
        <w:rPr>
          <w:rFonts w:ascii="Times New Roman" w:hAnsi="Times New Roman" w:cs="Times New Roman"/>
          <w:color w:val="000000"/>
          <w:sz w:val="24"/>
          <w:szCs w:val="24"/>
        </w:rPr>
      </w:pPr>
      <w:r w:rsidRPr="00012034">
        <w:rPr>
          <w:rFonts w:ascii="Times New Roman" w:hAnsi="Times New Roman" w:cs="Times New Roman"/>
          <w:color w:val="000000"/>
          <w:sz w:val="24"/>
          <w:szCs w:val="24"/>
        </w:rPr>
        <w:t>6.1. Источник финансирования контракта Федеральный бюджет.</w:t>
      </w:r>
    </w:p>
    <w:p w:rsidR="00F53BA9" w:rsidRPr="00012034" w:rsidRDefault="00F53BA9" w:rsidP="00F53BA9">
      <w:pPr>
        <w:pStyle w:val="ConsPlusNormal"/>
        <w:widowControl/>
        <w:ind w:firstLine="540"/>
        <w:jc w:val="both"/>
        <w:rPr>
          <w:rFonts w:ascii="Times New Roman" w:hAnsi="Times New Roman" w:cs="Times New Roman"/>
          <w:color w:val="000000"/>
          <w:sz w:val="24"/>
          <w:szCs w:val="24"/>
        </w:rPr>
      </w:pPr>
      <w:r w:rsidRPr="00012034">
        <w:rPr>
          <w:rFonts w:ascii="Times New Roman" w:hAnsi="Times New Roman" w:cs="Times New Roman"/>
          <w:color w:val="000000"/>
          <w:sz w:val="24"/>
          <w:szCs w:val="24"/>
        </w:rPr>
        <w:t>6.2. Оплата товара по настоящему  контракту производится Заказчиком по безналичному расчету по казначейской системе оплаты в один этап перечислением денежных средств на счет Поставщика платежными поручениями в следующем порядке:</w:t>
      </w:r>
    </w:p>
    <w:p w:rsidR="00F53BA9" w:rsidRPr="00012034" w:rsidRDefault="00F53BA9" w:rsidP="00F53BA9">
      <w:pPr>
        <w:autoSpaceDE w:val="0"/>
        <w:autoSpaceDN w:val="0"/>
        <w:adjustRightInd w:val="0"/>
        <w:ind w:firstLine="540"/>
        <w:jc w:val="both"/>
        <w:rPr>
          <w:color w:val="000000"/>
        </w:rPr>
      </w:pPr>
      <w:r w:rsidRPr="00012034">
        <w:rPr>
          <w:color w:val="000000"/>
        </w:rPr>
        <w:t>расчет между Заказчиком и Поставщиком за поставленный товар производится по факту поставки товара, на основании счет</w:t>
      </w:r>
      <w:r>
        <w:rPr>
          <w:color w:val="000000"/>
        </w:rPr>
        <w:t>а-</w:t>
      </w:r>
      <w:r w:rsidRPr="00012034">
        <w:rPr>
          <w:color w:val="000000"/>
        </w:rPr>
        <w:t xml:space="preserve">фактуры, выставленной Поставщиком, в течение </w:t>
      </w:r>
      <w:r>
        <w:rPr>
          <w:color w:val="000000"/>
        </w:rPr>
        <w:t>10</w:t>
      </w:r>
      <w:r w:rsidRPr="00012034">
        <w:rPr>
          <w:color w:val="000000"/>
        </w:rPr>
        <w:t xml:space="preserve"> (десяти) рабочих дней после получения счета-фактуры, товарной накладной и подписания Сторонами акта сдачи-приемки товара.</w:t>
      </w:r>
    </w:p>
    <w:p w:rsidR="00F53BA9" w:rsidRPr="00012034" w:rsidRDefault="00F53BA9" w:rsidP="00F53BA9">
      <w:pPr>
        <w:autoSpaceDE w:val="0"/>
        <w:autoSpaceDN w:val="0"/>
        <w:adjustRightInd w:val="0"/>
        <w:ind w:firstLine="540"/>
        <w:jc w:val="both"/>
        <w:rPr>
          <w:color w:val="000000"/>
        </w:rPr>
      </w:pPr>
      <w:r w:rsidRPr="00012034">
        <w:rPr>
          <w:color w:val="000000"/>
        </w:rPr>
        <w:t>6.3. Днем оплаты считается день списания денежных сре</w:t>
      </w:r>
      <w:proofErr w:type="gramStart"/>
      <w:r w:rsidRPr="00012034">
        <w:rPr>
          <w:color w:val="000000"/>
        </w:rPr>
        <w:t>дств с р</w:t>
      </w:r>
      <w:proofErr w:type="gramEnd"/>
      <w:r w:rsidRPr="00012034">
        <w:rPr>
          <w:color w:val="000000"/>
        </w:rPr>
        <w:t xml:space="preserve">асчётного счета Заказчика. </w:t>
      </w:r>
    </w:p>
    <w:p w:rsidR="00F53BA9" w:rsidRPr="00012034" w:rsidRDefault="00F53BA9" w:rsidP="00F53BA9">
      <w:pPr>
        <w:ind w:firstLine="709"/>
        <w:jc w:val="center"/>
        <w:rPr>
          <w:b/>
        </w:rPr>
      </w:pPr>
      <w:r w:rsidRPr="00012034">
        <w:rPr>
          <w:b/>
        </w:rPr>
        <w:t>7. ПОСТАВКА, ОТГРУЗКА И ПРИЕМКА ТОВАРА</w:t>
      </w:r>
    </w:p>
    <w:p w:rsidR="00F53BA9" w:rsidRPr="00264875" w:rsidRDefault="00F53BA9" w:rsidP="00F53BA9">
      <w:pPr>
        <w:ind w:firstLine="567"/>
        <w:jc w:val="both"/>
      </w:pPr>
      <w:r w:rsidRPr="00012034">
        <w:t xml:space="preserve">7.1. </w:t>
      </w:r>
      <w:r w:rsidRPr="00D864B3">
        <w:rPr>
          <w:color w:val="000000"/>
        </w:rPr>
        <w:t xml:space="preserve">Срок поставки товара: </w:t>
      </w:r>
      <w:r w:rsidRPr="00796BD6">
        <w:t xml:space="preserve">в течение </w:t>
      </w:r>
      <w:r>
        <w:t>10</w:t>
      </w:r>
      <w:r w:rsidRPr="00796BD6">
        <w:t xml:space="preserve"> (</w:t>
      </w:r>
      <w:r>
        <w:t>десяти</w:t>
      </w:r>
      <w:r w:rsidRPr="00796BD6">
        <w:t xml:space="preserve">) </w:t>
      </w:r>
      <w:r>
        <w:t>календарных</w:t>
      </w:r>
      <w:r w:rsidRPr="00796BD6">
        <w:t xml:space="preserve"> дней с  момента подписания контракта, с учётом времени, отведённого на приём товара Заказчиком</w:t>
      </w:r>
      <w:r w:rsidRPr="00D864B3">
        <w:rPr>
          <w:color w:val="000000"/>
        </w:rPr>
        <w:t>.</w:t>
      </w:r>
    </w:p>
    <w:p w:rsidR="00F53BA9" w:rsidRPr="00012034" w:rsidRDefault="00F53BA9" w:rsidP="00F53BA9">
      <w:pPr>
        <w:ind w:firstLine="567"/>
        <w:jc w:val="both"/>
      </w:pPr>
      <w:r w:rsidRPr="00012034">
        <w:lastRenderedPageBreak/>
        <w:t xml:space="preserve">7.1.1. Доставка товара осуществляется за счет Поставщика силами и средствами Поставщика по адресу: Российская Федерация, 679000, ЕАО, г. Биробиджан, ул. Шолом-Алейхема, 17. </w:t>
      </w:r>
    </w:p>
    <w:p w:rsidR="00F53BA9" w:rsidRPr="00012034" w:rsidRDefault="00F53BA9" w:rsidP="00F53BA9">
      <w:pPr>
        <w:ind w:firstLine="567"/>
        <w:jc w:val="both"/>
      </w:pPr>
      <w:r w:rsidRPr="00012034">
        <w:t xml:space="preserve">Место поставки товара: Управление Роспотребнадзора по ЕАО. </w:t>
      </w:r>
    </w:p>
    <w:p w:rsidR="00F53BA9" w:rsidRPr="00012034" w:rsidRDefault="00F53BA9" w:rsidP="00F53BA9">
      <w:pPr>
        <w:ind w:firstLine="567"/>
        <w:jc w:val="both"/>
      </w:pPr>
      <w:r w:rsidRPr="00012034">
        <w:t>Время поставки: по рабочим дням с 8:00 до 17:00,  дата по согласованию с Заказчиком.</w:t>
      </w:r>
    </w:p>
    <w:p w:rsidR="00F53BA9" w:rsidRPr="00012034" w:rsidRDefault="00F53BA9" w:rsidP="00F53BA9">
      <w:pPr>
        <w:ind w:firstLine="567"/>
        <w:jc w:val="both"/>
      </w:pPr>
      <w:r w:rsidRPr="00012034">
        <w:t xml:space="preserve">Контактное лицо: </w:t>
      </w:r>
      <w:proofErr w:type="spellStart"/>
      <w:r>
        <w:t>Бердюгин</w:t>
      </w:r>
      <w:proofErr w:type="spellEnd"/>
      <w:r>
        <w:t xml:space="preserve"> С.С.</w:t>
      </w:r>
      <w:r w:rsidRPr="00012034">
        <w:t>, тел.:(42622) 2-23-92.</w:t>
      </w:r>
    </w:p>
    <w:p w:rsidR="00F53BA9" w:rsidRPr="00012034" w:rsidRDefault="00F53BA9" w:rsidP="00F53BA9">
      <w:pPr>
        <w:ind w:firstLine="567"/>
        <w:jc w:val="both"/>
        <w:rPr>
          <w:color w:val="000000"/>
        </w:rPr>
      </w:pPr>
      <w:r w:rsidRPr="00012034">
        <w:t xml:space="preserve">7.1.2. </w:t>
      </w:r>
      <w:r w:rsidRPr="00012034">
        <w:rPr>
          <w:color w:val="000000"/>
        </w:rPr>
        <w:t>О дне и времени поставки Поставщик обязан своевременно (не менее чем за два рабочих дня) уведомить Заказчика. Уведомление должно содержать: наименование транспортного средства, примерное время доставки Товара в помещение Заказчика.</w:t>
      </w:r>
    </w:p>
    <w:p w:rsidR="00F53BA9" w:rsidRPr="00012034" w:rsidRDefault="00F53BA9" w:rsidP="00F53BA9">
      <w:pPr>
        <w:autoSpaceDE w:val="0"/>
        <w:autoSpaceDN w:val="0"/>
        <w:adjustRightInd w:val="0"/>
        <w:ind w:firstLine="567"/>
        <w:jc w:val="both"/>
      </w:pPr>
      <w:r w:rsidRPr="00012034">
        <w:t>7.2. Приемка товара Заказчиком по количеству, качеству, ассортименту и комплектности осуществляется во время передачи товара Заказчику.</w:t>
      </w:r>
    </w:p>
    <w:p w:rsidR="00F53BA9" w:rsidRPr="00012034" w:rsidRDefault="00F53BA9" w:rsidP="00F53BA9">
      <w:pPr>
        <w:autoSpaceDE w:val="0"/>
        <w:autoSpaceDN w:val="0"/>
        <w:adjustRightInd w:val="0"/>
        <w:ind w:firstLine="567"/>
        <w:jc w:val="both"/>
      </w:pPr>
      <w:r w:rsidRPr="00012034">
        <w:t xml:space="preserve">Для проверки поставленных товаров,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w:t>
      </w:r>
      <w:proofErr w:type="gramStart"/>
      <w:r w:rsidRPr="00012034">
        <w:t>соответствии</w:t>
      </w:r>
      <w:proofErr w:type="gramEnd"/>
      <w:r w:rsidRPr="00012034">
        <w:t xml:space="preserve"> с действующим законодательством.</w:t>
      </w:r>
    </w:p>
    <w:p w:rsidR="00F53BA9" w:rsidRDefault="00F53BA9" w:rsidP="00F53BA9">
      <w:pPr>
        <w:autoSpaceDE w:val="0"/>
        <w:autoSpaceDN w:val="0"/>
        <w:adjustRightInd w:val="0"/>
        <w:ind w:firstLine="567"/>
        <w:jc w:val="both"/>
      </w:pPr>
      <w:r w:rsidRPr="00012034">
        <w:t>По решению Заказчика для приемки поставленного товара, результатов исполнения Контракта может создаваться приемочная комиссия.</w:t>
      </w:r>
    </w:p>
    <w:p w:rsidR="00F53BA9" w:rsidRPr="00012034" w:rsidRDefault="00F53BA9" w:rsidP="00F53BA9">
      <w:pPr>
        <w:autoSpaceDE w:val="0"/>
        <w:autoSpaceDN w:val="0"/>
        <w:adjustRightInd w:val="0"/>
        <w:ind w:firstLine="567"/>
        <w:jc w:val="both"/>
      </w:pPr>
      <w:r w:rsidRPr="00012034">
        <w:t>В случае несоответствия комплектности, качества, количества или ассортимента товара Спецификации, накладной, Заказчиком должна быть сделана отметка о фактически принятом количестве и ассортименте товара.</w:t>
      </w:r>
    </w:p>
    <w:p w:rsidR="00F53BA9" w:rsidRPr="00012034" w:rsidRDefault="00F53BA9" w:rsidP="00F53BA9">
      <w:pPr>
        <w:pStyle w:val="af4"/>
        <w:spacing w:after="0"/>
        <w:ind w:left="0"/>
        <w:jc w:val="both"/>
      </w:pPr>
      <w:r>
        <w:t xml:space="preserve">        </w:t>
      </w:r>
      <w:r w:rsidRPr="00012034">
        <w:t>7.3. Поставщик предоставляет Заказчику два экземпляра акта сдачи-приемки товара, товарные накладные и счет</w:t>
      </w:r>
      <w:r>
        <w:t>а</w:t>
      </w:r>
      <w:r w:rsidRPr="00012034">
        <w:t>-фактуры.</w:t>
      </w:r>
    </w:p>
    <w:p w:rsidR="00F53BA9" w:rsidRPr="00012034" w:rsidRDefault="00F53BA9" w:rsidP="00F53BA9">
      <w:pPr>
        <w:pStyle w:val="af4"/>
        <w:spacing w:after="0"/>
        <w:ind w:left="0" w:firstLine="567"/>
        <w:jc w:val="both"/>
      </w:pPr>
      <w:r w:rsidRPr="00012034">
        <w:t>7.4. Заказчик в течение 5 дней со дня получения от Поставщика счетов-фактур, товарных накладных и акта сдачи-приемки товара, обязан направить Поставщику один экземпляр подписанного Заказчиком акта сдачи-приемки товара или мотивированный отказ.</w:t>
      </w:r>
    </w:p>
    <w:p w:rsidR="00F53BA9" w:rsidRPr="00012034" w:rsidRDefault="00F53BA9" w:rsidP="00F53BA9">
      <w:pPr>
        <w:pStyle w:val="af4"/>
        <w:spacing w:after="0"/>
        <w:ind w:left="0" w:firstLine="567"/>
        <w:jc w:val="both"/>
      </w:pPr>
      <w:r w:rsidRPr="00012034">
        <w:t>Основанием для мотивированного отказа от приемки товара по Контракту является несоответствие товара по комплектности, ассортименту, количеству, качеству и цене, указанным в Спецификации (Приложение № 1).</w:t>
      </w:r>
    </w:p>
    <w:p w:rsidR="00F53BA9" w:rsidRPr="00012034" w:rsidRDefault="00F53BA9" w:rsidP="00F53BA9">
      <w:pPr>
        <w:autoSpaceDE w:val="0"/>
        <w:autoSpaceDN w:val="0"/>
        <w:adjustRightInd w:val="0"/>
        <w:ind w:firstLine="567"/>
        <w:jc w:val="both"/>
      </w:pPr>
      <w:r w:rsidRPr="00012034">
        <w:t>7.5. Обязательства Поставщика по отпуску и отгрузке считаются выполненными с момента передачи товара Заказчику и подписания акта сдачи-приемки товара Заказчиком и Поставщиком.</w:t>
      </w:r>
    </w:p>
    <w:p w:rsidR="00F53BA9" w:rsidRDefault="00F53BA9" w:rsidP="00F53BA9">
      <w:pPr>
        <w:pStyle w:val="ConsNonformat"/>
        <w:widowControl/>
        <w:ind w:firstLine="567"/>
        <w:jc w:val="both"/>
        <w:rPr>
          <w:rFonts w:ascii="Times New Roman" w:hAnsi="Times New Roman" w:cs="Times New Roman"/>
          <w:sz w:val="24"/>
          <w:szCs w:val="24"/>
        </w:rPr>
      </w:pPr>
      <w:r w:rsidRPr="00012034">
        <w:rPr>
          <w:rFonts w:ascii="Times New Roman" w:hAnsi="Times New Roman" w:cs="Times New Roman"/>
          <w:sz w:val="24"/>
          <w:szCs w:val="24"/>
        </w:rPr>
        <w:t>7.6. Право собственности на Товар и риск случайной гибели переходят к Заказчику с момента принятия Товара Заказчиком.</w:t>
      </w:r>
    </w:p>
    <w:p w:rsidR="00F53BA9" w:rsidRPr="00BB3ADF" w:rsidRDefault="00F53BA9" w:rsidP="00F53BA9">
      <w:pPr>
        <w:autoSpaceDE w:val="0"/>
        <w:autoSpaceDN w:val="0"/>
        <w:adjustRightInd w:val="0"/>
        <w:ind w:firstLine="567"/>
        <w:jc w:val="both"/>
      </w:pPr>
      <w:r w:rsidRPr="00012034">
        <w:t>7.</w:t>
      </w:r>
      <w:r>
        <w:t>7</w:t>
      </w:r>
      <w:r w:rsidRPr="00012034">
        <w:t xml:space="preserve">. Обязательства Поставщика по отпуску и отгрузке считаются выполненными с момента передачи товара Заказчику и подписания акта сдачи-приемки </w:t>
      </w:r>
      <w:r>
        <w:t>товара Заказчиком и Поставщиком (Приложение № 2).</w:t>
      </w:r>
    </w:p>
    <w:p w:rsidR="00F53BA9" w:rsidRPr="00DD0911" w:rsidRDefault="00F53BA9" w:rsidP="00F53BA9">
      <w:pPr>
        <w:ind w:firstLine="567"/>
        <w:jc w:val="center"/>
      </w:pPr>
      <w:r w:rsidRPr="00012034">
        <w:rPr>
          <w:b/>
          <w:bCs/>
        </w:rPr>
        <w:t>8. ОТВЕТСТВЕННОСТЬ СТОРОН И ФОРС-МАЖОРНЫЕ ОБСТОЯТЕЛЬСТВА</w:t>
      </w:r>
    </w:p>
    <w:p w:rsidR="00F53BA9" w:rsidRPr="006A2A63" w:rsidRDefault="00F53BA9" w:rsidP="00F53BA9">
      <w:pPr>
        <w:shd w:val="clear" w:color="auto" w:fill="FFFFFF"/>
        <w:tabs>
          <w:tab w:val="left" w:pos="709"/>
        </w:tabs>
        <w:autoSpaceDE w:val="0"/>
        <w:autoSpaceDN w:val="0"/>
        <w:adjustRightInd w:val="0"/>
        <w:ind w:firstLine="709"/>
        <w:jc w:val="both"/>
      </w:pPr>
      <w:r>
        <w:t>8</w:t>
      </w:r>
      <w:r w:rsidRPr="006A2A63">
        <w:t xml:space="preserve">.1. За неисполнение или ненадлежащее исполнение своих обязательств по настоящему контракту Стороны несут ответственность в </w:t>
      </w:r>
      <w:proofErr w:type="gramStart"/>
      <w:r w:rsidRPr="006A2A63">
        <w:t>соответствии</w:t>
      </w:r>
      <w:proofErr w:type="gramEnd"/>
      <w:r w:rsidRPr="006A2A63">
        <w:t xml:space="preserve"> с действующим законодательством Российской Федерации.</w:t>
      </w:r>
    </w:p>
    <w:p w:rsidR="00F53BA9" w:rsidRDefault="00F53BA9" w:rsidP="00F53BA9">
      <w:pPr>
        <w:shd w:val="clear" w:color="auto" w:fill="FFFFFF"/>
        <w:tabs>
          <w:tab w:val="left" w:pos="709"/>
        </w:tabs>
        <w:autoSpaceDE w:val="0"/>
        <w:autoSpaceDN w:val="0"/>
        <w:adjustRightInd w:val="0"/>
        <w:ind w:firstLine="709"/>
        <w:jc w:val="both"/>
      </w:pPr>
      <w:r>
        <w:t>8</w:t>
      </w:r>
      <w:r w:rsidRPr="006A2A63">
        <w:t xml:space="preserve">.2. </w:t>
      </w:r>
      <w:r>
        <w:t>Ответственность Заказчика</w:t>
      </w:r>
    </w:p>
    <w:p w:rsidR="00F53BA9" w:rsidRPr="006A2A63" w:rsidRDefault="00F53BA9" w:rsidP="00F53BA9">
      <w:pPr>
        <w:shd w:val="clear" w:color="auto" w:fill="FFFFFF"/>
        <w:tabs>
          <w:tab w:val="left" w:pos="709"/>
        </w:tabs>
        <w:autoSpaceDE w:val="0"/>
        <w:autoSpaceDN w:val="0"/>
        <w:adjustRightInd w:val="0"/>
        <w:ind w:firstLine="709"/>
        <w:jc w:val="both"/>
      </w:pPr>
      <w:r>
        <w:t xml:space="preserve">8.2.1. </w:t>
      </w:r>
      <w:r w:rsidRPr="006A2A63">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w:t>
      </w:r>
      <w:r>
        <w:t>отренных контрактом, Поставщик</w:t>
      </w:r>
      <w:r w:rsidRPr="006A2A63">
        <w:t xml:space="preserve"> вправе потребовать уплаты неустоек (штрафов, пеней).</w:t>
      </w:r>
    </w:p>
    <w:p w:rsidR="00F53BA9" w:rsidRPr="006A2A63" w:rsidRDefault="00F53BA9" w:rsidP="00F53BA9">
      <w:pPr>
        <w:shd w:val="clear" w:color="auto" w:fill="FFFFFF"/>
        <w:tabs>
          <w:tab w:val="left" w:pos="709"/>
        </w:tabs>
        <w:autoSpaceDE w:val="0"/>
        <w:autoSpaceDN w:val="0"/>
        <w:adjustRightInd w:val="0"/>
        <w:ind w:firstLine="709"/>
        <w:jc w:val="both"/>
      </w:pPr>
      <w:r w:rsidRPr="006A2A63">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w:t>
      </w:r>
      <w:proofErr w:type="gramStart"/>
      <w:r w:rsidRPr="006A2A63">
        <w:t>размере</w:t>
      </w:r>
      <w:proofErr w:type="gramEnd"/>
      <w:r w:rsidRPr="006A2A63">
        <w:t xml:space="preserve">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rsidR="00F53BA9" w:rsidRPr="006A2A63" w:rsidRDefault="00F53BA9" w:rsidP="00F53BA9">
      <w:pPr>
        <w:shd w:val="clear" w:color="auto" w:fill="FFFFFF"/>
        <w:tabs>
          <w:tab w:val="left" w:pos="709"/>
        </w:tabs>
        <w:autoSpaceDE w:val="0"/>
        <w:autoSpaceDN w:val="0"/>
        <w:adjustRightInd w:val="0"/>
        <w:jc w:val="both"/>
      </w:pPr>
      <w:r>
        <w:t xml:space="preserve">           </w:t>
      </w:r>
      <w:r w:rsidRPr="006A2A63">
        <w:t>Штрафы начисляются за неисполнен</w:t>
      </w:r>
      <w:r>
        <w:t>ие или ненадлежащее исполнение З</w:t>
      </w:r>
      <w:r w:rsidRPr="006A2A63">
        <w:t>аказчиком обязательств, предусмотренных контрактом, за исключением просрочки исполнения обязательств, предусмотренных контрактом. Размеры штрафа устанавливают</w:t>
      </w:r>
      <w:r>
        <w:t xml:space="preserve">ся в </w:t>
      </w:r>
      <w:proofErr w:type="gramStart"/>
      <w:r>
        <w:t>виде</w:t>
      </w:r>
      <w:proofErr w:type="gramEnd"/>
      <w:r>
        <w:t xml:space="preserve"> фиксированной суммы в размере </w:t>
      </w:r>
      <w:r w:rsidRPr="006A2A63">
        <w:t>2,5 процента цены контракта</w:t>
      </w:r>
      <w:r>
        <w:t xml:space="preserve">. </w:t>
      </w:r>
      <w:r w:rsidRPr="006A2A63">
        <w:t xml:space="preserve"> </w:t>
      </w:r>
    </w:p>
    <w:p w:rsidR="00F53BA9" w:rsidRDefault="00F53BA9" w:rsidP="00F53BA9">
      <w:pPr>
        <w:shd w:val="clear" w:color="auto" w:fill="FFFFFF"/>
        <w:tabs>
          <w:tab w:val="left" w:pos="709"/>
        </w:tabs>
        <w:autoSpaceDE w:val="0"/>
        <w:autoSpaceDN w:val="0"/>
        <w:adjustRightInd w:val="0"/>
        <w:jc w:val="both"/>
      </w:pPr>
      <w:r>
        <w:t xml:space="preserve">           8.3. Ответственность Поставщика.</w:t>
      </w:r>
    </w:p>
    <w:p w:rsidR="00F53BA9" w:rsidRPr="006A2A63" w:rsidRDefault="00F53BA9" w:rsidP="00F53BA9">
      <w:pPr>
        <w:shd w:val="clear" w:color="auto" w:fill="FFFFFF"/>
        <w:tabs>
          <w:tab w:val="left" w:pos="709"/>
        </w:tabs>
        <w:autoSpaceDE w:val="0"/>
        <w:autoSpaceDN w:val="0"/>
        <w:adjustRightInd w:val="0"/>
        <w:jc w:val="both"/>
      </w:pPr>
      <w:r>
        <w:lastRenderedPageBreak/>
        <w:t xml:space="preserve">           8.3.1.</w:t>
      </w:r>
      <w:r w:rsidRPr="006A2A63">
        <w:t xml:space="preserve"> В случае п</w:t>
      </w:r>
      <w:r>
        <w:t xml:space="preserve">росрочки исполнения Поставщиком </w:t>
      </w:r>
      <w:r w:rsidRPr="006A2A63">
        <w:t xml:space="preserve"> обязательств (в том числе гарантийного обязательства), предусмотренных контрактом, а также в иных случаях ненад</w:t>
      </w:r>
      <w:r>
        <w:t>лежащего исполнения Поставщиком</w:t>
      </w:r>
      <w:r w:rsidRPr="006A2A63">
        <w:t xml:space="preserve"> обязательств, предусм</w:t>
      </w:r>
      <w:r>
        <w:t>отренных контрактом</w:t>
      </w:r>
      <w:r w:rsidRPr="0069646A">
        <w:t xml:space="preserve"> </w:t>
      </w:r>
      <w:r>
        <w:t xml:space="preserve">(несоответствия товара количеству и качеству), Поставщик </w:t>
      </w:r>
      <w:r w:rsidRPr="006A2A63">
        <w:t xml:space="preserve"> уплачивает Заказчику неустойку (штраф, пени).</w:t>
      </w:r>
    </w:p>
    <w:p w:rsidR="00F53BA9" w:rsidRPr="006A2A63" w:rsidRDefault="00F53BA9" w:rsidP="00F53BA9">
      <w:pPr>
        <w:shd w:val="clear" w:color="auto" w:fill="FFFFFF"/>
        <w:tabs>
          <w:tab w:val="left" w:pos="709"/>
        </w:tabs>
        <w:autoSpaceDE w:val="0"/>
        <w:autoSpaceDN w:val="0"/>
        <w:adjustRightInd w:val="0"/>
        <w:ind w:firstLine="709"/>
        <w:jc w:val="both"/>
      </w:pPr>
      <w:r>
        <w:t>8.3.2.</w:t>
      </w:r>
      <w:r w:rsidRPr="006A2A63">
        <w:t xml:space="preserve"> </w:t>
      </w:r>
      <w:proofErr w:type="gramStart"/>
      <w:r w:rsidRPr="006A2A63">
        <w:t>Пеня начисляется за каждый день п</w:t>
      </w:r>
      <w:r>
        <w:t xml:space="preserve">росрочки исполнения Поставщикам </w:t>
      </w:r>
      <w:r w:rsidRPr="006A2A63">
        <w:t xml:space="preserve"> обязательства, предусмотренного контрактом (в том числе гарантийного), начиная со дня, следующего после дня истечения установленного контрактом срока исполнения обязательства, и устанавливается в размере не менее чем одна трехсотая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w:t>
      </w:r>
      <w:r>
        <w:t>тически</w:t>
      </w:r>
      <w:proofErr w:type="gramEnd"/>
      <w:r>
        <w:t xml:space="preserve"> </w:t>
      </w:r>
      <w:proofErr w:type="gramStart"/>
      <w:r>
        <w:t>исполненных</w:t>
      </w:r>
      <w:proofErr w:type="gramEnd"/>
      <w:r>
        <w:t xml:space="preserve"> Поставщиком</w:t>
      </w:r>
      <w:r w:rsidRPr="006A2A63">
        <w:t>, и определяется по  формуле:</w:t>
      </w:r>
    </w:p>
    <w:p w:rsidR="00F53BA9" w:rsidRPr="006A2A63" w:rsidRDefault="00F53BA9" w:rsidP="00F53BA9">
      <w:pPr>
        <w:shd w:val="clear" w:color="auto" w:fill="FFFFFF"/>
        <w:tabs>
          <w:tab w:val="left" w:pos="709"/>
        </w:tabs>
        <w:autoSpaceDE w:val="0"/>
        <w:autoSpaceDN w:val="0"/>
        <w:adjustRightInd w:val="0"/>
        <w:ind w:firstLine="709"/>
        <w:jc w:val="both"/>
      </w:pPr>
      <w:r w:rsidRPr="006A2A63">
        <w:t>П=(Ц-В) x</w:t>
      </w:r>
      <w:proofErr w:type="gramStart"/>
      <w:r w:rsidRPr="006A2A63">
        <w:t xml:space="preserve"> С</w:t>
      </w:r>
      <w:proofErr w:type="gramEnd"/>
      <w:r w:rsidRPr="006A2A63">
        <w:t>, где:</w:t>
      </w:r>
    </w:p>
    <w:p w:rsidR="00F53BA9" w:rsidRPr="006A2A63" w:rsidRDefault="00F53BA9" w:rsidP="00F53BA9">
      <w:pPr>
        <w:shd w:val="clear" w:color="auto" w:fill="FFFFFF"/>
        <w:tabs>
          <w:tab w:val="left" w:pos="709"/>
        </w:tabs>
        <w:autoSpaceDE w:val="0"/>
        <w:autoSpaceDN w:val="0"/>
        <w:adjustRightInd w:val="0"/>
        <w:ind w:firstLine="709"/>
        <w:jc w:val="both"/>
      </w:pPr>
      <w:proofErr w:type="gramStart"/>
      <w:r w:rsidRPr="006A2A63">
        <w:t>Ц</w:t>
      </w:r>
      <w:proofErr w:type="gramEnd"/>
      <w:r w:rsidRPr="006A2A63">
        <w:t xml:space="preserve"> - цена контракта;</w:t>
      </w:r>
    </w:p>
    <w:p w:rsidR="00F53BA9" w:rsidRPr="006A2A63" w:rsidRDefault="00F53BA9" w:rsidP="00F53BA9">
      <w:pPr>
        <w:shd w:val="clear" w:color="auto" w:fill="FFFFFF"/>
        <w:tabs>
          <w:tab w:val="left" w:pos="709"/>
        </w:tabs>
        <w:autoSpaceDE w:val="0"/>
        <w:autoSpaceDN w:val="0"/>
        <w:adjustRightInd w:val="0"/>
        <w:ind w:firstLine="709"/>
        <w:jc w:val="both"/>
      </w:pPr>
      <w:proofErr w:type="gramStart"/>
      <w:r w:rsidRPr="006A2A63">
        <w:t xml:space="preserve">В - стоимость фактически исполненного в установленный срок Исполнителем обязательства по контракту, определяемая на основании документа о приемке </w:t>
      </w:r>
      <w:r>
        <w:t>услуг</w:t>
      </w:r>
      <w:r w:rsidRPr="006A2A63">
        <w:t>;</w:t>
      </w:r>
      <w:proofErr w:type="gramEnd"/>
    </w:p>
    <w:p w:rsidR="00F53BA9" w:rsidRPr="006A2A63" w:rsidRDefault="00F53BA9" w:rsidP="00F53BA9">
      <w:pPr>
        <w:shd w:val="clear" w:color="auto" w:fill="FFFFFF"/>
        <w:tabs>
          <w:tab w:val="left" w:pos="709"/>
        </w:tabs>
        <w:autoSpaceDE w:val="0"/>
        <w:autoSpaceDN w:val="0"/>
        <w:adjustRightInd w:val="0"/>
        <w:ind w:firstLine="709"/>
        <w:jc w:val="both"/>
      </w:pPr>
      <w:r w:rsidRPr="006A2A63">
        <w:t>С - размер ставки.</w:t>
      </w:r>
    </w:p>
    <w:p w:rsidR="00F53BA9" w:rsidRPr="006A2A63" w:rsidRDefault="00F53BA9" w:rsidP="00F53BA9">
      <w:pPr>
        <w:shd w:val="clear" w:color="auto" w:fill="FFFFFF"/>
        <w:tabs>
          <w:tab w:val="left" w:pos="709"/>
        </w:tabs>
        <w:autoSpaceDE w:val="0"/>
        <w:autoSpaceDN w:val="0"/>
        <w:adjustRightInd w:val="0"/>
        <w:ind w:firstLine="709"/>
        <w:jc w:val="both"/>
      </w:pPr>
      <w:r w:rsidRPr="006A2A63">
        <w:t>Размер ставки определяется по формуле:</w:t>
      </w:r>
    </w:p>
    <w:p w:rsidR="00F53BA9" w:rsidRPr="006A2A63" w:rsidRDefault="00F53BA9" w:rsidP="00F53BA9">
      <w:pPr>
        <w:shd w:val="clear" w:color="auto" w:fill="FFFFFF"/>
        <w:tabs>
          <w:tab w:val="left" w:pos="709"/>
        </w:tabs>
        <w:autoSpaceDE w:val="0"/>
        <w:autoSpaceDN w:val="0"/>
        <w:adjustRightInd w:val="0"/>
        <w:ind w:firstLine="709"/>
        <w:jc w:val="both"/>
      </w:pPr>
      <w:r w:rsidRPr="006A2A63">
        <w:t>С=</w:t>
      </w:r>
      <w:proofErr w:type="spellStart"/>
      <w:r w:rsidRPr="006A2A63">
        <w:t>Сцб</w:t>
      </w:r>
      <w:proofErr w:type="spellEnd"/>
      <w:r w:rsidRPr="006A2A63">
        <w:t xml:space="preserve"> x ДП, где:</w:t>
      </w:r>
    </w:p>
    <w:p w:rsidR="00F53BA9" w:rsidRPr="006A2A63" w:rsidRDefault="00F53BA9" w:rsidP="00F53BA9">
      <w:pPr>
        <w:shd w:val="clear" w:color="auto" w:fill="FFFFFF"/>
        <w:tabs>
          <w:tab w:val="left" w:pos="709"/>
        </w:tabs>
        <w:autoSpaceDE w:val="0"/>
        <w:autoSpaceDN w:val="0"/>
        <w:adjustRightInd w:val="0"/>
        <w:ind w:firstLine="709"/>
        <w:jc w:val="both"/>
      </w:pPr>
      <w:proofErr w:type="spellStart"/>
      <w:r w:rsidRPr="006A2A63">
        <w:t>Сцб</w:t>
      </w:r>
      <w:proofErr w:type="spellEnd"/>
      <w:r w:rsidRPr="006A2A63">
        <w:t xml:space="preserve"> - размер ставки рефинансирования, установленной Центральным банком Российской Федерации на дату уплаты пени, определяемый с учетом коэффициента</w:t>
      </w:r>
      <w:proofErr w:type="gramStart"/>
      <w:r w:rsidRPr="006A2A63">
        <w:t xml:space="preserve"> К</w:t>
      </w:r>
      <w:proofErr w:type="gramEnd"/>
      <w:r w:rsidRPr="006A2A63">
        <w:t>;</w:t>
      </w:r>
    </w:p>
    <w:p w:rsidR="00F53BA9" w:rsidRPr="006A2A63" w:rsidRDefault="00F53BA9" w:rsidP="00F53BA9">
      <w:pPr>
        <w:shd w:val="clear" w:color="auto" w:fill="FFFFFF"/>
        <w:tabs>
          <w:tab w:val="left" w:pos="709"/>
        </w:tabs>
        <w:autoSpaceDE w:val="0"/>
        <w:autoSpaceDN w:val="0"/>
        <w:adjustRightInd w:val="0"/>
        <w:ind w:firstLine="709"/>
        <w:jc w:val="both"/>
      </w:pPr>
      <w:r w:rsidRPr="006A2A63">
        <w:t>ДП - количество дней просрочки.</w:t>
      </w:r>
    </w:p>
    <w:p w:rsidR="00F53BA9" w:rsidRPr="006A2A63" w:rsidRDefault="00F53BA9" w:rsidP="00F53BA9">
      <w:pPr>
        <w:shd w:val="clear" w:color="auto" w:fill="FFFFFF"/>
        <w:tabs>
          <w:tab w:val="left" w:pos="709"/>
        </w:tabs>
        <w:autoSpaceDE w:val="0"/>
        <w:autoSpaceDN w:val="0"/>
        <w:adjustRightInd w:val="0"/>
        <w:ind w:firstLine="709"/>
        <w:jc w:val="both"/>
      </w:pPr>
      <w:r w:rsidRPr="006A2A63">
        <w:t>Коэффициент</w:t>
      </w:r>
      <w:proofErr w:type="gramStart"/>
      <w:r w:rsidRPr="006A2A63">
        <w:t xml:space="preserve"> К</w:t>
      </w:r>
      <w:proofErr w:type="gramEnd"/>
      <w:r w:rsidRPr="006A2A63">
        <w:t xml:space="preserve"> определяется по формуле:</w:t>
      </w:r>
    </w:p>
    <w:p w:rsidR="00F53BA9" w:rsidRPr="006A2A63" w:rsidRDefault="00F53BA9" w:rsidP="00F53BA9">
      <w:pPr>
        <w:shd w:val="clear" w:color="auto" w:fill="FFFFFF"/>
        <w:tabs>
          <w:tab w:val="left" w:pos="709"/>
        </w:tabs>
        <w:autoSpaceDE w:val="0"/>
        <w:autoSpaceDN w:val="0"/>
        <w:adjustRightInd w:val="0"/>
        <w:ind w:firstLine="709"/>
        <w:jc w:val="both"/>
      </w:pPr>
      <w:r w:rsidRPr="006A2A63">
        <w:t>К =ДП/ДК x 100%, где:</w:t>
      </w:r>
    </w:p>
    <w:p w:rsidR="00F53BA9" w:rsidRPr="006A2A63" w:rsidRDefault="00F53BA9" w:rsidP="00F53BA9">
      <w:pPr>
        <w:shd w:val="clear" w:color="auto" w:fill="FFFFFF"/>
        <w:tabs>
          <w:tab w:val="left" w:pos="709"/>
        </w:tabs>
        <w:autoSpaceDE w:val="0"/>
        <w:autoSpaceDN w:val="0"/>
        <w:adjustRightInd w:val="0"/>
        <w:ind w:firstLine="709"/>
        <w:jc w:val="both"/>
      </w:pPr>
      <w:r w:rsidRPr="006A2A63">
        <w:t>ДП - количество дней просрочки;</w:t>
      </w:r>
    </w:p>
    <w:p w:rsidR="00F53BA9" w:rsidRPr="006A2A63" w:rsidRDefault="00F53BA9" w:rsidP="00F53BA9">
      <w:pPr>
        <w:shd w:val="clear" w:color="auto" w:fill="FFFFFF"/>
        <w:tabs>
          <w:tab w:val="left" w:pos="709"/>
        </w:tabs>
        <w:autoSpaceDE w:val="0"/>
        <w:autoSpaceDN w:val="0"/>
        <w:adjustRightInd w:val="0"/>
        <w:ind w:firstLine="709"/>
        <w:jc w:val="both"/>
      </w:pPr>
      <w:r w:rsidRPr="006A2A63">
        <w:t>ДК - срок исполнения обязательства по контракту (количество дней).</w:t>
      </w:r>
    </w:p>
    <w:p w:rsidR="00F53BA9" w:rsidRPr="006A2A63" w:rsidRDefault="00F53BA9" w:rsidP="00F53BA9">
      <w:pPr>
        <w:shd w:val="clear" w:color="auto" w:fill="FFFFFF"/>
        <w:tabs>
          <w:tab w:val="left" w:pos="709"/>
        </w:tabs>
        <w:autoSpaceDE w:val="0"/>
        <w:autoSpaceDN w:val="0"/>
        <w:adjustRightInd w:val="0"/>
        <w:ind w:firstLine="709"/>
        <w:jc w:val="both"/>
      </w:pPr>
      <w:r w:rsidRPr="006A2A63">
        <w:t>При</w:t>
      </w:r>
      <w:proofErr w:type="gramStart"/>
      <w:r w:rsidRPr="006A2A63">
        <w:t xml:space="preserve"> К</w:t>
      </w:r>
      <w:proofErr w:type="gramEnd"/>
      <w:r w:rsidRPr="006A2A63">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F53BA9" w:rsidRPr="006A2A63" w:rsidRDefault="00F53BA9" w:rsidP="00F53BA9">
      <w:pPr>
        <w:shd w:val="clear" w:color="auto" w:fill="FFFFFF"/>
        <w:tabs>
          <w:tab w:val="left" w:pos="709"/>
        </w:tabs>
        <w:autoSpaceDE w:val="0"/>
        <w:autoSpaceDN w:val="0"/>
        <w:adjustRightInd w:val="0"/>
        <w:ind w:firstLine="709"/>
        <w:jc w:val="both"/>
      </w:pPr>
      <w:r w:rsidRPr="006A2A63">
        <w:t>При</w:t>
      </w:r>
      <w:proofErr w:type="gramStart"/>
      <w:r w:rsidRPr="006A2A63">
        <w:t xml:space="preserve"> К</w:t>
      </w:r>
      <w:proofErr w:type="gramEnd"/>
      <w:r w:rsidRPr="006A2A63">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F53BA9" w:rsidRPr="006A2A63" w:rsidRDefault="00F53BA9" w:rsidP="00F53BA9">
      <w:pPr>
        <w:shd w:val="clear" w:color="auto" w:fill="FFFFFF"/>
        <w:tabs>
          <w:tab w:val="left" w:pos="709"/>
        </w:tabs>
        <w:autoSpaceDE w:val="0"/>
        <w:autoSpaceDN w:val="0"/>
        <w:adjustRightInd w:val="0"/>
        <w:ind w:firstLine="709"/>
        <w:jc w:val="both"/>
      </w:pPr>
      <w:r w:rsidRPr="006A2A63">
        <w:t>При</w:t>
      </w:r>
      <w:proofErr w:type="gramStart"/>
      <w:r w:rsidRPr="006A2A63">
        <w:t xml:space="preserve"> К</w:t>
      </w:r>
      <w:proofErr w:type="gramEnd"/>
      <w:r w:rsidRPr="006A2A63">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F53BA9" w:rsidRDefault="00F53BA9" w:rsidP="00F53BA9">
      <w:pPr>
        <w:shd w:val="clear" w:color="auto" w:fill="FFFFFF"/>
        <w:tabs>
          <w:tab w:val="left" w:pos="709"/>
        </w:tabs>
        <w:autoSpaceDE w:val="0"/>
        <w:autoSpaceDN w:val="0"/>
        <w:adjustRightInd w:val="0"/>
        <w:ind w:firstLine="709"/>
        <w:jc w:val="both"/>
      </w:pPr>
      <w:r>
        <w:t>8.3.4.</w:t>
      </w:r>
      <w:r w:rsidRPr="006A2A63">
        <w:t xml:space="preserve"> Штрафы начисляются за неисполнение или нена</w:t>
      </w:r>
      <w:r>
        <w:t>длежащее исполнение Поставщиком</w:t>
      </w:r>
      <w:r w:rsidRPr="006A2A63">
        <w:t xml:space="preserve"> обязательств, предусмотренных контрактом, за исключением п</w:t>
      </w:r>
      <w:r>
        <w:t xml:space="preserve">росрочки исполнения Поставщиком </w:t>
      </w:r>
      <w:r w:rsidRPr="006A2A63">
        <w:t xml:space="preserve"> обязательств (в том числе гарантийных), предусмотренных контрактом. Размеры штрафа устанавливаются в </w:t>
      </w:r>
      <w:proofErr w:type="gramStart"/>
      <w:r>
        <w:t>виде</w:t>
      </w:r>
      <w:proofErr w:type="gramEnd"/>
      <w:r>
        <w:t xml:space="preserve"> фиксированной суммы в размере </w:t>
      </w:r>
      <w:r w:rsidRPr="006A2A63">
        <w:t>10 процентов цены контракта</w:t>
      </w:r>
      <w:r>
        <w:t>.</w:t>
      </w:r>
    </w:p>
    <w:p w:rsidR="00F53BA9" w:rsidRPr="006A2A63" w:rsidRDefault="00F53BA9" w:rsidP="00F53BA9">
      <w:pPr>
        <w:shd w:val="clear" w:color="auto" w:fill="FFFFFF"/>
        <w:tabs>
          <w:tab w:val="left" w:pos="709"/>
        </w:tabs>
        <w:autoSpaceDE w:val="0"/>
        <w:autoSpaceDN w:val="0"/>
        <w:adjustRightInd w:val="0"/>
        <w:ind w:firstLine="709"/>
        <w:jc w:val="both"/>
      </w:pPr>
      <w:r>
        <w:t>8.3.5.</w:t>
      </w:r>
      <w:r w:rsidRPr="006A2A63">
        <w:t xml:space="preserve"> В случае неисполнения или ненад</w:t>
      </w:r>
      <w:r>
        <w:t xml:space="preserve">лежащего исполнения Поставщиком </w:t>
      </w:r>
      <w:r w:rsidRPr="006A2A63">
        <w:t xml:space="preserve"> обязательства (в том числе просрочки испол</w:t>
      </w:r>
      <w:r>
        <w:t>нения обязательства Поставщиком</w:t>
      </w:r>
      <w:r w:rsidRPr="006A2A63">
        <w:t>),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rsidR="00F53BA9" w:rsidRPr="006A2A63" w:rsidRDefault="00F53BA9" w:rsidP="00F53BA9">
      <w:pPr>
        <w:shd w:val="clear" w:color="auto" w:fill="FFFFFF"/>
        <w:tabs>
          <w:tab w:val="left" w:pos="709"/>
        </w:tabs>
        <w:autoSpaceDE w:val="0"/>
        <w:autoSpaceDN w:val="0"/>
        <w:adjustRightInd w:val="0"/>
        <w:ind w:firstLine="709"/>
        <w:jc w:val="both"/>
      </w:pPr>
      <w:r>
        <w:t>8.3</w:t>
      </w:r>
      <w:r w:rsidRPr="006A2A63">
        <w:t>.</w:t>
      </w:r>
      <w:r>
        <w:t>6.</w:t>
      </w:r>
      <w:r w:rsidRPr="006A2A63">
        <w:t xml:space="preserve"> В случае если Заказчик понес убытки вследствие ненад</w:t>
      </w:r>
      <w:r>
        <w:t xml:space="preserve">лежащего исполнения Поставщиком </w:t>
      </w:r>
      <w:r w:rsidRPr="006A2A63">
        <w:t xml:space="preserve"> своих обязательств по н</w:t>
      </w:r>
      <w:r>
        <w:t>астоящему контракту, Поставщик</w:t>
      </w:r>
      <w:r w:rsidRPr="006A2A63">
        <w:t xml:space="preserve"> обязан возместить такие убытки Заказчику независимо от уплаты неустойки.</w:t>
      </w:r>
    </w:p>
    <w:p w:rsidR="00F53BA9" w:rsidRPr="006A2A63" w:rsidRDefault="00F53BA9" w:rsidP="00F53BA9">
      <w:pPr>
        <w:shd w:val="clear" w:color="auto" w:fill="FFFFFF"/>
        <w:tabs>
          <w:tab w:val="left" w:pos="709"/>
        </w:tabs>
        <w:autoSpaceDE w:val="0"/>
        <w:autoSpaceDN w:val="0"/>
        <w:adjustRightInd w:val="0"/>
        <w:ind w:firstLine="709"/>
        <w:jc w:val="both"/>
      </w:pPr>
      <w:r>
        <w:t xml:space="preserve">8.3.7. </w:t>
      </w:r>
      <w:r w:rsidRPr="006A2A63">
        <w:t>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F53BA9" w:rsidRPr="006A2A63" w:rsidRDefault="00F53BA9" w:rsidP="00F53BA9">
      <w:pPr>
        <w:shd w:val="clear" w:color="auto" w:fill="FFFFFF"/>
        <w:tabs>
          <w:tab w:val="left" w:pos="709"/>
        </w:tabs>
        <w:autoSpaceDE w:val="0"/>
        <w:autoSpaceDN w:val="0"/>
        <w:adjustRightInd w:val="0"/>
        <w:ind w:firstLine="709"/>
        <w:jc w:val="both"/>
      </w:pPr>
      <w:r>
        <w:t>8.3</w:t>
      </w:r>
      <w:r w:rsidRPr="006A2A63">
        <w:t>.</w:t>
      </w:r>
      <w:r>
        <w:t>8.</w:t>
      </w:r>
      <w:r w:rsidRPr="006A2A63">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53BA9" w:rsidRPr="00BB3ADF" w:rsidRDefault="00F53BA9" w:rsidP="00F53BA9">
      <w:pPr>
        <w:shd w:val="clear" w:color="auto" w:fill="FFFFFF"/>
        <w:tabs>
          <w:tab w:val="left" w:pos="709"/>
        </w:tabs>
        <w:autoSpaceDE w:val="0"/>
        <w:autoSpaceDN w:val="0"/>
        <w:adjustRightInd w:val="0"/>
        <w:ind w:firstLine="709"/>
        <w:jc w:val="both"/>
      </w:pPr>
      <w:r>
        <w:t>8.3.9.  </w:t>
      </w:r>
      <w:r w:rsidRPr="006A2A63">
        <w:t>В случае расторжения контракта в связи с ненад</w:t>
      </w:r>
      <w:r>
        <w:t xml:space="preserve">лежащим исполнением Поставщиком </w:t>
      </w:r>
      <w:r w:rsidRPr="006A2A63">
        <w:t xml:space="preserve"> своих обязательств (в том числе по соглашению Сторон) последний в течение 5 (пяти) рабочих дней </w:t>
      </w:r>
      <w:proofErr w:type="gramStart"/>
      <w:r w:rsidRPr="006A2A63">
        <w:t>с даты расторжения</w:t>
      </w:r>
      <w:proofErr w:type="gramEnd"/>
      <w:r w:rsidRPr="006A2A63">
        <w:t xml:space="preserve"> контракта или подписания соглашения о расторжении </w:t>
      </w:r>
      <w:r w:rsidRPr="006A2A63">
        <w:lastRenderedPageBreak/>
        <w:t>контракта уплачивает Заказчику неустойку, определенную в  соответствии с п.</w:t>
      </w:r>
      <w:r>
        <w:t xml:space="preserve"> 8.3.1,  п. 8.3.2.  настоящего контракта.</w:t>
      </w:r>
    </w:p>
    <w:p w:rsidR="00F53BA9" w:rsidRPr="00012034" w:rsidRDefault="00F53BA9" w:rsidP="00F53BA9">
      <w:pPr>
        <w:pStyle w:val="Style1"/>
        <w:widowControl/>
        <w:spacing w:line="240" w:lineRule="auto"/>
        <w:ind w:firstLine="567"/>
        <w:jc w:val="both"/>
        <w:rPr>
          <w:bCs/>
        </w:rPr>
      </w:pPr>
      <w:r>
        <w:rPr>
          <w:bCs/>
        </w:rPr>
        <w:t>8.3.10</w:t>
      </w:r>
      <w:r w:rsidRPr="00012034">
        <w:rPr>
          <w:bCs/>
        </w:rPr>
        <w:t xml:space="preserve">. Стороны освобождаются от ответственности за частичное или полное неисполнение обязательств по настоящему  Контракту в </w:t>
      </w:r>
      <w:proofErr w:type="gramStart"/>
      <w:r w:rsidRPr="00012034">
        <w:rPr>
          <w:bCs/>
        </w:rPr>
        <w:t>случае</w:t>
      </w:r>
      <w:proofErr w:type="gramEnd"/>
      <w:r w:rsidRPr="00012034">
        <w:rPr>
          <w:bCs/>
        </w:rPr>
        <w:t xml:space="preserve"> наступления обстоятельств непреодолимой силы (Форс-мажор). </w:t>
      </w:r>
      <w:proofErr w:type="gramStart"/>
      <w:r w:rsidRPr="00012034">
        <w:rPr>
          <w:bCs/>
        </w:rPr>
        <w:t>Для целей настоящего Контракта «Форс-мажор» означает событие, находящееся вне разумного контроля Сторон и приводящее к тому, что выполнение Сторонами ее обязательств по Контракту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волнения, общественные беспорядки, землетрясение, пожар, взрыв, буря, наводнение или другие неблагоприятные метеорологические условия, забастовки, локауты или другие</w:t>
      </w:r>
      <w:proofErr w:type="gramEnd"/>
      <w:r w:rsidRPr="00012034">
        <w:rPr>
          <w:bCs/>
        </w:rPr>
        <w:t xml:space="preserve"> события в промышленности (за исключением тех случаев, когда такие забастовки, локауты или другие события в промышленности находятся под контролем Стороны, стремящейся предотвратить Форс-мажор), конфискация или другие действия государственных органов.</w:t>
      </w:r>
    </w:p>
    <w:p w:rsidR="00F53BA9" w:rsidRPr="00012034" w:rsidRDefault="00F53BA9" w:rsidP="00F53BA9">
      <w:pPr>
        <w:pStyle w:val="Style1"/>
        <w:widowControl/>
        <w:spacing w:line="240" w:lineRule="auto"/>
        <w:ind w:firstLine="567"/>
        <w:jc w:val="both"/>
        <w:rPr>
          <w:bCs/>
        </w:rPr>
      </w:pPr>
      <w:r>
        <w:rPr>
          <w:bCs/>
        </w:rPr>
        <w:t>8.3.11</w:t>
      </w:r>
      <w:r w:rsidRPr="00012034">
        <w:rPr>
          <w:bCs/>
        </w:rPr>
        <w:t>. Форс-мажором не являются события, вызванные небрежностью или преднамеренным действием Стороны или соисполнителей, агентов или сотрудников Стороны, события, которые Сторона могла бы предусмотреть при должном прилежании, чтобы учесть их при заключении Контракта и предотвратить или контролировать их при выполнении обязательств по настоящему Контракту.</w:t>
      </w:r>
    </w:p>
    <w:p w:rsidR="00F53BA9" w:rsidRPr="00012034" w:rsidRDefault="00F53BA9" w:rsidP="00F53BA9">
      <w:pPr>
        <w:pStyle w:val="Style1"/>
        <w:widowControl/>
        <w:spacing w:line="240" w:lineRule="auto"/>
        <w:ind w:firstLine="567"/>
        <w:jc w:val="both"/>
        <w:rPr>
          <w:bCs/>
        </w:rPr>
      </w:pPr>
      <w:r>
        <w:rPr>
          <w:bCs/>
        </w:rPr>
        <w:t>8.3.12</w:t>
      </w:r>
      <w:r w:rsidRPr="00012034">
        <w:rPr>
          <w:bCs/>
        </w:rPr>
        <w:t>. Форс-мажором не является отсутствие достаточных средств или невыполнение каких-либо платежей, предусмотренных настоящим  Контрактом.</w:t>
      </w:r>
    </w:p>
    <w:p w:rsidR="00F53BA9" w:rsidRPr="00012034" w:rsidRDefault="00F53BA9" w:rsidP="00F53BA9">
      <w:pPr>
        <w:pStyle w:val="Style1"/>
        <w:widowControl/>
        <w:spacing w:line="240" w:lineRule="auto"/>
        <w:ind w:firstLine="567"/>
        <w:jc w:val="both"/>
        <w:rPr>
          <w:bCs/>
        </w:rPr>
      </w:pPr>
      <w:r>
        <w:rPr>
          <w:bCs/>
        </w:rPr>
        <w:t>8.3.13</w:t>
      </w:r>
      <w:r w:rsidRPr="00012034">
        <w:rPr>
          <w:bCs/>
        </w:rPr>
        <w:t>. Сторона, пострадавшая от события Форс-мажора, обязана незамедлительно уведомить другую Сторону о возникновении такого события, виде и возможности продолжительности действия Форс-мажора. Факт Форс-мажора должен быть подтвержден соответствующими компетентными органами.</w:t>
      </w:r>
    </w:p>
    <w:p w:rsidR="00F53BA9" w:rsidRPr="00012034" w:rsidRDefault="00F53BA9" w:rsidP="00F53BA9">
      <w:pPr>
        <w:pStyle w:val="Style1"/>
        <w:widowControl/>
        <w:spacing w:line="240" w:lineRule="auto"/>
        <w:ind w:firstLine="567"/>
        <w:jc w:val="both"/>
        <w:rPr>
          <w:bCs/>
        </w:rPr>
      </w:pPr>
      <w:r>
        <w:rPr>
          <w:bCs/>
        </w:rPr>
        <w:t>8.3.14</w:t>
      </w:r>
      <w:r w:rsidRPr="00012034">
        <w:rPr>
          <w:bCs/>
        </w:rPr>
        <w:t>. Сторона, пострадавшая от события Форс-мажора, должна предпринять все разумные меры, чтобы в кратчайшие сроки преодолеть невозможность выполнения своих обязательств по настоящему Контракту, а также уведомить другую Сторону о восстановлении нормальных условий.</w:t>
      </w:r>
    </w:p>
    <w:p w:rsidR="00F53BA9" w:rsidRPr="00012034" w:rsidRDefault="00F53BA9" w:rsidP="00F53BA9">
      <w:pPr>
        <w:pStyle w:val="Style1"/>
        <w:widowControl/>
        <w:spacing w:line="240" w:lineRule="auto"/>
        <w:ind w:firstLine="567"/>
        <w:jc w:val="both"/>
        <w:rPr>
          <w:bCs/>
        </w:rPr>
      </w:pPr>
      <w:r>
        <w:rPr>
          <w:bCs/>
        </w:rPr>
        <w:t>8.3.15</w:t>
      </w:r>
      <w:r w:rsidRPr="00012034">
        <w:rPr>
          <w:bCs/>
        </w:rPr>
        <w:t>. Стороны должны принять все разумные меры для сведения к минимуму последствий любого события Форс-мажора.</w:t>
      </w:r>
    </w:p>
    <w:p w:rsidR="00F53BA9" w:rsidRDefault="00F53BA9" w:rsidP="00F53BA9">
      <w:pPr>
        <w:autoSpaceDE w:val="0"/>
        <w:autoSpaceDN w:val="0"/>
        <w:adjustRightInd w:val="0"/>
        <w:jc w:val="center"/>
        <w:rPr>
          <w:b/>
          <w:spacing w:val="-2"/>
        </w:rPr>
      </w:pPr>
      <w:r w:rsidRPr="00012034">
        <w:rPr>
          <w:b/>
        </w:rPr>
        <w:t xml:space="preserve">9. </w:t>
      </w:r>
      <w:r w:rsidRPr="00012034">
        <w:rPr>
          <w:b/>
          <w:spacing w:val="-2"/>
        </w:rPr>
        <w:t xml:space="preserve">ОБЕСПЕЧЕНИЕ ИСПОЛНЕНИЯ КОНТАКТА </w:t>
      </w:r>
    </w:p>
    <w:p w:rsidR="00F53BA9" w:rsidRPr="00420FF7" w:rsidRDefault="00F53BA9" w:rsidP="00F53BA9">
      <w:pPr>
        <w:autoSpaceDE w:val="0"/>
        <w:autoSpaceDN w:val="0"/>
        <w:adjustRightInd w:val="0"/>
        <w:ind w:firstLine="708"/>
        <w:jc w:val="both"/>
        <w:rPr>
          <w:b/>
          <w:spacing w:val="-2"/>
        </w:rPr>
      </w:pPr>
      <w:r>
        <w:t xml:space="preserve">9.1. </w:t>
      </w:r>
      <w:r w:rsidRPr="00420FF7">
        <w:t xml:space="preserve">Исполнение контракта может обеспечиваться предоставлением банковской гарантии или внесением денежных средств на указанный </w:t>
      </w:r>
      <w:r>
        <w:t>З</w:t>
      </w:r>
      <w:r w:rsidRPr="00420FF7">
        <w:t>аказчиком счет, на котором в соответствии с законодательством Российской Федерации учитываются операции со средствами</w:t>
      </w:r>
      <w:r>
        <w:t>, поступающими Заказчику.</w:t>
      </w:r>
    </w:p>
    <w:p w:rsidR="00F53BA9" w:rsidRPr="00993F63" w:rsidRDefault="00F53BA9" w:rsidP="00F53BA9">
      <w:pPr>
        <w:widowControl w:val="0"/>
        <w:autoSpaceDE w:val="0"/>
        <w:autoSpaceDN w:val="0"/>
        <w:adjustRightInd w:val="0"/>
        <w:ind w:firstLine="708"/>
        <w:jc w:val="both"/>
        <w:rPr>
          <w:rFonts w:eastAsia="Calibri"/>
          <w:lang w:eastAsia="en-US"/>
        </w:rPr>
      </w:pPr>
      <w:r w:rsidRPr="00993F63">
        <w:rPr>
          <w:rFonts w:eastAsia="Calibri"/>
          <w:lang w:eastAsia="en-US"/>
        </w:rPr>
        <w:t>Платежные реквизиты для перечисления денежных сре</w:t>
      </w:r>
      <w:proofErr w:type="gramStart"/>
      <w:r w:rsidRPr="00993F63">
        <w:rPr>
          <w:rFonts w:eastAsia="Calibri"/>
          <w:lang w:eastAsia="en-US"/>
        </w:rPr>
        <w:t>дств дл</w:t>
      </w:r>
      <w:proofErr w:type="gramEnd"/>
      <w:r w:rsidRPr="00993F63">
        <w:rPr>
          <w:rFonts w:eastAsia="Calibri"/>
          <w:lang w:eastAsia="en-US"/>
        </w:rPr>
        <w:t>я обеспечения исполнения контракта:</w:t>
      </w:r>
    </w:p>
    <w:p w:rsidR="00F53BA9" w:rsidRPr="001228D4" w:rsidRDefault="00F53BA9" w:rsidP="00F53BA9">
      <w:pPr>
        <w:shd w:val="clear" w:color="auto" w:fill="FFFFFF"/>
        <w:spacing w:line="298" w:lineRule="exact"/>
        <w:jc w:val="both"/>
        <w:rPr>
          <w:rFonts w:eastAsia="Calibri"/>
          <w:b/>
          <w:lang w:eastAsia="en-US"/>
        </w:rPr>
      </w:pPr>
      <w:r w:rsidRPr="001228D4">
        <w:rPr>
          <w:rFonts w:eastAsia="Calibri"/>
          <w:b/>
          <w:lang w:eastAsia="en-US"/>
        </w:rPr>
        <w:t xml:space="preserve">Получатель: </w:t>
      </w:r>
      <w:r w:rsidRPr="001228D4">
        <w:t>УФК по  Еврейской автономной  области</w:t>
      </w:r>
      <w:r w:rsidRPr="001228D4">
        <w:rPr>
          <w:spacing w:val="-1"/>
        </w:rPr>
        <w:t xml:space="preserve"> (</w:t>
      </w:r>
      <w:r w:rsidRPr="001228D4">
        <w:rPr>
          <w:spacing w:val="-4"/>
        </w:rPr>
        <w:t>Управление</w:t>
      </w:r>
      <w:r w:rsidRPr="001228D4">
        <w:rPr>
          <w:spacing w:val="-1"/>
        </w:rPr>
        <w:t xml:space="preserve"> Роспотребнадзора по Еврейской автономной области, </w:t>
      </w:r>
      <w:r w:rsidRPr="001228D4">
        <w:rPr>
          <w:rFonts w:eastAsia="Calibri"/>
          <w:lang w:eastAsia="en-US"/>
        </w:rPr>
        <w:t xml:space="preserve">ЛКС  </w:t>
      </w:r>
      <w:r w:rsidRPr="001228D4">
        <w:rPr>
          <w:spacing w:val="-1"/>
        </w:rPr>
        <w:t>05781787620),</w:t>
      </w:r>
    </w:p>
    <w:p w:rsidR="00F53BA9" w:rsidRPr="001228D4" w:rsidRDefault="00F53BA9" w:rsidP="00F53BA9">
      <w:pPr>
        <w:shd w:val="clear" w:color="auto" w:fill="FFFFFF"/>
        <w:spacing w:line="298" w:lineRule="exact"/>
        <w:jc w:val="both"/>
      </w:pPr>
      <w:r w:rsidRPr="001228D4">
        <w:rPr>
          <w:rFonts w:eastAsia="Calibri"/>
          <w:b/>
          <w:lang w:eastAsia="en-US"/>
        </w:rPr>
        <w:t xml:space="preserve">Банк получателя: </w:t>
      </w:r>
      <w:r>
        <w:rPr>
          <w:spacing w:val="-1"/>
        </w:rPr>
        <w:t xml:space="preserve"> Отделение Биробиджан</w:t>
      </w:r>
      <w:r w:rsidRPr="001228D4">
        <w:rPr>
          <w:spacing w:val="-1"/>
        </w:rPr>
        <w:t>,</w:t>
      </w:r>
    </w:p>
    <w:p w:rsidR="00F53BA9" w:rsidRPr="001228D4" w:rsidRDefault="00F53BA9" w:rsidP="00F53BA9">
      <w:pPr>
        <w:widowControl w:val="0"/>
        <w:autoSpaceDE w:val="0"/>
        <w:autoSpaceDN w:val="0"/>
        <w:adjustRightInd w:val="0"/>
        <w:jc w:val="both"/>
        <w:rPr>
          <w:rFonts w:eastAsia="Calibri"/>
          <w:b/>
          <w:lang w:eastAsia="en-US"/>
        </w:rPr>
      </w:pPr>
      <w:proofErr w:type="gramStart"/>
      <w:r w:rsidRPr="001228D4">
        <w:rPr>
          <w:rFonts w:eastAsia="Calibri"/>
          <w:b/>
          <w:lang w:eastAsia="en-US"/>
        </w:rPr>
        <w:t>р</w:t>
      </w:r>
      <w:proofErr w:type="gramEnd"/>
      <w:r w:rsidRPr="001228D4">
        <w:rPr>
          <w:rFonts w:eastAsia="Calibri"/>
          <w:b/>
          <w:lang w:eastAsia="en-US"/>
        </w:rPr>
        <w:t xml:space="preserve">/с </w:t>
      </w:r>
      <w:r w:rsidRPr="001228D4">
        <w:rPr>
          <w:spacing w:val="-1"/>
        </w:rPr>
        <w:t>40302810700001000023</w:t>
      </w:r>
      <w:r w:rsidRPr="001228D4">
        <w:rPr>
          <w:rFonts w:eastAsia="Calibri"/>
          <w:b/>
          <w:lang w:eastAsia="en-US"/>
        </w:rPr>
        <w:t xml:space="preserve">, БИК </w:t>
      </w:r>
      <w:r w:rsidRPr="001228D4">
        <w:rPr>
          <w:spacing w:val="-4"/>
        </w:rPr>
        <w:t>049923001</w:t>
      </w:r>
      <w:r w:rsidRPr="001228D4">
        <w:rPr>
          <w:rFonts w:eastAsia="Calibri"/>
          <w:b/>
          <w:lang w:eastAsia="en-US"/>
        </w:rPr>
        <w:t>,</w:t>
      </w:r>
    </w:p>
    <w:p w:rsidR="00F53BA9" w:rsidRPr="001228D4" w:rsidRDefault="00F53BA9" w:rsidP="00F53BA9">
      <w:pPr>
        <w:shd w:val="clear" w:color="auto" w:fill="FFFFFF"/>
        <w:spacing w:line="298" w:lineRule="exact"/>
        <w:jc w:val="both"/>
        <w:rPr>
          <w:rFonts w:eastAsia="Calibri"/>
          <w:b/>
          <w:lang w:eastAsia="en-US"/>
        </w:rPr>
      </w:pPr>
      <w:r w:rsidRPr="001228D4">
        <w:rPr>
          <w:rFonts w:eastAsia="Calibri"/>
          <w:b/>
          <w:lang w:eastAsia="en-US"/>
        </w:rPr>
        <w:t xml:space="preserve">ИНН </w:t>
      </w:r>
      <w:r w:rsidRPr="001228D4">
        <w:rPr>
          <w:spacing w:val="-2"/>
        </w:rPr>
        <w:t>7901526144</w:t>
      </w:r>
      <w:r w:rsidRPr="001228D4">
        <w:rPr>
          <w:rFonts w:eastAsia="Calibri"/>
          <w:b/>
          <w:lang w:eastAsia="en-US"/>
        </w:rPr>
        <w:t xml:space="preserve">,  КПП </w:t>
      </w:r>
      <w:r w:rsidRPr="001228D4">
        <w:rPr>
          <w:spacing w:val="-4"/>
        </w:rPr>
        <w:t>790101001</w:t>
      </w:r>
      <w:r w:rsidRPr="001228D4">
        <w:rPr>
          <w:rFonts w:eastAsia="Calibri"/>
          <w:b/>
          <w:lang w:eastAsia="en-US"/>
        </w:rPr>
        <w:t xml:space="preserve">. </w:t>
      </w:r>
    </w:p>
    <w:p w:rsidR="00F53BA9" w:rsidRDefault="00F53BA9" w:rsidP="00F53BA9">
      <w:pPr>
        <w:pStyle w:val="ab"/>
        <w:spacing w:after="0"/>
      </w:pPr>
      <w:r w:rsidRPr="00993F63">
        <w:rPr>
          <w:rFonts w:eastAsia="Calibri"/>
          <w:b/>
          <w:lang w:eastAsia="en-US"/>
        </w:rPr>
        <w:t>Назначение платежа:</w:t>
      </w:r>
      <w:r w:rsidRPr="00993F63">
        <w:rPr>
          <w:rFonts w:eastAsia="Calibri"/>
          <w:lang w:eastAsia="en-US"/>
        </w:rPr>
        <w:t xml:space="preserve"> Обеспечение исполнения контракта </w:t>
      </w:r>
      <w:r w:rsidRPr="00565D95">
        <w:rPr>
          <w:rFonts w:eastAsia="Calibri"/>
          <w:lang w:eastAsia="en-US"/>
        </w:rPr>
        <w:t xml:space="preserve">на </w:t>
      </w:r>
      <w:r w:rsidRPr="00565D95">
        <w:t>поставку</w:t>
      </w:r>
      <w:r>
        <w:t xml:space="preserve"> бумаги для офисной техники. </w:t>
      </w:r>
    </w:p>
    <w:p w:rsidR="00F53BA9" w:rsidRDefault="00F53BA9" w:rsidP="00F53BA9">
      <w:pPr>
        <w:autoSpaceDE w:val="0"/>
        <w:autoSpaceDN w:val="0"/>
        <w:adjustRightInd w:val="0"/>
        <w:ind w:firstLine="708"/>
        <w:jc w:val="both"/>
      </w:pPr>
      <w:r w:rsidRPr="00A60080">
        <w:rPr>
          <w:bCs/>
          <w:i/>
        </w:rPr>
        <w:t xml:space="preserve">Образец платёжного поручения для оплаты </w:t>
      </w:r>
      <w:r w:rsidRPr="00A60080">
        <w:rPr>
          <w:i/>
        </w:rPr>
        <w:t xml:space="preserve">обеспечения исполнения контракта представлен в </w:t>
      </w:r>
      <w:proofErr w:type="gramStart"/>
      <w:r w:rsidRPr="00A60080">
        <w:rPr>
          <w:i/>
        </w:rPr>
        <w:t>приложении</w:t>
      </w:r>
      <w:proofErr w:type="gramEnd"/>
      <w:r w:rsidRPr="00A60080">
        <w:rPr>
          <w:i/>
        </w:rPr>
        <w:t xml:space="preserve"> № </w:t>
      </w:r>
      <w:r>
        <w:rPr>
          <w:i/>
        </w:rPr>
        <w:t>3</w:t>
      </w:r>
      <w:r w:rsidRPr="00A60080">
        <w:rPr>
          <w:i/>
        </w:rPr>
        <w:t xml:space="preserve"> к </w:t>
      </w:r>
      <w:r>
        <w:rPr>
          <w:i/>
        </w:rPr>
        <w:t>проекту контракта</w:t>
      </w:r>
      <w:r w:rsidRPr="00CF61DE">
        <w:rPr>
          <w:i/>
        </w:rPr>
        <w:t>.</w:t>
      </w:r>
    </w:p>
    <w:p w:rsidR="00F53BA9" w:rsidRPr="00012034" w:rsidRDefault="00F53BA9" w:rsidP="00F53BA9">
      <w:pPr>
        <w:autoSpaceDE w:val="0"/>
        <w:autoSpaceDN w:val="0"/>
        <w:adjustRightInd w:val="0"/>
        <w:ind w:firstLine="708"/>
        <w:jc w:val="both"/>
        <w:rPr>
          <w:b/>
          <w:spacing w:val="-2"/>
        </w:rPr>
      </w:pPr>
      <w:r w:rsidRPr="00012034">
        <w:t>9.</w:t>
      </w:r>
      <w:r>
        <w:t>2</w:t>
      </w:r>
      <w:r w:rsidRPr="00012034">
        <w:t>. В случае</w:t>
      </w:r>
      <w:proofErr w:type="gramStart"/>
      <w:r>
        <w:t>,</w:t>
      </w:r>
      <w:proofErr w:type="gramEnd"/>
      <w:r w:rsidRPr="00012034">
        <w:t xml:space="preserve"> если </w:t>
      </w:r>
      <w:r w:rsidRPr="00012034">
        <w:rPr>
          <w:bCs/>
        </w:rPr>
        <w:t>Поставщик</w:t>
      </w:r>
      <w:r w:rsidRPr="00012034">
        <w:t xml:space="preserve"> в качестве способа обеспечения исполнения Контракт</w:t>
      </w:r>
      <w:r>
        <w:t>а</w:t>
      </w:r>
      <w:r w:rsidRPr="00012034">
        <w:t xml:space="preserve"> выбрал внесение денежных средств: </w:t>
      </w:r>
    </w:p>
    <w:p w:rsidR="00F53BA9" w:rsidRDefault="00F53BA9" w:rsidP="00F53BA9">
      <w:pPr>
        <w:shd w:val="clear" w:color="auto" w:fill="FFFFFF"/>
        <w:ind w:left="284"/>
        <w:jc w:val="both"/>
        <w:rPr>
          <w:rFonts w:eastAsia="Calibri"/>
          <w:lang w:eastAsia="en-US"/>
        </w:rPr>
      </w:pPr>
      <w:r w:rsidRPr="00012034">
        <w:t>9.</w:t>
      </w:r>
      <w:r>
        <w:t>2</w:t>
      </w:r>
      <w:r w:rsidRPr="00012034">
        <w:t xml:space="preserve">.1. </w:t>
      </w:r>
      <w:proofErr w:type="gramStart"/>
      <w:r>
        <w:t>О</w:t>
      </w:r>
      <w:r w:rsidRPr="00012034">
        <w:t>беспечение исполнения Контракта установлено в размере 5 %</w:t>
      </w:r>
      <w:r>
        <w:t xml:space="preserve"> </w:t>
      </w:r>
      <w:r w:rsidRPr="00012034">
        <w:t>начальной максимальной) цены Контракта, что составляет</w:t>
      </w:r>
      <w:r>
        <w:t xml:space="preserve"> 2.500,00 (две тысячи пятьсот рублей 00 копеек)</w:t>
      </w:r>
      <w:r w:rsidRPr="0041796F">
        <w:t xml:space="preserve">. </w:t>
      </w:r>
      <w:proofErr w:type="gramEnd"/>
    </w:p>
    <w:p w:rsidR="00F53BA9" w:rsidRPr="00012034" w:rsidRDefault="00F53BA9" w:rsidP="00F53BA9">
      <w:pPr>
        <w:ind w:firstLine="708"/>
        <w:jc w:val="both"/>
        <w:rPr>
          <w:i/>
        </w:rPr>
      </w:pPr>
      <w:r w:rsidRPr="00012034">
        <w:t>9.</w:t>
      </w:r>
      <w:r>
        <w:t>2</w:t>
      </w:r>
      <w:r w:rsidRPr="00012034">
        <w:t xml:space="preserve">.2. Обеспечение исполнения Контракта установлено в </w:t>
      </w:r>
      <w:proofErr w:type="gramStart"/>
      <w:r w:rsidRPr="00012034">
        <w:t>размере</w:t>
      </w:r>
      <w:proofErr w:type="gramEnd"/>
      <w:r w:rsidRPr="00012034">
        <w:t xml:space="preserve"> 7,5 % начальной (максимальной) цены Контракта, что составляет</w:t>
      </w:r>
      <w:r>
        <w:t xml:space="preserve"> 3.750,00 (три тысячи семьсот пятьдесят рублей 00 копеек). </w:t>
      </w:r>
      <w:r w:rsidRPr="00012034">
        <w:rPr>
          <w:i/>
        </w:rPr>
        <w:t>(</w:t>
      </w:r>
      <w:r>
        <w:rPr>
          <w:i/>
        </w:rPr>
        <w:t>В</w:t>
      </w:r>
      <w:r w:rsidRPr="00012034">
        <w:rPr>
          <w:i/>
        </w:rPr>
        <w:t xml:space="preserve"> случае</w:t>
      </w:r>
      <w:proofErr w:type="gramStart"/>
      <w:r>
        <w:rPr>
          <w:i/>
        </w:rPr>
        <w:t>,</w:t>
      </w:r>
      <w:proofErr w:type="gramEnd"/>
      <w:r w:rsidRPr="00012034">
        <w:rPr>
          <w:i/>
        </w:rPr>
        <w:t xml:space="preserve"> если предложенная в заявке Поставщика цена снижена на двадцать пять и более процентов по отношению к начальной (максимальной) цене Контракта).</w:t>
      </w:r>
    </w:p>
    <w:p w:rsidR="00F53BA9" w:rsidRPr="00012034" w:rsidRDefault="00F53BA9" w:rsidP="00F53BA9">
      <w:pPr>
        <w:autoSpaceDE w:val="0"/>
        <w:autoSpaceDN w:val="0"/>
        <w:adjustRightInd w:val="0"/>
        <w:ind w:firstLine="708"/>
        <w:jc w:val="both"/>
        <w:rPr>
          <w:b/>
          <w:spacing w:val="-2"/>
        </w:rPr>
      </w:pPr>
      <w:r w:rsidRPr="00012034">
        <w:lastRenderedPageBreak/>
        <w:t>9.</w:t>
      </w:r>
      <w:r>
        <w:t>3</w:t>
      </w:r>
      <w:r w:rsidRPr="00012034">
        <w:t>. В случае</w:t>
      </w:r>
      <w:proofErr w:type="gramStart"/>
      <w:r>
        <w:t>,</w:t>
      </w:r>
      <w:proofErr w:type="gramEnd"/>
      <w:r w:rsidRPr="00012034">
        <w:t xml:space="preserve"> если </w:t>
      </w:r>
      <w:r w:rsidRPr="00012034">
        <w:rPr>
          <w:bCs/>
        </w:rPr>
        <w:t>Поставщик</w:t>
      </w:r>
      <w:r w:rsidRPr="00012034">
        <w:t xml:space="preserve"> в качестве способа обеспечения исполнения Контракт</w:t>
      </w:r>
      <w:r>
        <w:t>а</w:t>
      </w:r>
      <w:r w:rsidRPr="00012034">
        <w:t xml:space="preserve"> выбрал </w:t>
      </w:r>
      <w:r w:rsidRPr="00420FF7">
        <w:t>предоставление банковской гарантии</w:t>
      </w:r>
      <w:r w:rsidRPr="00012034">
        <w:t xml:space="preserve">: </w:t>
      </w:r>
    </w:p>
    <w:p w:rsidR="00F53BA9" w:rsidRPr="00012034" w:rsidRDefault="00F53BA9" w:rsidP="00F53BA9">
      <w:pPr>
        <w:widowControl w:val="0"/>
        <w:autoSpaceDE w:val="0"/>
        <w:autoSpaceDN w:val="0"/>
        <w:adjustRightInd w:val="0"/>
        <w:ind w:firstLine="567"/>
        <w:jc w:val="both"/>
        <w:rPr>
          <w:bCs/>
        </w:rPr>
      </w:pPr>
      <w:r w:rsidRPr="00012034">
        <w:rPr>
          <w:bCs/>
        </w:rPr>
        <w:t>9.</w:t>
      </w:r>
      <w:r>
        <w:rPr>
          <w:bCs/>
        </w:rPr>
        <w:t>3</w:t>
      </w:r>
      <w:r w:rsidRPr="00012034">
        <w:rPr>
          <w:bCs/>
        </w:rPr>
        <w:t>.</w:t>
      </w:r>
      <w:r>
        <w:rPr>
          <w:bCs/>
        </w:rPr>
        <w:t>1.Без</w:t>
      </w:r>
      <w:r w:rsidRPr="00012034">
        <w:rPr>
          <w:bCs/>
        </w:rPr>
        <w:t>отзывн</w:t>
      </w:r>
      <w:r>
        <w:rPr>
          <w:bCs/>
        </w:rPr>
        <w:t>ая</w:t>
      </w:r>
      <w:r w:rsidRPr="00012034">
        <w:rPr>
          <w:bCs/>
        </w:rPr>
        <w:t xml:space="preserve"> банковск</w:t>
      </w:r>
      <w:r>
        <w:rPr>
          <w:bCs/>
        </w:rPr>
        <w:t>ая</w:t>
      </w:r>
      <w:r w:rsidRPr="00012034">
        <w:rPr>
          <w:bCs/>
        </w:rPr>
        <w:t xml:space="preserve"> гаранти</w:t>
      </w:r>
      <w:r>
        <w:rPr>
          <w:bCs/>
        </w:rPr>
        <w:t xml:space="preserve">я должна </w:t>
      </w:r>
      <w:r w:rsidRPr="00012034">
        <w:rPr>
          <w:bCs/>
        </w:rPr>
        <w:t>соответств</w:t>
      </w:r>
      <w:r>
        <w:rPr>
          <w:bCs/>
        </w:rPr>
        <w:t>овать</w:t>
      </w:r>
      <w:r w:rsidRPr="00012034">
        <w:rPr>
          <w:bCs/>
        </w:rPr>
        <w:t xml:space="preserve">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F53BA9" w:rsidRPr="00012034" w:rsidRDefault="00F53BA9" w:rsidP="00F53BA9">
      <w:pPr>
        <w:autoSpaceDE w:val="0"/>
        <w:autoSpaceDN w:val="0"/>
        <w:adjustRightInd w:val="0"/>
        <w:ind w:firstLine="567"/>
        <w:jc w:val="both"/>
        <w:outlineLvl w:val="0"/>
        <w:rPr>
          <w:bCs/>
        </w:rPr>
      </w:pPr>
      <w:r>
        <w:rPr>
          <w:bCs/>
        </w:rPr>
        <w:t xml:space="preserve">9.3.2. </w:t>
      </w:r>
      <w:r w:rsidRPr="00012034">
        <w:rPr>
          <w:bCs/>
        </w:rPr>
        <w:t>Срок действия банковской гарантии должен превышать срок действия Контракта не менее чем на один месяц.</w:t>
      </w:r>
    </w:p>
    <w:p w:rsidR="00F53BA9" w:rsidRPr="00523B8B" w:rsidRDefault="00F53BA9" w:rsidP="00F53BA9">
      <w:pPr>
        <w:autoSpaceDE w:val="0"/>
        <w:autoSpaceDN w:val="0"/>
        <w:adjustRightInd w:val="0"/>
        <w:ind w:firstLine="567"/>
        <w:jc w:val="both"/>
        <w:outlineLvl w:val="0"/>
        <w:rPr>
          <w:bCs/>
        </w:rPr>
      </w:pPr>
      <w:r w:rsidRPr="00012034">
        <w:rPr>
          <w:bCs/>
        </w:rPr>
        <w:t>9.4. Контракт заключается после предоставления Заказчику обеспечения исполнения Контракта</w:t>
      </w:r>
      <w:r w:rsidRPr="00523B8B">
        <w:rPr>
          <w:bCs/>
        </w:rPr>
        <w:t xml:space="preserve">. </w:t>
      </w:r>
    </w:p>
    <w:p w:rsidR="00F53BA9" w:rsidRPr="00523B8B" w:rsidRDefault="00F53BA9" w:rsidP="00F53BA9">
      <w:pPr>
        <w:ind w:firstLine="567"/>
        <w:jc w:val="both"/>
      </w:pPr>
      <w:r w:rsidRPr="00523B8B">
        <w:t>9.</w:t>
      </w:r>
      <w:r>
        <w:t>5</w:t>
      </w:r>
      <w:r w:rsidRPr="00523B8B">
        <w:t xml:space="preserve">. В ходе исполнения </w:t>
      </w:r>
      <w:r>
        <w:t>К</w:t>
      </w:r>
      <w:r w:rsidRPr="00523B8B">
        <w:t xml:space="preserve">онтракта </w:t>
      </w:r>
      <w:r>
        <w:t>П</w:t>
      </w:r>
      <w:r w:rsidRPr="00523B8B">
        <w:t xml:space="preserve">оставщик вправе предоставить </w:t>
      </w:r>
      <w:r>
        <w:t>З</w:t>
      </w:r>
      <w:r w:rsidRPr="00523B8B">
        <w:t xml:space="preserve">аказчику обеспечение исполнения </w:t>
      </w:r>
      <w:r>
        <w:t>К</w:t>
      </w:r>
      <w:r w:rsidRPr="00523B8B">
        <w:t xml:space="preserve">онтракта, уменьшенное на размер выполненных обязательств, предусмотренных </w:t>
      </w:r>
      <w:r>
        <w:t>К</w:t>
      </w:r>
      <w:r w:rsidRPr="00523B8B">
        <w:t xml:space="preserve">онтрактом, взамен ранее предоставленного обеспечения исполнения </w:t>
      </w:r>
      <w:r>
        <w:t>К</w:t>
      </w:r>
      <w:r w:rsidRPr="00523B8B">
        <w:t xml:space="preserve">онтракта. При этом может быть изменен способ обеспечения исполнения </w:t>
      </w:r>
      <w:r>
        <w:t>К</w:t>
      </w:r>
      <w:r w:rsidRPr="00523B8B">
        <w:t>онтракта.</w:t>
      </w:r>
    </w:p>
    <w:p w:rsidR="00F53BA9" w:rsidRDefault="00F53BA9" w:rsidP="00F53BA9">
      <w:pPr>
        <w:autoSpaceDE w:val="0"/>
        <w:autoSpaceDN w:val="0"/>
        <w:adjustRightInd w:val="0"/>
        <w:ind w:firstLine="567"/>
        <w:jc w:val="both"/>
        <w:outlineLvl w:val="0"/>
      </w:pPr>
      <w:r w:rsidRPr="00012034">
        <w:rPr>
          <w:bCs/>
        </w:rPr>
        <w:t>9.</w:t>
      </w:r>
      <w:r>
        <w:rPr>
          <w:bCs/>
        </w:rPr>
        <w:t>6</w:t>
      </w:r>
      <w:r w:rsidRPr="00012034">
        <w:rPr>
          <w:bCs/>
        </w:rPr>
        <w:t xml:space="preserve">. </w:t>
      </w:r>
      <w:r w:rsidRPr="00012034">
        <w:t>В случае</w:t>
      </w:r>
      <w:proofErr w:type="gramStart"/>
      <w:r>
        <w:t>,</w:t>
      </w:r>
      <w:proofErr w:type="gramEnd"/>
      <w:r w:rsidRPr="00012034">
        <w:t xml:space="preserve"> если </w:t>
      </w:r>
      <w:r w:rsidRPr="00012034">
        <w:rPr>
          <w:bCs/>
        </w:rPr>
        <w:t>Поставщик</w:t>
      </w:r>
      <w:r w:rsidRPr="00012034">
        <w:t xml:space="preserve"> в качестве способа обеспечения исполнения обязательств по Контракту выбрал внесение денежных средств и исполнил взятые на себя по Контракту обязательства надлежащим образом, возврат денежных средств производится после поставки товара по Контракту в течение пяти рабочих дней со дня получения Заказчиком соответствующего письменного требования </w:t>
      </w:r>
      <w:r w:rsidRPr="00012034">
        <w:rPr>
          <w:bCs/>
        </w:rPr>
        <w:t>Поставщика</w:t>
      </w:r>
      <w:r w:rsidRPr="00012034">
        <w:t xml:space="preserve">. </w:t>
      </w:r>
    </w:p>
    <w:p w:rsidR="00F53BA9" w:rsidRPr="00012034" w:rsidRDefault="00F53BA9" w:rsidP="00F53BA9">
      <w:pPr>
        <w:pStyle w:val="ConsNonformat"/>
        <w:widowControl/>
        <w:jc w:val="center"/>
        <w:rPr>
          <w:rFonts w:ascii="Times New Roman" w:hAnsi="Times New Roman" w:cs="Times New Roman"/>
          <w:b/>
          <w:bCs/>
          <w:sz w:val="24"/>
          <w:szCs w:val="24"/>
        </w:rPr>
      </w:pPr>
      <w:r w:rsidRPr="00012034">
        <w:rPr>
          <w:rFonts w:ascii="Times New Roman" w:hAnsi="Times New Roman" w:cs="Times New Roman"/>
          <w:b/>
          <w:bCs/>
          <w:sz w:val="24"/>
          <w:szCs w:val="24"/>
        </w:rPr>
        <w:t xml:space="preserve">10. ПОРЯДОК РАЗРЕШЕНИЯ СПОРОВ </w:t>
      </w:r>
    </w:p>
    <w:p w:rsidR="00F53BA9" w:rsidRPr="00012034" w:rsidRDefault="00F53BA9" w:rsidP="00F53BA9">
      <w:pPr>
        <w:pStyle w:val="ConsNormal"/>
        <w:tabs>
          <w:tab w:val="left" w:pos="0"/>
        </w:tabs>
        <w:ind w:firstLine="567"/>
        <w:jc w:val="both"/>
        <w:rPr>
          <w:rFonts w:ascii="Times New Roman" w:hAnsi="Times New Roman" w:cs="Times New Roman"/>
          <w:snapToGrid w:val="0"/>
          <w:color w:val="000000"/>
          <w:sz w:val="24"/>
          <w:szCs w:val="24"/>
        </w:rPr>
      </w:pPr>
      <w:r w:rsidRPr="00012034">
        <w:rPr>
          <w:rFonts w:ascii="Times New Roman" w:hAnsi="Times New Roman" w:cs="Times New Roman"/>
          <w:snapToGrid w:val="0"/>
          <w:color w:val="000000"/>
          <w:sz w:val="24"/>
          <w:szCs w:val="24"/>
        </w:rPr>
        <w:t xml:space="preserve">10.1.Спорные вопросы, возникшие в ходе исполнения настоящего Контракта, разрешаются Сторонами путем переговоров. </w:t>
      </w:r>
    </w:p>
    <w:p w:rsidR="00F53BA9" w:rsidRPr="00012034" w:rsidRDefault="00F53BA9" w:rsidP="00F53BA9">
      <w:pPr>
        <w:pStyle w:val="ConsNormal"/>
        <w:ind w:firstLine="567"/>
        <w:jc w:val="both"/>
        <w:rPr>
          <w:rFonts w:ascii="Times New Roman" w:hAnsi="Times New Roman" w:cs="Times New Roman"/>
          <w:snapToGrid w:val="0"/>
          <w:color w:val="000000"/>
          <w:sz w:val="24"/>
          <w:szCs w:val="24"/>
        </w:rPr>
      </w:pPr>
      <w:r w:rsidRPr="00012034">
        <w:rPr>
          <w:rFonts w:ascii="Times New Roman" w:hAnsi="Times New Roman" w:cs="Times New Roman"/>
          <w:snapToGrid w:val="0"/>
          <w:color w:val="000000"/>
          <w:sz w:val="24"/>
          <w:szCs w:val="24"/>
        </w:rPr>
        <w:t xml:space="preserve">10.2. Если, по мнению одной из Сторон, не имеется возможности разрешить возникший между Сторонами спор путем переговоров, то он разрешается в суде в порядке, установленном действующим законодательством Российской Федерации. </w:t>
      </w:r>
    </w:p>
    <w:p w:rsidR="00F53BA9" w:rsidRPr="00E03AF4" w:rsidRDefault="00F53BA9" w:rsidP="00F53BA9">
      <w:pPr>
        <w:pStyle w:val="Iauiue"/>
        <w:tabs>
          <w:tab w:val="left" w:pos="-165"/>
        </w:tabs>
        <w:rPr>
          <w:b/>
        </w:rPr>
      </w:pPr>
      <w:r w:rsidRPr="00E03AF4">
        <w:rPr>
          <w:b/>
        </w:rPr>
        <w:t>11. ВОЗМОЖНОСТЬ ИЗМЕНИТЬ УСЛОВИЯ КОНТРАКТА</w:t>
      </w:r>
    </w:p>
    <w:p w:rsidR="00F53BA9" w:rsidRPr="00421F1A" w:rsidRDefault="00F53BA9" w:rsidP="00F53BA9">
      <w:pPr>
        <w:ind w:firstLine="567"/>
        <w:jc w:val="both"/>
      </w:pPr>
      <w:r w:rsidRPr="00421F1A">
        <w:t>11.1. При заключении Контракта Заказчик по согласованию с Поставщиком вправе увеличить количество поставляемого товара на сумму, не превышающую разницы между ценой контракта, предложенной Поставщиком и начальной (максимальной) ценой Контракта. При этом цена единицы товара не должна превышать цену единицы товара, определяемую как частное от деления цены Контракта, предложенной Поставщиком, на количество товара, указанное в извещении о проведен</w:t>
      </w:r>
      <w:proofErr w:type="gramStart"/>
      <w:r w:rsidRPr="00421F1A">
        <w:t>ии ау</w:t>
      </w:r>
      <w:proofErr w:type="gramEnd"/>
      <w:r w:rsidRPr="00421F1A">
        <w:t xml:space="preserve">кциона. </w:t>
      </w:r>
    </w:p>
    <w:p w:rsidR="00F53BA9" w:rsidRPr="00421F1A" w:rsidRDefault="00F53BA9" w:rsidP="00F53BA9">
      <w:pPr>
        <w:tabs>
          <w:tab w:val="left" w:pos="142"/>
        </w:tabs>
        <w:ind w:firstLine="567"/>
        <w:jc w:val="both"/>
      </w:pPr>
      <w:r w:rsidRPr="00421F1A">
        <w:t>11.2. Изменение условий Контракта в ходе его исполнения допускается по соглашению сторон в следующих случаях:</w:t>
      </w:r>
    </w:p>
    <w:p w:rsidR="00F53BA9" w:rsidRPr="00421F1A" w:rsidRDefault="00F53BA9" w:rsidP="00F53BA9">
      <w:pPr>
        <w:tabs>
          <w:tab w:val="left" w:pos="142"/>
        </w:tabs>
        <w:ind w:firstLine="567"/>
        <w:jc w:val="both"/>
      </w:pPr>
      <w:r w:rsidRPr="00421F1A">
        <w:t>11.2.1.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F53BA9" w:rsidRPr="00421F1A" w:rsidRDefault="00F53BA9" w:rsidP="00F53BA9">
      <w:pPr>
        <w:tabs>
          <w:tab w:val="left" w:pos="142"/>
        </w:tabs>
        <w:ind w:firstLine="567"/>
        <w:jc w:val="both"/>
      </w:pPr>
      <w:r w:rsidRPr="00421F1A">
        <w:t xml:space="preserve">11.2.2. Если по предложению Заказчика увеличивается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w:t>
      </w:r>
      <w:proofErr w:type="gramStart"/>
      <w:r w:rsidRPr="00421F1A">
        <w:t>положений бюджетного законодательства Российской Федерации цены Контракта</w:t>
      </w:r>
      <w:proofErr w:type="gramEnd"/>
      <w:r w:rsidRPr="00421F1A">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53BA9" w:rsidRPr="00421F1A" w:rsidRDefault="00F53BA9" w:rsidP="00F53BA9">
      <w:pPr>
        <w:ind w:firstLine="567"/>
        <w:jc w:val="both"/>
        <w:rPr>
          <w:bCs/>
        </w:rPr>
      </w:pPr>
      <w:r w:rsidRPr="00421F1A">
        <w:t xml:space="preserve">11.2.3.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w:t>
      </w:r>
    </w:p>
    <w:p w:rsidR="00F53BA9" w:rsidRPr="00421F1A" w:rsidRDefault="00F53BA9" w:rsidP="00F53BA9">
      <w:pPr>
        <w:ind w:firstLine="567"/>
        <w:jc w:val="both"/>
      </w:pPr>
      <w:r w:rsidRPr="00421F1A">
        <w:t xml:space="preserve">11.3.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F53BA9" w:rsidRPr="00012034" w:rsidRDefault="00F53BA9" w:rsidP="00F53BA9">
      <w:pPr>
        <w:pStyle w:val="af4"/>
        <w:suppressAutoHyphens/>
        <w:spacing w:after="0"/>
        <w:ind w:left="0"/>
        <w:jc w:val="center"/>
        <w:rPr>
          <w:b/>
          <w:bCs/>
        </w:rPr>
      </w:pPr>
      <w:r w:rsidRPr="00012034">
        <w:rPr>
          <w:b/>
          <w:bCs/>
        </w:rPr>
        <w:t xml:space="preserve">12. РАСТОРЖЕНИЕ КОНТРАКТА В СВЯЗИ С ОТКАЗОМ СТОРОНЫ </w:t>
      </w:r>
    </w:p>
    <w:p w:rsidR="00F53BA9" w:rsidRPr="00012034" w:rsidRDefault="00F53BA9" w:rsidP="00F53BA9">
      <w:pPr>
        <w:pStyle w:val="af4"/>
        <w:suppressAutoHyphens/>
        <w:spacing w:after="0"/>
        <w:ind w:left="0"/>
        <w:jc w:val="center"/>
        <w:rPr>
          <w:b/>
          <w:bCs/>
        </w:rPr>
      </w:pPr>
      <w:r w:rsidRPr="00012034">
        <w:rPr>
          <w:b/>
          <w:bCs/>
        </w:rPr>
        <w:lastRenderedPageBreak/>
        <w:t>ОТ ИСПОЛНЕНИЯ КОНТРАКТА</w:t>
      </w:r>
    </w:p>
    <w:p w:rsidR="00F53BA9" w:rsidRPr="006A2A63" w:rsidRDefault="00F53BA9" w:rsidP="00F53BA9">
      <w:pPr>
        <w:shd w:val="clear" w:color="auto" w:fill="FFFFFF"/>
        <w:tabs>
          <w:tab w:val="left" w:pos="709"/>
        </w:tabs>
        <w:autoSpaceDE w:val="0"/>
        <w:autoSpaceDN w:val="0"/>
        <w:adjustRightInd w:val="0"/>
        <w:ind w:firstLine="709"/>
        <w:jc w:val="both"/>
      </w:pPr>
      <w:r w:rsidRPr="006A2A63">
        <w:t>1</w:t>
      </w:r>
      <w:r>
        <w:t>2</w:t>
      </w:r>
      <w:r w:rsidRPr="006A2A63">
        <w:t>.1. Настоящий контракт может быть расторгнут:</w:t>
      </w:r>
    </w:p>
    <w:p w:rsidR="00F53BA9" w:rsidRPr="006A2A63" w:rsidRDefault="00F53BA9" w:rsidP="00F53BA9">
      <w:pPr>
        <w:shd w:val="clear" w:color="auto" w:fill="FFFFFF"/>
        <w:tabs>
          <w:tab w:val="left" w:pos="709"/>
        </w:tabs>
        <w:autoSpaceDE w:val="0"/>
        <w:autoSpaceDN w:val="0"/>
        <w:adjustRightInd w:val="0"/>
        <w:ind w:firstLine="709"/>
        <w:jc w:val="both"/>
      </w:pPr>
      <w:r w:rsidRPr="006A2A63">
        <w:t>- по соглашению Сторон;</w:t>
      </w:r>
    </w:p>
    <w:p w:rsidR="00F53BA9" w:rsidRPr="006A2A63" w:rsidRDefault="00F53BA9" w:rsidP="00F53BA9">
      <w:pPr>
        <w:shd w:val="clear" w:color="auto" w:fill="FFFFFF"/>
        <w:tabs>
          <w:tab w:val="left" w:pos="709"/>
        </w:tabs>
        <w:autoSpaceDE w:val="0"/>
        <w:autoSpaceDN w:val="0"/>
        <w:adjustRightInd w:val="0"/>
        <w:ind w:firstLine="709"/>
        <w:jc w:val="both"/>
      </w:pPr>
      <w:r w:rsidRPr="006A2A63">
        <w:t xml:space="preserve">- в судебном </w:t>
      </w:r>
      <w:proofErr w:type="gramStart"/>
      <w:r w:rsidRPr="006A2A63">
        <w:t>порядке</w:t>
      </w:r>
      <w:proofErr w:type="gramEnd"/>
      <w:r w:rsidRPr="006A2A63">
        <w:t>;</w:t>
      </w:r>
    </w:p>
    <w:p w:rsidR="00F53BA9" w:rsidRPr="006A2A63" w:rsidRDefault="00F53BA9" w:rsidP="00F53BA9">
      <w:pPr>
        <w:shd w:val="clear" w:color="auto" w:fill="FFFFFF"/>
        <w:tabs>
          <w:tab w:val="left" w:pos="709"/>
        </w:tabs>
        <w:autoSpaceDE w:val="0"/>
        <w:autoSpaceDN w:val="0"/>
        <w:adjustRightInd w:val="0"/>
        <w:ind w:firstLine="709"/>
        <w:jc w:val="both"/>
      </w:pPr>
      <w:r>
        <w:t>- </w:t>
      </w:r>
      <w:r w:rsidRPr="006A2A63">
        <w:t>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53BA9" w:rsidRPr="006A2A63" w:rsidRDefault="00F53BA9" w:rsidP="00F53BA9">
      <w:pPr>
        <w:shd w:val="clear" w:color="auto" w:fill="FFFFFF"/>
        <w:tabs>
          <w:tab w:val="left" w:pos="709"/>
        </w:tabs>
        <w:autoSpaceDE w:val="0"/>
        <w:autoSpaceDN w:val="0"/>
        <w:adjustRightInd w:val="0"/>
        <w:ind w:firstLine="709"/>
        <w:jc w:val="both"/>
      </w:pPr>
      <w:r w:rsidRPr="006A2A63">
        <w:t>1</w:t>
      </w:r>
      <w:r>
        <w:t>2</w:t>
      </w:r>
      <w:r w:rsidRPr="006A2A63">
        <w:t>.2. Заказчик вправе принять решение об одностороннем отказе от исполнения контракта в следующих случаях:</w:t>
      </w:r>
    </w:p>
    <w:p w:rsidR="00F53BA9" w:rsidRDefault="00F53BA9" w:rsidP="00F53BA9">
      <w:pPr>
        <w:shd w:val="clear" w:color="auto" w:fill="FFFFFF"/>
        <w:tabs>
          <w:tab w:val="left" w:pos="709"/>
        </w:tabs>
        <w:autoSpaceDE w:val="0"/>
        <w:autoSpaceDN w:val="0"/>
        <w:adjustRightInd w:val="0"/>
        <w:ind w:firstLine="709"/>
        <w:jc w:val="both"/>
      </w:pPr>
      <w:r w:rsidRPr="006A2A63">
        <w:t>1</w:t>
      </w:r>
      <w:r>
        <w:t>2</w:t>
      </w:r>
      <w:r w:rsidRPr="006A2A63">
        <w:t>.2.1. При существенном нарушении</w:t>
      </w:r>
      <w:r>
        <w:t xml:space="preserve"> условий контракта Поставщиком.</w:t>
      </w:r>
    </w:p>
    <w:p w:rsidR="00F53BA9" w:rsidRPr="00012034" w:rsidRDefault="00F53BA9" w:rsidP="00F53BA9">
      <w:pPr>
        <w:autoSpaceDE w:val="0"/>
        <w:autoSpaceDN w:val="0"/>
        <w:adjustRightInd w:val="0"/>
        <w:ind w:firstLine="567"/>
        <w:jc w:val="both"/>
        <w:outlineLvl w:val="0"/>
        <w:rPr>
          <w:bCs/>
        </w:rPr>
      </w:pPr>
      <w:r>
        <w:rPr>
          <w:bCs/>
        </w:rPr>
        <w:t xml:space="preserve">  12.2.2. При поставке Поставщиком некачественного товара. Факт </w:t>
      </w:r>
      <w:r w:rsidRPr="00012034">
        <w:rPr>
          <w:bCs/>
        </w:rPr>
        <w:t xml:space="preserve"> </w:t>
      </w:r>
      <w:r>
        <w:rPr>
          <w:bCs/>
        </w:rPr>
        <w:t>некачественной поставки товара  должен  подтверждаться заключением эксперта.</w:t>
      </w:r>
    </w:p>
    <w:p w:rsidR="00F53BA9" w:rsidRPr="006A2A63" w:rsidRDefault="00F53BA9" w:rsidP="00F53BA9">
      <w:pPr>
        <w:shd w:val="clear" w:color="auto" w:fill="FFFFFF"/>
        <w:autoSpaceDE w:val="0"/>
        <w:autoSpaceDN w:val="0"/>
        <w:adjustRightInd w:val="0"/>
        <w:ind w:firstLine="709"/>
        <w:jc w:val="both"/>
      </w:pPr>
      <w:r w:rsidRPr="006A2A63">
        <w:t>1</w:t>
      </w:r>
      <w:r>
        <w:t>2.2.3.</w:t>
      </w:r>
      <w:r w:rsidRPr="006A2A63">
        <w:t xml:space="preserve">. В случае просрочки </w:t>
      </w:r>
      <w:r>
        <w:t>поставки Товара.</w:t>
      </w:r>
    </w:p>
    <w:p w:rsidR="00F53BA9" w:rsidRPr="006A2A63" w:rsidRDefault="00F53BA9" w:rsidP="00F53BA9">
      <w:pPr>
        <w:shd w:val="clear" w:color="auto" w:fill="FFFFFF"/>
        <w:tabs>
          <w:tab w:val="left" w:pos="709"/>
        </w:tabs>
        <w:autoSpaceDE w:val="0"/>
        <w:autoSpaceDN w:val="0"/>
        <w:adjustRightInd w:val="0"/>
        <w:ind w:firstLine="709"/>
        <w:jc w:val="both"/>
      </w:pPr>
      <w:r w:rsidRPr="006A2A63">
        <w:t>1</w:t>
      </w:r>
      <w:r>
        <w:t>2.2.4.</w:t>
      </w:r>
      <w:r w:rsidRPr="006A2A63">
        <w:t xml:space="preserve"> В случае установления недостоверности сведений о соответствии предмета контракта требованиям документации о заку</w:t>
      </w:r>
      <w:r>
        <w:t>пке, представленных Поставщиком</w:t>
      </w:r>
      <w:r w:rsidRPr="006A2A63">
        <w:t xml:space="preserve"> </w:t>
      </w:r>
      <w:r>
        <w:t>на этапе определения Поставщика</w:t>
      </w:r>
      <w:r w:rsidRPr="006A2A63">
        <w:t>.</w:t>
      </w:r>
    </w:p>
    <w:p w:rsidR="00F53BA9" w:rsidRPr="006A2A63" w:rsidRDefault="00F53BA9" w:rsidP="00F53BA9">
      <w:pPr>
        <w:shd w:val="clear" w:color="auto" w:fill="FFFFFF"/>
        <w:tabs>
          <w:tab w:val="left" w:pos="709"/>
        </w:tabs>
        <w:autoSpaceDE w:val="0"/>
        <w:autoSpaceDN w:val="0"/>
        <w:adjustRightInd w:val="0"/>
        <w:ind w:firstLine="709"/>
        <w:jc w:val="both"/>
      </w:pPr>
      <w:r w:rsidRPr="006A2A63">
        <w:t>1</w:t>
      </w:r>
      <w:r>
        <w:t>2.2.5.</w:t>
      </w:r>
      <w:r w:rsidRPr="006A2A63">
        <w:t xml:space="preserve"> В случае проведения </w:t>
      </w:r>
      <w:r>
        <w:t>процедуры ликвидации Поставщика</w:t>
      </w:r>
      <w:r w:rsidRPr="006A2A63">
        <w:t xml:space="preserve"> - юридического лица или наличия решения арбитражного суда о признан</w:t>
      </w:r>
      <w:r>
        <w:t>ии Поставщика</w:t>
      </w:r>
      <w:r w:rsidRPr="006A2A63">
        <w:t xml:space="preserve"> банкротом и об открытии конкурсного производства.</w:t>
      </w:r>
    </w:p>
    <w:p w:rsidR="00F53BA9" w:rsidRPr="006A2A63" w:rsidRDefault="00F53BA9" w:rsidP="00F53BA9">
      <w:pPr>
        <w:shd w:val="clear" w:color="auto" w:fill="FFFFFF"/>
        <w:tabs>
          <w:tab w:val="left" w:pos="709"/>
        </w:tabs>
        <w:autoSpaceDE w:val="0"/>
        <w:autoSpaceDN w:val="0"/>
        <w:adjustRightInd w:val="0"/>
        <w:ind w:firstLine="709"/>
        <w:jc w:val="both"/>
      </w:pPr>
      <w:r w:rsidRPr="006A2A63">
        <w:t>1</w:t>
      </w:r>
      <w:r>
        <w:t>2.2.6.</w:t>
      </w:r>
      <w:r w:rsidRPr="006A2A63">
        <w:t xml:space="preserve"> В случае </w:t>
      </w:r>
      <w:proofErr w:type="gramStart"/>
      <w:r w:rsidRPr="006A2A63">
        <w:t>установления факта приостан</w:t>
      </w:r>
      <w:r>
        <w:t>овления деятельности Поставщика</w:t>
      </w:r>
      <w:proofErr w:type="gramEnd"/>
      <w:r w:rsidRPr="006A2A63">
        <w:t xml:space="preserve"> в порядке, предусмотренном Кодексом Российской Федерации об административных правонарушениях.</w:t>
      </w:r>
    </w:p>
    <w:p w:rsidR="00F53BA9" w:rsidRPr="006A2A63" w:rsidRDefault="00F53BA9" w:rsidP="00F53BA9">
      <w:pPr>
        <w:shd w:val="clear" w:color="auto" w:fill="FFFFFF"/>
        <w:tabs>
          <w:tab w:val="left" w:pos="709"/>
        </w:tabs>
        <w:autoSpaceDE w:val="0"/>
        <w:autoSpaceDN w:val="0"/>
        <w:adjustRightInd w:val="0"/>
        <w:ind w:firstLine="709"/>
        <w:jc w:val="both"/>
      </w:pPr>
      <w:r w:rsidRPr="006A2A63">
        <w:t>1</w:t>
      </w:r>
      <w:r>
        <w:t xml:space="preserve">2.2.7. </w:t>
      </w:r>
      <w:proofErr w:type="gramStart"/>
      <w:r>
        <w:t>Если у Поставщика</w:t>
      </w:r>
      <w:r w:rsidRPr="006A2A63">
        <w:t xml:space="preserve">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w:t>
      </w:r>
      <w:r>
        <w:t xml:space="preserve">мости активов </w:t>
      </w:r>
      <w:r w:rsidRPr="006A2A63">
        <w:t xml:space="preserve"> по данным бухгалтерской отчетности за последний завершенный отчетный пери</w:t>
      </w:r>
      <w:r>
        <w:t>од, при условии, что Поставщик</w:t>
      </w:r>
      <w:r w:rsidRPr="006A2A63">
        <w:t xml:space="preserve"> не обжалует наличие указанной задолженности в соответствии с законодательством Российской Федерации.</w:t>
      </w:r>
      <w:proofErr w:type="gramEnd"/>
    </w:p>
    <w:p w:rsidR="00F53BA9" w:rsidRPr="006A2A63" w:rsidRDefault="00F53BA9" w:rsidP="00F53BA9">
      <w:pPr>
        <w:shd w:val="clear" w:color="auto" w:fill="FFFFFF"/>
        <w:tabs>
          <w:tab w:val="left" w:pos="709"/>
        </w:tabs>
        <w:autoSpaceDE w:val="0"/>
        <w:autoSpaceDN w:val="0"/>
        <w:adjustRightInd w:val="0"/>
        <w:ind w:firstLine="709"/>
        <w:jc w:val="both"/>
      </w:pPr>
      <w:r w:rsidRPr="006A2A63">
        <w:t>1</w:t>
      </w:r>
      <w:r>
        <w:t>2.2.8</w:t>
      </w:r>
      <w:r w:rsidRPr="006A2A63">
        <w:t>. В иных случаях, предусмотренных действующим законодательством.</w:t>
      </w:r>
    </w:p>
    <w:p w:rsidR="00F53BA9" w:rsidRPr="006A2A63" w:rsidRDefault="00F53BA9" w:rsidP="00F53BA9">
      <w:pPr>
        <w:shd w:val="clear" w:color="auto" w:fill="FFFFFF"/>
        <w:tabs>
          <w:tab w:val="left" w:pos="709"/>
        </w:tabs>
        <w:autoSpaceDE w:val="0"/>
        <w:autoSpaceDN w:val="0"/>
        <w:adjustRightInd w:val="0"/>
        <w:ind w:firstLine="709"/>
        <w:jc w:val="both"/>
      </w:pPr>
      <w:r w:rsidRPr="006A2A63">
        <w:t>1</w:t>
      </w:r>
      <w:r>
        <w:t>2</w:t>
      </w:r>
      <w:r w:rsidRPr="006A2A63">
        <w:t xml:space="preserve">.3. Заказчик обязан принять решение об одностороннем отказе от исполнения </w:t>
      </w:r>
      <w:proofErr w:type="gramStart"/>
      <w:r w:rsidRPr="006A2A63">
        <w:t>контракта</w:t>
      </w:r>
      <w:proofErr w:type="gramEnd"/>
      <w:r w:rsidRPr="006A2A63">
        <w:t xml:space="preserve">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w:t>
      </w:r>
      <w:r>
        <w:t>едителем определения Поставщика</w:t>
      </w:r>
      <w:r w:rsidRPr="006A2A63">
        <w:t>.</w:t>
      </w:r>
    </w:p>
    <w:p w:rsidR="00F53BA9" w:rsidRPr="006A2A63" w:rsidRDefault="00F53BA9" w:rsidP="00F53BA9">
      <w:pPr>
        <w:shd w:val="clear" w:color="auto" w:fill="FFFFFF"/>
        <w:tabs>
          <w:tab w:val="left" w:pos="709"/>
        </w:tabs>
        <w:autoSpaceDE w:val="0"/>
        <w:autoSpaceDN w:val="0"/>
        <w:adjustRightInd w:val="0"/>
        <w:ind w:firstLine="709"/>
        <w:jc w:val="both"/>
      </w:pPr>
      <w:r w:rsidRPr="006A2A63">
        <w:t>1</w:t>
      </w:r>
      <w:r>
        <w:t>2</w:t>
      </w:r>
      <w:r w:rsidRPr="006A2A63">
        <w:t xml:space="preserve">.4.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w:t>
      </w:r>
      <w:r>
        <w:t xml:space="preserve">от  </w:t>
      </w:r>
      <w:r w:rsidRPr="00012034">
        <w:t>05.04.2013 № 44-ФЗ «О контрактной системе в сфере закупок товаров, работ, услуг для обеспечения государ</w:t>
      </w:r>
      <w:r>
        <w:t>ственных и муниципальных нужд».</w:t>
      </w:r>
    </w:p>
    <w:p w:rsidR="00F53BA9" w:rsidRPr="006A2A63" w:rsidRDefault="00F53BA9" w:rsidP="00F53BA9">
      <w:pPr>
        <w:shd w:val="clear" w:color="auto" w:fill="FFFFFF"/>
        <w:tabs>
          <w:tab w:val="left" w:pos="709"/>
        </w:tabs>
        <w:autoSpaceDE w:val="0"/>
        <w:autoSpaceDN w:val="0"/>
        <w:adjustRightInd w:val="0"/>
        <w:ind w:firstLine="709"/>
        <w:jc w:val="both"/>
      </w:pPr>
      <w:r w:rsidRPr="006A2A63">
        <w:t>1</w:t>
      </w:r>
      <w:r>
        <w:t>2</w:t>
      </w:r>
      <w:r w:rsidRPr="006A2A63">
        <w:t>.5. Расторжение контракта по соглашению сторон производится Сторонами путем подписания соответствующего соглашения о расторжении.</w:t>
      </w:r>
    </w:p>
    <w:p w:rsidR="00F53BA9" w:rsidRPr="004736B7" w:rsidRDefault="00F53BA9" w:rsidP="00F53BA9">
      <w:pPr>
        <w:shd w:val="clear" w:color="auto" w:fill="FFFFFF"/>
        <w:ind w:firstLine="708"/>
        <w:jc w:val="both"/>
      </w:pPr>
      <w:r w:rsidRPr="006A2A63">
        <w:t xml:space="preserve">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w:t>
      </w:r>
      <w:r>
        <w:t>товара</w:t>
      </w:r>
      <w:r w:rsidRPr="006A2A63">
        <w:t xml:space="preserve">, фактически </w:t>
      </w:r>
      <w:r>
        <w:t xml:space="preserve">поставленных Поставщиком товара </w:t>
      </w:r>
      <w:r w:rsidRPr="006A2A63">
        <w:t xml:space="preserve"> Заказчику.</w:t>
      </w:r>
    </w:p>
    <w:p w:rsidR="00F53BA9" w:rsidRPr="009916B9" w:rsidRDefault="00F53BA9" w:rsidP="00F53BA9">
      <w:pPr>
        <w:pStyle w:val="ConsPlusNormal"/>
        <w:ind w:firstLine="567"/>
        <w:jc w:val="both"/>
        <w:rPr>
          <w:rFonts w:ascii="Times New Roman" w:hAnsi="Times New Roman" w:cs="Times New Roman"/>
          <w:sz w:val="24"/>
          <w:szCs w:val="24"/>
        </w:rPr>
      </w:pPr>
      <w:r w:rsidRPr="009916B9">
        <w:rPr>
          <w:rFonts w:ascii="Times New Roman" w:hAnsi="Times New Roman" w:cs="Times New Roman"/>
          <w:sz w:val="24"/>
          <w:szCs w:val="24"/>
        </w:rPr>
        <w:t xml:space="preserve">12.6.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F53BA9" w:rsidRPr="00012034" w:rsidRDefault="00F53BA9" w:rsidP="00F53BA9">
      <w:pPr>
        <w:shd w:val="clear" w:color="auto" w:fill="FFFFFF"/>
        <w:jc w:val="center"/>
        <w:rPr>
          <w:b/>
        </w:rPr>
      </w:pPr>
      <w:r w:rsidRPr="00012034">
        <w:rPr>
          <w:b/>
          <w:bCs/>
        </w:rPr>
        <w:t xml:space="preserve">13. </w:t>
      </w:r>
      <w:r w:rsidRPr="00012034">
        <w:rPr>
          <w:b/>
        </w:rPr>
        <w:t>СРОК ДЕЙСТВИЯ КОНТРАКТА</w:t>
      </w:r>
    </w:p>
    <w:p w:rsidR="00F53BA9" w:rsidRPr="00012034" w:rsidRDefault="00F53BA9" w:rsidP="00F53BA9">
      <w:pPr>
        <w:tabs>
          <w:tab w:val="num" w:pos="567"/>
        </w:tabs>
        <w:ind w:firstLine="567"/>
        <w:jc w:val="both"/>
      </w:pPr>
      <w:r w:rsidRPr="00012034">
        <w:t>13.1. Настоящий Контра</w:t>
      </w:r>
      <w:proofErr w:type="gramStart"/>
      <w:r w:rsidRPr="00012034">
        <w:t>кт вст</w:t>
      </w:r>
      <w:proofErr w:type="gramEnd"/>
      <w:r w:rsidRPr="00012034">
        <w:t xml:space="preserve">упает в силу с даты его подписания и действует  </w:t>
      </w:r>
      <w:r w:rsidRPr="000C70DD">
        <w:t>по август 2015 года,</w:t>
      </w:r>
      <w:r w:rsidRPr="00012034">
        <w:t xml:space="preserve"> а в части взаиморасчетов до полного исполнения сторонами своих обязательств. </w:t>
      </w:r>
    </w:p>
    <w:p w:rsidR="00F53BA9" w:rsidRPr="00012034" w:rsidRDefault="00F53BA9" w:rsidP="00F53BA9">
      <w:pPr>
        <w:shd w:val="clear" w:color="auto" w:fill="FFFFFF"/>
        <w:ind w:firstLine="567"/>
        <w:jc w:val="both"/>
      </w:pPr>
      <w:r w:rsidRPr="00012034">
        <w:t xml:space="preserve">13.2. Настоящий Контракт составлен в двух экземплярах, по одному для каждой Стороны, оба текста имеют одинаковую юридическую силу. </w:t>
      </w:r>
    </w:p>
    <w:p w:rsidR="00F53BA9" w:rsidRPr="00012034" w:rsidRDefault="00F53BA9" w:rsidP="00F53BA9">
      <w:pPr>
        <w:ind w:firstLine="567"/>
        <w:jc w:val="both"/>
      </w:pPr>
      <w:r w:rsidRPr="00012034">
        <w:t xml:space="preserve">13.3. </w:t>
      </w:r>
      <w:proofErr w:type="gramStart"/>
      <w:r w:rsidRPr="00012034">
        <w:t xml:space="preserve">Настоящий Контракт в соответствии со статьями 60, 70 Федерального закона от 05.04.2013 № 44-ФЗ «О контрактной системе в сфере закупок товаров, работ, услуг для </w:t>
      </w:r>
      <w:r w:rsidRPr="00012034">
        <w:lastRenderedPageBreak/>
        <w:t xml:space="preserve">обеспечения государственных и муниципальных нужд»  имеет форму электронного документа и подписан усиленными электронными цифровыми подписями сторон. </w:t>
      </w:r>
      <w:proofErr w:type="gramEnd"/>
    </w:p>
    <w:p w:rsidR="00F53BA9" w:rsidRPr="00012034" w:rsidRDefault="00F53BA9" w:rsidP="00F53BA9">
      <w:pPr>
        <w:pStyle w:val="ConsNormal"/>
        <w:widowControl/>
        <w:ind w:firstLine="0"/>
        <w:jc w:val="center"/>
        <w:rPr>
          <w:rFonts w:ascii="Times New Roman" w:hAnsi="Times New Roman" w:cs="Times New Roman"/>
          <w:b/>
          <w:bCs/>
          <w:sz w:val="24"/>
          <w:szCs w:val="24"/>
        </w:rPr>
      </w:pPr>
    </w:p>
    <w:p w:rsidR="00F53BA9" w:rsidRPr="00012034" w:rsidRDefault="00F53BA9" w:rsidP="00F53BA9">
      <w:pPr>
        <w:pStyle w:val="ConsNormal"/>
        <w:widowControl/>
        <w:ind w:firstLine="0"/>
        <w:jc w:val="center"/>
        <w:rPr>
          <w:rFonts w:ascii="Times New Roman" w:hAnsi="Times New Roman" w:cs="Times New Roman"/>
          <w:b/>
          <w:bCs/>
          <w:sz w:val="24"/>
          <w:szCs w:val="24"/>
        </w:rPr>
      </w:pPr>
      <w:r w:rsidRPr="00012034">
        <w:rPr>
          <w:rFonts w:ascii="Times New Roman" w:hAnsi="Times New Roman" w:cs="Times New Roman"/>
          <w:b/>
          <w:bCs/>
          <w:sz w:val="24"/>
          <w:szCs w:val="24"/>
        </w:rPr>
        <w:t xml:space="preserve"> 14.  АДРЕСА, РЕКВИЗИТЫ  И  ПОДПИСИ СТОРОН:</w:t>
      </w:r>
    </w:p>
    <w:tbl>
      <w:tblPr>
        <w:tblW w:w="0" w:type="auto"/>
        <w:tblLook w:val="0000" w:firstRow="0" w:lastRow="0" w:firstColumn="0" w:lastColumn="0" w:noHBand="0" w:noVBand="0"/>
      </w:tblPr>
      <w:tblGrid>
        <w:gridCol w:w="2268"/>
        <w:gridCol w:w="1980"/>
        <w:gridCol w:w="720"/>
        <w:gridCol w:w="2700"/>
        <w:gridCol w:w="1621"/>
      </w:tblGrid>
      <w:tr w:rsidR="00F53BA9" w:rsidRPr="00012034" w:rsidTr="00892929">
        <w:trPr>
          <w:trHeight w:val="428"/>
        </w:trPr>
        <w:tc>
          <w:tcPr>
            <w:tcW w:w="4248" w:type="dxa"/>
            <w:gridSpan w:val="2"/>
          </w:tcPr>
          <w:p w:rsidR="00F53BA9" w:rsidRPr="00012034" w:rsidRDefault="00F53BA9" w:rsidP="00892929">
            <w:pPr>
              <w:pStyle w:val="ConsNonformat"/>
              <w:widowControl/>
              <w:rPr>
                <w:rFonts w:ascii="Times New Roman" w:hAnsi="Times New Roman" w:cs="Times New Roman"/>
                <w:b/>
                <w:bCs/>
                <w:sz w:val="24"/>
                <w:szCs w:val="24"/>
              </w:rPr>
            </w:pPr>
          </w:p>
          <w:p w:rsidR="00F53BA9" w:rsidRPr="00012034" w:rsidRDefault="00F53BA9" w:rsidP="00892929">
            <w:pPr>
              <w:pStyle w:val="ConsNonformat"/>
              <w:widowControl/>
              <w:rPr>
                <w:rFonts w:ascii="Times New Roman" w:hAnsi="Times New Roman" w:cs="Times New Roman"/>
                <w:b/>
                <w:bCs/>
                <w:sz w:val="24"/>
                <w:szCs w:val="24"/>
              </w:rPr>
            </w:pPr>
            <w:r w:rsidRPr="00012034">
              <w:rPr>
                <w:rFonts w:ascii="Times New Roman" w:hAnsi="Times New Roman" w:cs="Times New Roman"/>
                <w:b/>
                <w:bCs/>
                <w:sz w:val="24"/>
                <w:szCs w:val="24"/>
              </w:rPr>
              <w:t>Поставщик:</w:t>
            </w:r>
          </w:p>
        </w:tc>
        <w:tc>
          <w:tcPr>
            <w:tcW w:w="720" w:type="dxa"/>
          </w:tcPr>
          <w:p w:rsidR="00F53BA9" w:rsidRPr="00012034" w:rsidRDefault="00F53BA9" w:rsidP="00892929">
            <w:pPr>
              <w:pStyle w:val="ConsNonformat"/>
              <w:widowControl/>
              <w:rPr>
                <w:rFonts w:ascii="Times New Roman" w:hAnsi="Times New Roman" w:cs="Times New Roman"/>
                <w:sz w:val="24"/>
                <w:szCs w:val="24"/>
              </w:rPr>
            </w:pPr>
          </w:p>
        </w:tc>
        <w:tc>
          <w:tcPr>
            <w:tcW w:w="4321" w:type="dxa"/>
            <w:gridSpan w:val="2"/>
          </w:tcPr>
          <w:p w:rsidR="00F53BA9" w:rsidRPr="00012034" w:rsidRDefault="00F53BA9" w:rsidP="00892929">
            <w:pPr>
              <w:pStyle w:val="ConsNonformat"/>
              <w:widowControl/>
              <w:rPr>
                <w:rFonts w:ascii="Times New Roman" w:hAnsi="Times New Roman" w:cs="Times New Roman"/>
                <w:b/>
                <w:bCs/>
                <w:sz w:val="24"/>
                <w:szCs w:val="24"/>
              </w:rPr>
            </w:pPr>
          </w:p>
          <w:p w:rsidR="00F53BA9" w:rsidRPr="00012034" w:rsidRDefault="00F53BA9" w:rsidP="00892929">
            <w:pPr>
              <w:pStyle w:val="ConsNonformat"/>
              <w:widowControl/>
              <w:rPr>
                <w:rFonts w:ascii="Times New Roman" w:hAnsi="Times New Roman" w:cs="Times New Roman"/>
                <w:b/>
                <w:bCs/>
                <w:sz w:val="24"/>
                <w:szCs w:val="24"/>
              </w:rPr>
            </w:pPr>
            <w:r w:rsidRPr="00012034">
              <w:rPr>
                <w:rFonts w:ascii="Times New Roman" w:hAnsi="Times New Roman" w:cs="Times New Roman"/>
                <w:b/>
                <w:bCs/>
                <w:sz w:val="24"/>
                <w:szCs w:val="24"/>
              </w:rPr>
              <w:t xml:space="preserve">Заказчик:  </w:t>
            </w:r>
          </w:p>
          <w:p w:rsidR="00F53BA9" w:rsidRPr="00012034" w:rsidRDefault="00F53BA9" w:rsidP="00892929">
            <w:pPr>
              <w:pStyle w:val="ConsNonformat"/>
              <w:widowControl/>
              <w:rPr>
                <w:rFonts w:ascii="Times New Roman" w:hAnsi="Times New Roman" w:cs="Times New Roman"/>
                <w:b/>
                <w:bCs/>
                <w:sz w:val="24"/>
                <w:szCs w:val="24"/>
              </w:rPr>
            </w:pPr>
          </w:p>
        </w:tc>
      </w:tr>
      <w:tr w:rsidR="00F53BA9" w:rsidRPr="00012034" w:rsidTr="00892929">
        <w:tc>
          <w:tcPr>
            <w:tcW w:w="4248" w:type="dxa"/>
            <w:gridSpan w:val="2"/>
            <w:tcBorders>
              <w:top w:val="nil"/>
              <w:left w:val="nil"/>
              <w:bottom w:val="single" w:sz="4" w:space="0" w:color="auto"/>
              <w:right w:val="nil"/>
            </w:tcBorders>
          </w:tcPr>
          <w:p w:rsidR="00F53BA9" w:rsidRPr="00012034" w:rsidRDefault="00F53BA9" w:rsidP="00892929">
            <w:pPr>
              <w:pStyle w:val="ConsNonformat"/>
              <w:widowControl/>
              <w:rPr>
                <w:rFonts w:ascii="Times New Roman" w:hAnsi="Times New Roman" w:cs="Times New Roman"/>
                <w:sz w:val="24"/>
                <w:szCs w:val="24"/>
              </w:rPr>
            </w:pPr>
          </w:p>
        </w:tc>
        <w:tc>
          <w:tcPr>
            <w:tcW w:w="720" w:type="dxa"/>
          </w:tcPr>
          <w:p w:rsidR="00F53BA9" w:rsidRPr="00012034" w:rsidRDefault="00F53BA9" w:rsidP="00892929">
            <w:pPr>
              <w:pStyle w:val="ConsNonformat"/>
              <w:widowControl/>
              <w:rPr>
                <w:rFonts w:ascii="Times New Roman" w:hAnsi="Times New Roman" w:cs="Times New Roman"/>
                <w:sz w:val="24"/>
                <w:szCs w:val="24"/>
              </w:rPr>
            </w:pPr>
          </w:p>
        </w:tc>
        <w:tc>
          <w:tcPr>
            <w:tcW w:w="4321" w:type="dxa"/>
            <w:gridSpan w:val="2"/>
            <w:tcBorders>
              <w:top w:val="nil"/>
              <w:left w:val="nil"/>
              <w:bottom w:val="single" w:sz="4" w:space="0" w:color="auto"/>
              <w:right w:val="nil"/>
            </w:tcBorders>
          </w:tcPr>
          <w:p w:rsidR="00F53BA9" w:rsidRPr="00012034" w:rsidRDefault="00F53BA9" w:rsidP="00892929">
            <w:pPr>
              <w:pStyle w:val="ConsNonformat"/>
              <w:widowControl/>
              <w:rPr>
                <w:rFonts w:ascii="Times New Roman" w:hAnsi="Times New Roman" w:cs="Times New Roman"/>
                <w:sz w:val="24"/>
                <w:szCs w:val="24"/>
              </w:rPr>
            </w:pPr>
            <w:r w:rsidRPr="00012034">
              <w:rPr>
                <w:rFonts w:ascii="Times New Roman" w:hAnsi="Times New Roman" w:cs="Times New Roman"/>
                <w:sz w:val="24"/>
                <w:szCs w:val="24"/>
              </w:rPr>
              <w:t>Управление Роспотребнадзора по ЕАО</w:t>
            </w:r>
          </w:p>
        </w:tc>
      </w:tr>
      <w:tr w:rsidR="00F53BA9" w:rsidRPr="00012034" w:rsidTr="00892929">
        <w:tc>
          <w:tcPr>
            <w:tcW w:w="4248" w:type="dxa"/>
            <w:gridSpan w:val="2"/>
            <w:tcBorders>
              <w:top w:val="single" w:sz="4" w:space="0" w:color="auto"/>
              <w:left w:val="nil"/>
              <w:bottom w:val="single" w:sz="4" w:space="0" w:color="auto"/>
              <w:right w:val="nil"/>
            </w:tcBorders>
          </w:tcPr>
          <w:p w:rsidR="00F53BA9" w:rsidRPr="00012034" w:rsidRDefault="00F53BA9" w:rsidP="00892929">
            <w:pPr>
              <w:pStyle w:val="ConsNonformat"/>
              <w:widowControl/>
              <w:rPr>
                <w:rFonts w:ascii="Times New Roman" w:hAnsi="Times New Roman" w:cs="Times New Roman"/>
                <w:sz w:val="24"/>
                <w:szCs w:val="24"/>
              </w:rPr>
            </w:pPr>
            <w:r w:rsidRPr="00012034">
              <w:rPr>
                <w:rFonts w:ascii="Times New Roman" w:hAnsi="Times New Roman" w:cs="Times New Roman"/>
                <w:sz w:val="24"/>
                <w:szCs w:val="24"/>
              </w:rPr>
              <w:t>Почтовый адрес:</w:t>
            </w:r>
          </w:p>
        </w:tc>
        <w:tc>
          <w:tcPr>
            <w:tcW w:w="720" w:type="dxa"/>
          </w:tcPr>
          <w:p w:rsidR="00F53BA9" w:rsidRPr="00012034" w:rsidRDefault="00F53BA9" w:rsidP="00892929">
            <w:pPr>
              <w:pStyle w:val="ConsNonformat"/>
              <w:widowControl/>
              <w:rPr>
                <w:rFonts w:ascii="Times New Roman" w:hAnsi="Times New Roman" w:cs="Times New Roman"/>
                <w:sz w:val="24"/>
                <w:szCs w:val="24"/>
              </w:rPr>
            </w:pPr>
          </w:p>
        </w:tc>
        <w:tc>
          <w:tcPr>
            <w:tcW w:w="4321" w:type="dxa"/>
            <w:gridSpan w:val="2"/>
            <w:tcBorders>
              <w:top w:val="single" w:sz="4" w:space="0" w:color="auto"/>
              <w:left w:val="nil"/>
              <w:bottom w:val="single" w:sz="4" w:space="0" w:color="auto"/>
              <w:right w:val="nil"/>
            </w:tcBorders>
          </w:tcPr>
          <w:p w:rsidR="00F53BA9" w:rsidRPr="00012034" w:rsidRDefault="00F53BA9" w:rsidP="00892929">
            <w:pPr>
              <w:pStyle w:val="ConsNonformat"/>
              <w:widowControl/>
              <w:rPr>
                <w:rFonts w:ascii="Times New Roman" w:hAnsi="Times New Roman" w:cs="Times New Roman"/>
                <w:sz w:val="24"/>
                <w:szCs w:val="24"/>
              </w:rPr>
            </w:pPr>
            <w:r w:rsidRPr="00012034">
              <w:rPr>
                <w:rFonts w:ascii="Times New Roman" w:hAnsi="Times New Roman" w:cs="Times New Roman"/>
                <w:sz w:val="24"/>
                <w:szCs w:val="24"/>
              </w:rPr>
              <w:t>Адрес: 679016, ЕАО,  г. Биробиджан,</w:t>
            </w:r>
          </w:p>
        </w:tc>
      </w:tr>
      <w:tr w:rsidR="00F53BA9" w:rsidRPr="00012034" w:rsidTr="00892929">
        <w:tc>
          <w:tcPr>
            <w:tcW w:w="4248" w:type="dxa"/>
            <w:gridSpan w:val="2"/>
            <w:tcBorders>
              <w:top w:val="single" w:sz="4" w:space="0" w:color="auto"/>
              <w:left w:val="nil"/>
              <w:bottom w:val="single" w:sz="4" w:space="0" w:color="auto"/>
              <w:right w:val="nil"/>
            </w:tcBorders>
          </w:tcPr>
          <w:p w:rsidR="00F53BA9" w:rsidRPr="00012034" w:rsidRDefault="00F53BA9" w:rsidP="00892929">
            <w:pPr>
              <w:pStyle w:val="ConsNonformat"/>
              <w:widowControl/>
              <w:rPr>
                <w:rFonts w:ascii="Times New Roman" w:hAnsi="Times New Roman" w:cs="Times New Roman"/>
                <w:sz w:val="24"/>
                <w:szCs w:val="24"/>
              </w:rPr>
            </w:pPr>
          </w:p>
        </w:tc>
        <w:tc>
          <w:tcPr>
            <w:tcW w:w="720" w:type="dxa"/>
          </w:tcPr>
          <w:p w:rsidR="00F53BA9" w:rsidRPr="00012034" w:rsidRDefault="00F53BA9" w:rsidP="00892929">
            <w:pPr>
              <w:pStyle w:val="ConsNonformat"/>
              <w:widowControl/>
              <w:rPr>
                <w:rFonts w:ascii="Times New Roman" w:hAnsi="Times New Roman" w:cs="Times New Roman"/>
                <w:sz w:val="24"/>
                <w:szCs w:val="24"/>
              </w:rPr>
            </w:pPr>
          </w:p>
        </w:tc>
        <w:tc>
          <w:tcPr>
            <w:tcW w:w="4321" w:type="dxa"/>
            <w:gridSpan w:val="2"/>
            <w:tcBorders>
              <w:top w:val="single" w:sz="4" w:space="0" w:color="auto"/>
              <w:left w:val="nil"/>
              <w:bottom w:val="single" w:sz="4" w:space="0" w:color="auto"/>
              <w:right w:val="nil"/>
            </w:tcBorders>
          </w:tcPr>
          <w:p w:rsidR="00F53BA9" w:rsidRPr="00012034" w:rsidRDefault="00F53BA9" w:rsidP="00892929">
            <w:pPr>
              <w:pStyle w:val="ConsNonformat"/>
              <w:widowControl/>
              <w:rPr>
                <w:rFonts w:ascii="Times New Roman" w:hAnsi="Times New Roman" w:cs="Times New Roman"/>
                <w:sz w:val="24"/>
                <w:szCs w:val="24"/>
              </w:rPr>
            </w:pPr>
            <w:r w:rsidRPr="00012034">
              <w:rPr>
                <w:rFonts w:ascii="Times New Roman" w:hAnsi="Times New Roman" w:cs="Times New Roman"/>
                <w:sz w:val="24"/>
                <w:szCs w:val="24"/>
              </w:rPr>
              <w:t>ул. Шолом-Алейхема, 17</w:t>
            </w:r>
          </w:p>
        </w:tc>
      </w:tr>
      <w:tr w:rsidR="00F53BA9" w:rsidRPr="00012034" w:rsidTr="00892929">
        <w:tc>
          <w:tcPr>
            <w:tcW w:w="4248" w:type="dxa"/>
            <w:gridSpan w:val="2"/>
            <w:tcBorders>
              <w:top w:val="single" w:sz="4" w:space="0" w:color="auto"/>
              <w:left w:val="nil"/>
              <w:bottom w:val="single" w:sz="4" w:space="0" w:color="auto"/>
              <w:right w:val="nil"/>
            </w:tcBorders>
          </w:tcPr>
          <w:p w:rsidR="00F53BA9" w:rsidRPr="00012034" w:rsidRDefault="00F53BA9" w:rsidP="00892929">
            <w:pPr>
              <w:pStyle w:val="ConsNonformat"/>
              <w:widowControl/>
              <w:rPr>
                <w:rFonts w:ascii="Times New Roman" w:hAnsi="Times New Roman" w:cs="Times New Roman"/>
                <w:sz w:val="24"/>
                <w:szCs w:val="24"/>
              </w:rPr>
            </w:pPr>
            <w:r w:rsidRPr="00012034">
              <w:rPr>
                <w:rFonts w:ascii="Times New Roman" w:hAnsi="Times New Roman" w:cs="Times New Roman"/>
                <w:sz w:val="24"/>
                <w:szCs w:val="24"/>
              </w:rPr>
              <w:t>ИНН/КПП</w:t>
            </w:r>
          </w:p>
        </w:tc>
        <w:tc>
          <w:tcPr>
            <w:tcW w:w="720" w:type="dxa"/>
          </w:tcPr>
          <w:p w:rsidR="00F53BA9" w:rsidRPr="00012034" w:rsidRDefault="00F53BA9" w:rsidP="00892929">
            <w:pPr>
              <w:pStyle w:val="ConsNonformat"/>
              <w:widowControl/>
              <w:rPr>
                <w:rFonts w:ascii="Times New Roman" w:hAnsi="Times New Roman" w:cs="Times New Roman"/>
                <w:sz w:val="24"/>
                <w:szCs w:val="24"/>
              </w:rPr>
            </w:pPr>
          </w:p>
        </w:tc>
        <w:tc>
          <w:tcPr>
            <w:tcW w:w="4321" w:type="dxa"/>
            <w:gridSpan w:val="2"/>
            <w:tcBorders>
              <w:top w:val="single" w:sz="4" w:space="0" w:color="auto"/>
              <w:left w:val="nil"/>
              <w:bottom w:val="single" w:sz="4" w:space="0" w:color="auto"/>
              <w:right w:val="nil"/>
            </w:tcBorders>
          </w:tcPr>
          <w:p w:rsidR="00F53BA9" w:rsidRPr="00012034" w:rsidRDefault="00F53BA9" w:rsidP="00892929">
            <w:pPr>
              <w:pStyle w:val="ConsNonformat"/>
              <w:widowControl/>
              <w:rPr>
                <w:rFonts w:ascii="Times New Roman" w:hAnsi="Times New Roman" w:cs="Times New Roman"/>
                <w:sz w:val="24"/>
                <w:szCs w:val="24"/>
              </w:rPr>
            </w:pPr>
            <w:r w:rsidRPr="00012034">
              <w:rPr>
                <w:rFonts w:ascii="Times New Roman" w:hAnsi="Times New Roman" w:cs="Times New Roman"/>
                <w:sz w:val="24"/>
                <w:szCs w:val="24"/>
              </w:rPr>
              <w:t>ИНН: 7901526144/КПП: 790101001</w:t>
            </w:r>
          </w:p>
        </w:tc>
      </w:tr>
      <w:tr w:rsidR="00F53BA9" w:rsidRPr="00012034" w:rsidTr="00892929">
        <w:tc>
          <w:tcPr>
            <w:tcW w:w="4248" w:type="dxa"/>
            <w:gridSpan w:val="2"/>
            <w:tcBorders>
              <w:top w:val="single" w:sz="4" w:space="0" w:color="auto"/>
              <w:left w:val="nil"/>
              <w:bottom w:val="single" w:sz="4" w:space="0" w:color="auto"/>
              <w:right w:val="nil"/>
            </w:tcBorders>
          </w:tcPr>
          <w:p w:rsidR="00F53BA9" w:rsidRPr="00012034" w:rsidRDefault="00F53BA9" w:rsidP="00892929">
            <w:pPr>
              <w:pStyle w:val="ConsNonformat"/>
              <w:widowControl/>
              <w:rPr>
                <w:rFonts w:ascii="Times New Roman" w:hAnsi="Times New Roman" w:cs="Times New Roman"/>
                <w:sz w:val="24"/>
                <w:szCs w:val="24"/>
              </w:rPr>
            </w:pPr>
            <w:proofErr w:type="gramStart"/>
            <w:r w:rsidRPr="00012034">
              <w:rPr>
                <w:rFonts w:ascii="Times New Roman" w:hAnsi="Times New Roman" w:cs="Times New Roman"/>
                <w:sz w:val="24"/>
                <w:szCs w:val="24"/>
              </w:rPr>
              <w:t>Р</w:t>
            </w:r>
            <w:proofErr w:type="gramEnd"/>
            <w:r w:rsidRPr="00012034">
              <w:rPr>
                <w:rFonts w:ascii="Times New Roman" w:hAnsi="Times New Roman" w:cs="Times New Roman"/>
                <w:sz w:val="24"/>
                <w:szCs w:val="24"/>
              </w:rPr>
              <w:t>/с</w:t>
            </w:r>
          </w:p>
        </w:tc>
        <w:tc>
          <w:tcPr>
            <w:tcW w:w="720" w:type="dxa"/>
          </w:tcPr>
          <w:p w:rsidR="00F53BA9" w:rsidRPr="00012034" w:rsidRDefault="00F53BA9" w:rsidP="00892929">
            <w:pPr>
              <w:pStyle w:val="ConsNonformat"/>
              <w:widowControl/>
              <w:rPr>
                <w:rFonts w:ascii="Times New Roman" w:hAnsi="Times New Roman" w:cs="Times New Roman"/>
                <w:sz w:val="24"/>
                <w:szCs w:val="24"/>
              </w:rPr>
            </w:pPr>
          </w:p>
        </w:tc>
        <w:tc>
          <w:tcPr>
            <w:tcW w:w="4321" w:type="dxa"/>
            <w:gridSpan w:val="2"/>
            <w:tcBorders>
              <w:top w:val="single" w:sz="4" w:space="0" w:color="auto"/>
              <w:left w:val="nil"/>
              <w:bottom w:val="single" w:sz="4" w:space="0" w:color="auto"/>
              <w:right w:val="nil"/>
            </w:tcBorders>
          </w:tcPr>
          <w:p w:rsidR="00F53BA9" w:rsidRPr="00012034" w:rsidRDefault="00F53BA9" w:rsidP="00892929">
            <w:pPr>
              <w:pStyle w:val="ConsNonformat"/>
              <w:widowControl/>
              <w:rPr>
                <w:rFonts w:ascii="Times New Roman" w:hAnsi="Times New Roman" w:cs="Times New Roman"/>
                <w:sz w:val="24"/>
                <w:szCs w:val="24"/>
              </w:rPr>
            </w:pPr>
            <w:proofErr w:type="gramStart"/>
            <w:r w:rsidRPr="00012034">
              <w:rPr>
                <w:rFonts w:ascii="Times New Roman" w:hAnsi="Times New Roman" w:cs="Times New Roman"/>
                <w:sz w:val="24"/>
                <w:szCs w:val="24"/>
              </w:rPr>
              <w:t>Р</w:t>
            </w:r>
            <w:proofErr w:type="gramEnd"/>
            <w:r w:rsidRPr="00012034">
              <w:rPr>
                <w:rFonts w:ascii="Times New Roman" w:hAnsi="Times New Roman" w:cs="Times New Roman"/>
                <w:sz w:val="24"/>
                <w:szCs w:val="24"/>
              </w:rPr>
              <w:t xml:space="preserve">/с </w:t>
            </w:r>
            <w:r w:rsidRPr="00012034">
              <w:rPr>
                <w:rFonts w:ascii="Times New Roman" w:hAnsi="Times New Roman" w:cs="Times New Roman"/>
                <w:spacing w:val="-1"/>
                <w:sz w:val="24"/>
                <w:szCs w:val="24"/>
              </w:rPr>
              <w:t>40105810600000010023</w:t>
            </w:r>
            <w:r>
              <w:rPr>
                <w:rFonts w:ascii="Times New Roman" w:hAnsi="Times New Roman" w:cs="Times New Roman"/>
                <w:spacing w:val="-1"/>
                <w:sz w:val="24"/>
                <w:szCs w:val="24"/>
              </w:rPr>
              <w:t xml:space="preserve"> в отделение Биробиджан № 4157</w:t>
            </w:r>
          </w:p>
        </w:tc>
      </w:tr>
      <w:tr w:rsidR="00F53BA9" w:rsidRPr="00012034" w:rsidTr="00892929">
        <w:tc>
          <w:tcPr>
            <w:tcW w:w="4248" w:type="dxa"/>
            <w:gridSpan w:val="2"/>
            <w:tcBorders>
              <w:top w:val="single" w:sz="4" w:space="0" w:color="auto"/>
              <w:left w:val="nil"/>
              <w:bottom w:val="single" w:sz="4" w:space="0" w:color="auto"/>
              <w:right w:val="nil"/>
            </w:tcBorders>
          </w:tcPr>
          <w:p w:rsidR="00F53BA9" w:rsidRPr="00012034" w:rsidRDefault="00F53BA9" w:rsidP="00892929">
            <w:pPr>
              <w:pStyle w:val="ConsNonformat"/>
              <w:widowControl/>
              <w:rPr>
                <w:rFonts w:ascii="Times New Roman" w:hAnsi="Times New Roman" w:cs="Times New Roman"/>
                <w:sz w:val="24"/>
                <w:szCs w:val="24"/>
              </w:rPr>
            </w:pPr>
            <w:proofErr w:type="gramStart"/>
            <w:r w:rsidRPr="00012034">
              <w:rPr>
                <w:rFonts w:ascii="Times New Roman" w:hAnsi="Times New Roman" w:cs="Times New Roman"/>
                <w:sz w:val="24"/>
                <w:szCs w:val="24"/>
              </w:rPr>
              <w:t>Кор/счёт</w:t>
            </w:r>
            <w:proofErr w:type="gramEnd"/>
          </w:p>
        </w:tc>
        <w:tc>
          <w:tcPr>
            <w:tcW w:w="720" w:type="dxa"/>
          </w:tcPr>
          <w:p w:rsidR="00F53BA9" w:rsidRPr="00012034" w:rsidRDefault="00F53BA9" w:rsidP="00892929">
            <w:pPr>
              <w:pStyle w:val="ConsNonformat"/>
              <w:widowControl/>
              <w:rPr>
                <w:rFonts w:ascii="Times New Roman" w:hAnsi="Times New Roman" w:cs="Times New Roman"/>
                <w:sz w:val="24"/>
                <w:szCs w:val="24"/>
              </w:rPr>
            </w:pPr>
          </w:p>
        </w:tc>
        <w:tc>
          <w:tcPr>
            <w:tcW w:w="4321" w:type="dxa"/>
            <w:gridSpan w:val="2"/>
            <w:tcBorders>
              <w:top w:val="single" w:sz="4" w:space="0" w:color="auto"/>
              <w:left w:val="nil"/>
              <w:bottom w:val="single" w:sz="4" w:space="0" w:color="auto"/>
              <w:right w:val="nil"/>
            </w:tcBorders>
          </w:tcPr>
          <w:p w:rsidR="00F53BA9" w:rsidRPr="00012034" w:rsidRDefault="00F53BA9" w:rsidP="00892929">
            <w:pPr>
              <w:pStyle w:val="ConsNonformat"/>
              <w:widowControl/>
              <w:rPr>
                <w:rFonts w:ascii="Times New Roman" w:hAnsi="Times New Roman" w:cs="Times New Roman"/>
                <w:sz w:val="24"/>
                <w:szCs w:val="24"/>
              </w:rPr>
            </w:pPr>
            <w:r w:rsidRPr="00012034">
              <w:rPr>
                <w:rFonts w:ascii="Times New Roman" w:hAnsi="Times New Roman" w:cs="Times New Roman"/>
                <w:sz w:val="24"/>
                <w:szCs w:val="24"/>
              </w:rPr>
              <w:t>(через УФК по ЕАО)</w:t>
            </w:r>
          </w:p>
        </w:tc>
      </w:tr>
      <w:tr w:rsidR="00F53BA9" w:rsidRPr="00012034" w:rsidTr="00892929">
        <w:tc>
          <w:tcPr>
            <w:tcW w:w="4248" w:type="dxa"/>
            <w:gridSpan w:val="2"/>
            <w:tcBorders>
              <w:top w:val="single" w:sz="4" w:space="0" w:color="auto"/>
              <w:left w:val="nil"/>
              <w:bottom w:val="single" w:sz="4" w:space="0" w:color="auto"/>
              <w:right w:val="nil"/>
            </w:tcBorders>
          </w:tcPr>
          <w:p w:rsidR="00F53BA9" w:rsidRPr="00012034" w:rsidRDefault="00F53BA9" w:rsidP="00892929">
            <w:pPr>
              <w:pStyle w:val="ConsNonformat"/>
              <w:widowControl/>
              <w:rPr>
                <w:rFonts w:ascii="Times New Roman" w:hAnsi="Times New Roman" w:cs="Times New Roman"/>
                <w:sz w:val="24"/>
                <w:szCs w:val="24"/>
              </w:rPr>
            </w:pPr>
            <w:r w:rsidRPr="00012034">
              <w:rPr>
                <w:rFonts w:ascii="Times New Roman" w:hAnsi="Times New Roman" w:cs="Times New Roman"/>
                <w:sz w:val="24"/>
                <w:szCs w:val="24"/>
              </w:rPr>
              <w:t xml:space="preserve">БИК </w:t>
            </w:r>
          </w:p>
        </w:tc>
        <w:tc>
          <w:tcPr>
            <w:tcW w:w="720" w:type="dxa"/>
          </w:tcPr>
          <w:p w:rsidR="00F53BA9" w:rsidRPr="00012034" w:rsidRDefault="00F53BA9" w:rsidP="00892929">
            <w:pPr>
              <w:pStyle w:val="ConsNonformat"/>
              <w:widowControl/>
              <w:rPr>
                <w:rFonts w:ascii="Times New Roman" w:hAnsi="Times New Roman" w:cs="Times New Roman"/>
                <w:sz w:val="24"/>
                <w:szCs w:val="24"/>
              </w:rPr>
            </w:pPr>
          </w:p>
        </w:tc>
        <w:tc>
          <w:tcPr>
            <w:tcW w:w="4321" w:type="dxa"/>
            <w:gridSpan w:val="2"/>
            <w:tcBorders>
              <w:top w:val="single" w:sz="4" w:space="0" w:color="auto"/>
              <w:left w:val="nil"/>
              <w:bottom w:val="single" w:sz="4" w:space="0" w:color="auto"/>
              <w:right w:val="nil"/>
            </w:tcBorders>
          </w:tcPr>
          <w:p w:rsidR="00F53BA9" w:rsidRPr="00012034" w:rsidRDefault="00F53BA9" w:rsidP="00892929">
            <w:pPr>
              <w:pStyle w:val="ConsNonformat"/>
              <w:widowControl/>
              <w:rPr>
                <w:rFonts w:ascii="Times New Roman" w:hAnsi="Times New Roman" w:cs="Times New Roman"/>
                <w:sz w:val="24"/>
                <w:szCs w:val="24"/>
              </w:rPr>
            </w:pPr>
            <w:r w:rsidRPr="00012034">
              <w:rPr>
                <w:rFonts w:ascii="Times New Roman" w:hAnsi="Times New Roman" w:cs="Times New Roman"/>
                <w:sz w:val="24"/>
                <w:szCs w:val="24"/>
              </w:rPr>
              <w:t>БИК 049923001</w:t>
            </w:r>
          </w:p>
        </w:tc>
      </w:tr>
      <w:tr w:rsidR="00F53BA9" w:rsidRPr="00012034" w:rsidTr="00892929">
        <w:tc>
          <w:tcPr>
            <w:tcW w:w="4248" w:type="dxa"/>
            <w:gridSpan w:val="2"/>
            <w:tcBorders>
              <w:top w:val="single" w:sz="4" w:space="0" w:color="auto"/>
              <w:left w:val="nil"/>
              <w:bottom w:val="single" w:sz="4" w:space="0" w:color="auto"/>
              <w:right w:val="nil"/>
            </w:tcBorders>
          </w:tcPr>
          <w:p w:rsidR="00F53BA9" w:rsidRPr="00012034" w:rsidRDefault="00F53BA9" w:rsidP="00892929">
            <w:pPr>
              <w:pStyle w:val="2"/>
              <w:numPr>
                <w:ilvl w:val="0"/>
                <w:numId w:val="0"/>
              </w:numPr>
              <w:spacing w:after="0"/>
            </w:pPr>
            <w:r w:rsidRPr="00012034">
              <w:t xml:space="preserve">Тел: </w:t>
            </w:r>
          </w:p>
        </w:tc>
        <w:tc>
          <w:tcPr>
            <w:tcW w:w="720" w:type="dxa"/>
          </w:tcPr>
          <w:p w:rsidR="00F53BA9" w:rsidRPr="00012034" w:rsidRDefault="00F53BA9" w:rsidP="00892929">
            <w:pPr>
              <w:pStyle w:val="ConsNonformat"/>
              <w:widowControl/>
              <w:rPr>
                <w:rFonts w:ascii="Times New Roman" w:hAnsi="Times New Roman" w:cs="Times New Roman"/>
                <w:sz w:val="24"/>
                <w:szCs w:val="24"/>
              </w:rPr>
            </w:pPr>
          </w:p>
        </w:tc>
        <w:tc>
          <w:tcPr>
            <w:tcW w:w="4321" w:type="dxa"/>
            <w:gridSpan w:val="2"/>
            <w:tcBorders>
              <w:top w:val="single" w:sz="4" w:space="0" w:color="auto"/>
              <w:left w:val="nil"/>
              <w:bottom w:val="single" w:sz="4" w:space="0" w:color="auto"/>
              <w:right w:val="nil"/>
            </w:tcBorders>
          </w:tcPr>
          <w:p w:rsidR="00F53BA9" w:rsidRPr="00012034" w:rsidRDefault="00F53BA9" w:rsidP="00892929">
            <w:pPr>
              <w:pStyle w:val="ConsNonformat"/>
              <w:widowControl/>
              <w:rPr>
                <w:rFonts w:ascii="Times New Roman" w:hAnsi="Times New Roman" w:cs="Times New Roman"/>
                <w:sz w:val="24"/>
                <w:szCs w:val="24"/>
              </w:rPr>
            </w:pPr>
            <w:r w:rsidRPr="00012034">
              <w:rPr>
                <w:rFonts w:ascii="Times New Roman" w:hAnsi="Times New Roman" w:cs="Times New Roman"/>
                <w:sz w:val="24"/>
                <w:szCs w:val="24"/>
              </w:rPr>
              <w:t xml:space="preserve">Тел: (42622) </w:t>
            </w:r>
            <w:r>
              <w:rPr>
                <w:rFonts w:ascii="Times New Roman" w:hAnsi="Times New Roman" w:cs="Times New Roman"/>
                <w:sz w:val="24"/>
                <w:szCs w:val="24"/>
              </w:rPr>
              <w:t>21632</w:t>
            </w:r>
          </w:p>
        </w:tc>
      </w:tr>
      <w:tr w:rsidR="00F53BA9" w:rsidRPr="00012034" w:rsidTr="00892929">
        <w:tc>
          <w:tcPr>
            <w:tcW w:w="4248" w:type="dxa"/>
            <w:gridSpan w:val="2"/>
            <w:tcBorders>
              <w:top w:val="single" w:sz="4" w:space="0" w:color="auto"/>
              <w:left w:val="nil"/>
              <w:bottom w:val="single" w:sz="4" w:space="0" w:color="auto"/>
              <w:right w:val="nil"/>
            </w:tcBorders>
          </w:tcPr>
          <w:p w:rsidR="00F53BA9" w:rsidRPr="00012034" w:rsidRDefault="00F53BA9" w:rsidP="00892929">
            <w:pPr>
              <w:pStyle w:val="2"/>
              <w:numPr>
                <w:ilvl w:val="0"/>
                <w:numId w:val="0"/>
              </w:numPr>
              <w:spacing w:after="0"/>
            </w:pPr>
            <w:r w:rsidRPr="00012034">
              <w:t xml:space="preserve">Факс: </w:t>
            </w:r>
          </w:p>
        </w:tc>
        <w:tc>
          <w:tcPr>
            <w:tcW w:w="720" w:type="dxa"/>
          </w:tcPr>
          <w:p w:rsidR="00F53BA9" w:rsidRPr="00012034" w:rsidRDefault="00F53BA9" w:rsidP="00892929">
            <w:pPr>
              <w:pStyle w:val="ConsNonformat"/>
              <w:widowControl/>
              <w:rPr>
                <w:rFonts w:ascii="Times New Roman" w:hAnsi="Times New Roman" w:cs="Times New Roman"/>
                <w:sz w:val="24"/>
                <w:szCs w:val="24"/>
              </w:rPr>
            </w:pPr>
          </w:p>
        </w:tc>
        <w:tc>
          <w:tcPr>
            <w:tcW w:w="4321" w:type="dxa"/>
            <w:gridSpan w:val="2"/>
            <w:tcBorders>
              <w:top w:val="single" w:sz="4" w:space="0" w:color="auto"/>
              <w:left w:val="nil"/>
              <w:bottom w:val="single" w:sz="4" w:space="0" w:color="auto"/>
              <w:right w:val="nil"/>
            </w:tcBorders>
          </w:tcPr>
          <w:p w:rsidR="00F53BA9" w:rsidRPr="00012034" w:rsidRDefault="00F53BA9" w:rsidP="00892929">
            <w:pPr>
              <w:pStyle w:val="ConsNonformat"/>
              <w:widowControl/>
              <w:rPr>
                <w:rFonts w:ascii="Times New Roman" w:hAnsi="Times New Roman" w:cs="Times New Roman"/>
                <w:sz w:val="24"/>
                <w:szCs w:val="24"/>
              </w:rPr>
            </w:pPr>
            <w:r w:rsidRPr="00012034">
              <w:rPr>
                <w:rFonts w:ascii="Times New Roman" w:hAnsi="Times New Roman" w:cs="Times New Roman"/>
                <w:sz w:val="24"/>
                <w:szCs w:val="24"/>
              </w:rPr>
              <w:t>Факс: (42622) 22752</w:t>
            </w:r>
          </w:p>
        </w:tc>
      </w:tr>
      <w:tr w:rsidR="00F53BA9" w:rsidRPr="00012034" w:rsidTr="00892929">
        <w:tc>
          <w:tcPr>
            <w:tcW w:w="4248" w:type="dxa"/>
            <w:gridSpan w:val="2"/>
            <w:tcBorders>
              <w:top w:val="single" w:sz="4" w:space="0" w:color="auto"/>
              <w:left w:val="nil"/>
              <w:bottom w:val="single" w:sz="4" w:space="0" w:color="auto"/>
              <w:right w:val="nil"/>
            </w:tcBorders>
          </w:tcPr>
          <w:p w:rsidR="00F53BA9" w:rsidRPr="00012034" w:rsidRDefault="00F53BA9" w:rsidP="00892929">
            <w:pPr>
              <w:pStyle w:val="ConsNonformat"/>
              <w:widowControl/>
              <w:rPr>
                <w:rFonts w:ascii="Times New Roman" w:hAnsi="Times New Roman" w:cs="Times New Roman"/>
                <w:sz w:val="24"/>
                <w:szCs w:val="24"/>
              </w:rPr>
            </w:pPr>
          </w:p>
        </w:tc>
        <w:tc>
          <w:tcPr>
            <w:tcW w:w="720" w:type="dxa"/>
          </w:tcPr>
          <w:p w:rsidR="00F53BA9" w:rsidRPr="00012034" w:rsidRDefault="00F53BA9" w:rsidP="00892929">
            <w:pPr>
              <w:pStyle w:val="ConsNonformat"/>
              <w:widowControl/>
              <w:rPr>
                <w:rFonts w:ascii="Times New Roman" w:hAnsi="Times New Roman" w:cs="Times New Roman"/>
                <w:sz w:val="24"/>
                <w:szCs w:val="24"/>
              </w:rPr>
            </w:pPr>
          </w:p>
        </w:tc>
        <w:tc>
          <w:tcPr>
            <w:tcW w:w="4321" w:type="dxa"/>
            <w:gridSpan w:val="2"/>
            <w:tcBorders>
              <w:top w:val="single" w:sz="4" w:space="0" w:color="auto"/>
              <w:left w:val="nil"/>
              <w:bottom w:val="single" w:sz="4" w:space="0" w:color="auto"/>
              <w:right w:val="nil"/>
            </w:tcBorders>
          </w:tcPr>
          <w:p w:rsidR="00F53BA9" w:rsidRPr="00012034" w:rsidRDefault="00F53BA9" w:rsidP="00892929">
            <w:pPr>
              <w:pStyle w:val="ConsNonformat"/>
              <w:widowControl/>
              <w:rPr>
                <w:rFonts w:ascii="Times New Roman" w:hAnsi="Times New Roman" w:cs="Times New Roman"/>
                <w:sz w:val="24"/>
                <w:szCs w:val="24"/>
              </w:rPr>
            </w:pPr>
          </w:p>
        </w:tc>
      </w:tr>
      <w:tr w:rsidR="00F53BA9" w:rsidRPr="00012034" w:rsidTr="00892929">
        <w:tc>
          <w:tcPr>
            <w:tcW w:w="4248" w:type="dxa"/>
            <w:gridSpan w:val="2"/>
            <w:tcBorders>
              <w:top w:val="single" w:sz="4" w:space="0" w:color="auto"/>
              <w:left w:val="nil"/>
              <w:bottom w:val="single" w:sz="4" w:space="0" w:color="auto"/>
              <w:right w:val="nil"/>
            </w:tcBorders>
          </w:tcPr>
          <w:p w:rsidR="00F53BA9" w:rsidRPr="00012034" w:rsidRDefault="00F53BA9" w:rsidP="00892929">
            <w:pPr>
              <w:pStyle w:val="ConsNonformat"/>
              <w:widowControl/>
              <w:rPr>
                <w:rFonts w:ascii="Times New Roman" w:hAnsi="Times New Roman" w:cs="Times New Roman"/>
                <w:sz w:val="24"/>
                <w:szCs w:val="24"/>
              </w:rPr>
            </w:pPr>
          </w:p>
        </w:tc>
        <w:tc>
          <w:tcPr>
            <w:tcW w:w="720" w:type="dxa"/>
          </w:tcPr>
          <w:p w:rsidR="00F53BA9" w:rsidRPr="00012034" w:rsidRDefault="00F53BA9" w:rsidP="00892929">
            <w:pPr>
              <w:pStyle w:val="ConsNonformat"/>
              <w:widowControl/>
              <w:rPr>
                <w:rFonts w:ascii="Times New Roman" w:hAnsi="Times New Roman" w:cs="Times New Roman"/>
                <w:sz w:val="24"/>
                <w:szCs w:val="24"/>
              </w:rPr>
            </w:pPr>
          </w:p>
        </w:tc>
        <w:tc>
          <w:tcPr>
            <w:tcW w:w="4321" w:type="dxa"/>
            <w:gridSpan w:val="2"/>
            <w:tcBorders>
              <w:top w:val="single" w:sz="4" w:space="0" w:color="auto"/>
              <w:left w:val="nil"/>
              <w:bottom w:val="single" w:sz="4" w:space="0" w:color="auto"/>
              <w:right w:val="nil"/>
            </w:tcBorders>
          </w:tcPr>
          <w:p w:rsidR="00F53BA9" w:rsidRPr="00012034" w:rsidRDefault="00F53BA9" w:rsidP="00892929">
            <w:pPr>
              <w:pStyle w:val="ConsNonformat"/>
              <w:widowControl/>
              <w:rPr>
                <w:rFonts w:ascii="Times New Roman" w:hAnsi="Times New Roman" w:cs="Times New Roman"/>
                <w:sz w:val="24"/>
                <w:szCs w:val="24"/>
              </w:rPr>
            </w:pPr>
          </w:p>
        </w:tc>
      </w:tr>
      <w:tr w:rsidR="00F53BA9" w:rsidRPr="00012034" w:rsidTr="00892929">
        <w:tc>
          <w:tcPr>
            <w:tcW w:w="4248" w:type="dxa"/>
            <w:gridSpan w:val="2"/>
            <w:tcBorders>
              <w:top w:val="single" w:sz="4" w:space="0" w:color="auto"/>
              <w:left w:val="nil"/>
              <w:bottom w:val="nil"/>
              <w:right w:val="nil"/>
            </w:tcBorders>
          </w:tcPr>
          <w:p w:rsidR="00F53BA9" w:rsidRPr="00012034" w:rsidRDefault="00F53BA9" w:rsidP="00892929">
            <w:pPr>
              <w:pStyle w:val="ConsNonformat"/>
              <w:widowControl/>
              <w:rPr>
                <w:rFonts w:ascii="Times New Roman" w:hAnsi="Times New Roman" w:cs="Times New Roman"/>
                <w:sz w:val="24"/>
                <w:szCs w:val="24"/>
              </w:rPr>
            </w:pPr>
            <w:r w:rsidRPr="00012034">
              <w:rPr>
                <w:rFonts w:ascii="Times New Roman" w:hAnsi="Times New Roman" w:cs="Times New Roman"/>
                <w:sz w:val="24"/>
                <w:szCs w:val="24"/>
              </w:rPr>
              <w:t>Руководитель</w:t>
            </w:r>
          </w:p>
        </w:tc>
        <w:tc>
          <w:tcPr>
            <w:tcW w:w="720" w:type="dxa"/>
          </w:tcPr>
          <w:p w:rsidR="00F53BA9" w:rsidRPr="00012034" w:rsidRDefault="00F53BA9" w:rsidP="00892929">
            <w:pPr>
              <w:pStyle w:val="ConsNonformat"/>
              <w:widowControl/>
              <w:rPr>
                <w:rFonts w:ascii="Times New Roman" w:hAnsi="Times New Roman" w:cs="Times New Roman"/>
                <w:sz w:val="24"/>
                <w:szCs w:val="24"/>
              </w:rPr>
            </w:pPr>
          </w:p>
        </w:tc>
        <w:tc>
          <w:tcPr>
            <w:tcW w:w="4321" w:type="dxa"/>
            <w:gridSpan w:val="2"/>
            <w:tcBorders>
              <w:top w:val="single" w:sz="4" w:space="0" w:color="auto"/>
              <w:left w:val="nil"/>
              <w:bottom w:val="nil"/>
              <w:right w:val="nil"/>
            </w:tcBorders>
          </w:tcPr>
          <w:p w:rsidR="00F53BA9" w:rsidRPr="00012034" w:rsidRDefault="00F53BA9" w:rsidP="00892929">
            <w:pPr>
              <w:pStyle w:val="ConsNonformat"/>
              <w:widowControl/>
              <w:rPr>
                <w:rFonts w:ascii="Times New Roman" w:hAnsi="Times New Roman" w:cs="Times New Roman"/>
                <w:sz w:val="24"/>
                <w:szCs w:val="24"/>
              </w:rPr>
            </w:pPr>
            <w:r w:rsidRPr="00012034">
              <w:rPr>
                <w:rFonts w:ascii="Times New Roman" w:hAnsi="Times New Roman" w:cs="Times New Roman"/>
                <w:sz w:val="24"/>
                <w:szCs w:val="24"/>
              </w:rPr>
              <w:t>Руководитель</w:t>
            </w:r>
          </w:p>
        </w:tc>
      </w:tr>
      <w:tr w:rsidR="00F53BA9" w:rsidRPr="00012034" w:rsidTr="00892929">
        <w:tc>
          <w:tcPr>
            <w:tcW w:w="2268" w:type="dxa"/>
            <w:tcBorders>
              <w:top w:val="nil"/>
              <w:left w:val="nil"/>
              <w:bottom w:val="single" w:sz="4" w:space="0" w:color="auto"/>
              <w:right w:val="nil"/>
            </w:tcBorders>
          </w:tcPr>
          <w:p w:rsidR="00F53BA9" w:rsidRPr="00012034" w:rsidRDefault="00F53BA9" w:rsidP="00892929">
            <w:pPr>
              <w:pStyle w:val="ConsNonformat"/>
              <w:widowControl/>
              <w:rPr>
                <w:rFonts w:ascii="Times New Roman" w:hAnsi="Times New Roman" w:cs="Times New Roman"/>
                <w:sz w:val="24"/>
                <w:szCs w:val="24"/>
              </w:rPr>
            </w:pPr>
          </w:p>
        </w:tc>
        <w:tc>
          <w:tcPr>
            <w:tcW w:w="1980" w:type="dxa"/>
          </w:tcPr>
          <w:p w:rsidR="00F53BA9" w:rsidRPr="00012034" w:rsidRDefault="00F53BA9" w:rsidP="00892929">
            <w:pPr>
              <w:pStyle w:val="ConsNonformat"/>
              <w:widowControl/>
              <w:rPr>
                <w:rFonts w:ascii="Times New Roman" w:hAnsi="Times New Roman" w:cs="Times New Roman"/>
                <w:sz w:val="24"/>
                <w:szCs w:val="24"/>
              </w:rPr>
            </w:pPr>
          </w:p>
        </w:tc>
        <w:tc>
          <w:tcPr>
            <w:tcW w:w="720" w:type="dxa"/>
          </w:tcPr>
          <w:p w:rsidR="00F53BA9" w:rsidRPr="00012034" w:rsidRDefault="00F53BA9" w:rsidP="00892929">
            <w:pPr>
              <w:pStyle w:val="ConsNonformat"/>
              <w:widowControl/>
              <w:rPr>
                <w:rFonts w:ascii="Times New Roman" w:hAnsi="Times New Roman" w:cs="Times New Roman"/>
                <w:sz w:val="24"/>
                <w:szCs w:val="24"/>
              </w:rPr>
            </w:pPr>
          </w:p>
        </w:tc>
        <w:tc>
          <w:tcPr>
            <w:tcW w:w="2700" w:type="dxa"/>
            <w:tcBorders>
              <w:top w:val="nil"/>
              <w:left w:val="nil"/>
              <w:bottom w:val="single" w:sz="4" w:space="0" w:color="auto"/>
              <w:right w:val="nil"/>
            </w:tcBorders>
          </w:tcPr>
          <w:p w:rsidR="00F53BA9" w:rsidRPr="00012034" w:rsidRDefault="00F53BA9" w:rsidP="00892929">
            <w:pPr>
              <w:pStyle w:val="ConsNonformat"/>
              <w:widowControl/>
              <w:rPr>
                <w:rFonts w:ascii="Times New Roman" w:hAnsi="Times New Roman" w:cs="Times New Roman"/>
                <w:sz w:val="24"/>
                <w:szCs w:val="24"/>
              </w:rPr>
            </w:pPr>
          </w:p>
        </w:tc>
        <w:tc>
          <w:tcPr>
            <w:tcW w:w="1621" w:type="dxa"/>
          </w:tcPr>
          <w:p w:rsidR="00F53BA9" w:rsidRPr="00012034" w:rsidRDefault="00F53BA9" w:rsidP="00892929">
            <w:pPr>
              <w:pStyle w:val="ConsNonformat"/>
              <w:widowControl/>
              <w:rPr>
                <w:rFonts w:ascii="Times New Roman" w:hAnsi="Times New Roman" w:cs="Times New Roman"/>
                <w:sz w:val="24"/>
                <w:szCs w:val="24"/>
              </w:rPr>
            </w:pPr>
            <w:r w:rsidRPr="00012034">
              <w:rPr>
                <w:rFonts w:ascii="Times New Roman" w:hAnsi="Times New Roman" w:cs="Times New Roman"/>
                <w:sz w:val="24"/>
                <w:szCs w:val="24"/>
              </w:rPr>
              <w:t>В.А. Янович</w:t>
            </w:r>
          </w:p>
        </w:tc>
      </w:tr>
      <w:tr w:rsidR="00F53BA9" w:rsidRPr="00012034" w:rsidTr="00892929">
        <w:tc>
          <w:tcPr>
            <w:tcW w:w="4248" w:type="dxa"/>
            <w:gridSpan w:val="2"/>
          </w:tcPr>
          <w:p w:rsidR="00F53BA9" w:rsidRPr="00012034" w:rsidRDefault="00F53BA9" w:rsidP="00892929">
            <w:pPr>
              <w:pStyle w:val="ConsNonformat"/>
              <w:widowControl/>
              <w:rPr>
                <w:rFonts w:ascii="Times New Roman" w:hAnsi="Times New Roman" w:cs="Times New Roman"/>
                <w:sz w:val="24"/>
                <w:szCs w:val="24"/>
              </w:rPr>
            </w:pPr>
          </w:p>
          <w:p w:rsidR="00F53BA9" w:rsidRPr="00012034" w:rsidRDefault="00F53BA9" w:rsidP="00892929">
            <w:pPr>
              <w:pStyle w:val="ConsNonformat"/>
              <w:widowControl/>
              <w:rPr>
                <w:rFonts w:ascii="Times New Roman" w:hAnsi="Times New Roman" w:cs="Times New Roman"/>
                <w:sz w:val="24"/>
                <w:szCs w:val="24"/>
              </w:rPr>
            </w:pPr>
            <w:r>
              <w:rPr>
                <w:rFonts w:ascii="Times New Roman" w:hAnsi="Times New Roman" w:cs="Times New Roman"/>
                <w:sz w:val="24"/>
                <w:szCs w:val="24"/>
              </w:rPr>
              <w:t>«_____»_______________  2015</w:t>
            </w:r>
            <w:r w:rsidRPr="00012034">
              <w:rPr>
                <w:rFonts w:ascii="Times New Roman" w:hAnsi="Times New Roman" w:cs="Times New Roman"/>
                <w:sz w:val="24"/>
                <w:szCs w:val="24"/>
              </w:rPr>
              <w:t xml:space="preserve"> г.</w:t>
            </w:r>
          </w:p>
        </w:tc>
        <w:tc>
          <w:tcPr>
            <w:tcW w:w="720" w:type="dxa"/>
          </w:tcPr>
          <w:p w:rsidR="00F53BA9" w:rsidRPr="00012034" w:rsidRDefault="00F53BA9" w:rsidP="00892929">
            <w:pPr>
              <w:pStyle w:val="ConsNonformat"/>
              <w:widowControl/>
              <w:rPr>
                <w:rFonts w:ascii="Times New Roman" w:hAnsi="Times New Roman" w:cs="Times New Roman"/>
                <w:sz w:val="24"/>
                <w:szCs w:val="24"/>
              </w:rPr>
            </w:pPr>
          </w:p>
        </w:tc>
        <w:tc>
          <w:tcPr>
            <w:tcW w:w="4321" w:type="dxa"/>
            <w:gridSpan w:val="2"/>
          </w:tcPr>
          <w:p w:rsidR="00F53BA9" w:rsidRPr="00012034" w:rsidRDefault="00F53BA9" w:rsidP="00892929">
            <w:pPr>
              <w:pStyle w:val="ConsNonformat"/>
              <w:widowControl/>
              <w:rPr>
                <w:rFonts w:ascii="Times New Roman" w:hAnsi="Times New Roman" w:cs="Times New Roman"/>
                <w:sz w:val="24"/>
                <w:szCs w:val="24"/>
              </w:rPr>
            </w:pPr>
          </w:p>
          <w:p w:rsidR="00F53BA9" w:rsidRPr="00012034" w:rsidRDefault="00F53BA9" w:rsidP="00892929">
            <w:pPr>
              <w:pStyle w:val="ConsNonformat"/>
              <w:widowControl/>
              <w:rPr>
                <w:rFonts w:ascii="Times New Roman" w:hAnsi="Times New Roman" w:cs="Times New Roman"/>
                <w:sz w:val="24"/>
                <w:szCs w:val="24"/>
              </w:rPr>
            </w:pPr>
            <w:r>
              <w:rPr>
                <w:rFonts w:ascii="Times New Roman" w:hAnsi="Times New Roman" w:cs="Times New Roman"/>
                <w:sz w:val="24"/>
                <w:szCs w:val="24"/>
              </w:rPr>
              <w:t>«_____» _______________  2015</w:t>
            </w:r>
            <w:r w:rsidRPr="00012034">
              <w:rPr>
                <w:rFonts w:ascii="Times New Roman" w:hAnsi="Times New Roman" w:cs="Times New Roman"/>
                <w:sz w:val="24"/>
                <w:szCs w:val="24"/>
              </w:rPr>
              <w:t xml:space="preserve"> г.</w:t>
            </w:r>
          </w:p>
        </w:tc>
      </w:tr>
    </w:tbl>
    <w:p w:rsidR="00F53BA9" w:rsidRPr="00012034" w:rsidRDefault="00F53BA9" w:rsidP="00F53BA9">
      <w:pPr>
        <w:pStyle w:val="ConsNonformat"/>
        <w:widowControl/>
        <w:rPr>
          <w:rFonts w:ascii="Times New Roman" w:hAnsi="Times New Roman" w:cs="Times New Roman"/>
          <w:sz w:val="24"/>
          <w:szCs w:val="24"/>
        </w:rPr>
      </w:pPr>
    </w:p>
    <w:p w:rsidR="00F53BA9" w:rsidRPr="00012034" w:rsidRDefault="00F53BA9" w:rsidP="00F53BA9">
      <w:pPr>
        <w:pStyle w:val="ConsNonformat"/>
        <w:widowControl/>
        <w:rPr>
          <w:rFonts w:ascii="Times New Roman" w:hAnsi="Times New Roman" w:cs="Times New Roman"/>
          <w:sz w:val="24"/>
          <w:szCs w:val="24"/>
        </w:rPr>
      </w:pPr>
      <w:r w:rsidRPr="00012034">
        <w:rPr>
          <w:rFonts w:ascii="Times New Roman" w:hAnsi="Times New Roman" w:cs="Times New Roman"/>
          <w:sz w:val="24"/>
          <w:szCs w:val="24"/>
        </w:rPr>
        <w:t>М.П.                                                                            М.П</w:t>
      </w:r>
      <w:r>
        <w:rPr>
          <w:rFonts w:ascii="Times New Roman" w:hAnsi="Times New Roman" w:cs="Times New Roman"/>
          <w:sz w:val="24"/>
          <w:szCs w:val="24"/>
        </w:rPr>
        <w:t>.</w:t>
      </w:r>
    </w:p>
    <w:p w:rsidR="00F53BA9" w:rsidRDefault="00F53BA9" w:rsidP="00F53BA9">
      <w:pPr>
        <w:pStyle w:val="ConsNonformat"/>
        <w:widowControl/>
        <w:jc w:val="right"/>
        <w:rPr>
          <w:rFonts w:ascii="Times New Roman" w:hAnsi="Times New Roman" w:cs="Times New Roman"/>
          <w:sz w:val="24"/>
          <w:szCs w:val="24"/>
        </w:rPr>
      </w:pPr>
    </w:p>
    <w:p w:rsidR="00F53BA9" w:rsidRPr="008B6F81" w:rsidRDefault="00F53BA9" w:rsidP="00F53BA9">
      <w:pPr>
        <w:pStyle w:val="ConsNonformat"/>
        <w:widowControl/>
        <w:ind w:left="6379"/>
        <w:rPr>
          <w:rFonts w:ascii="Times New Roman" w:hAnsi="Times New Roman" w:cs="Times New Roman"/>
          <w:sz w:val="22"/>
          <w:szCs w:val="22"/>
        </w:rPr>
      </w:pPr>
      <w:r w:rsidRPr="008B6F81">
        <w:rPr>
          <w:rFonts w:ascii="Times New Roman" w:hAnsi="Times New Roman" w:cs="Times New Roman"/>
          <w:sz w:val="22"/>
          <w:szCs w:val="22"/>
        </w:rPr>
        <w:t>Приложение 1</w:t>
      </w:r>
    </w:p>
    <w:p w:rsidR="00F53BA9" w:rsidRPr="008B6F81" w:rsidRDefault="00F53BA9" w:rsidP="00F53BA9">
      <w:pPr>
        <w:ind w:left="6379"/>
        <w:rPr>
          <w:sz w:val="22"/>
          <w:szCs w:val="22"/>
        </w:rPr>
      </w:pPr>
      <w:r w:rsidRPr="008B6F81">
        <w:rPr>
          <w:sz w:val="22"/>
          <w:szCs w:val="22"/>
        </w:rPr>
        <w:t xml:space="preserve">к государственному контракту </w:t>
      </w:r>
    </w:p>
    <w:p w:rsidR="00F53BA9" w:rsidRPr="008B6F81" w:rsidRDefault="00F53BA9" w:rsidP="00F53BA9">
      <w:pPr>
        <w:ind w:left="6379"/>
        <w:rPr>
          <w:sz w:val="22"/>
          <w:szCs w:val="22"/>
        </w:rPr>
      </w:pPr>
      <w:r w:rsidRPr="008B6F81">
        <w:rPr>
          <w:sz w:val="22"/>
          <w:szCs w:val="22"/>
        </w:rPr>
        <w:t>№  __/_____________</w:t>
      </w:r>
    </w:p>
    <w:p w:rsidR="00F53BA9" w:rsidRPr="008B6F81" w:rsidRDefault="00F53BA9" w:rsidP="00F53BA9">
      <w:pPr>
        <w:ind w:left="6379"/>
        <w:rPr>
          <w:sz w:val="22"/>
          <w:szCs w:val="22"/>
        </w:rPr>
      </w:pPr>
      <w:r>
        <w:rPr>
          <w:sz w:val="22"/>
          <w:szCs w:val="22"/>
        </w:rPr>
        <w:t>от «______» ______________ 2015</w:t>
      </w:r>
      <w:r w:rsidRPr="008B6F81">
        <w:rPr>
          <w:sz w:val="22"/>
          <w:szCs w:val="22"/>
        </w:rPr>
        <w:t xml:space="preserve"> г. </w:t>
      </w:r>
    </w:p>
    <w:p w:rsidR="00F53BA9" w:rsidRPr="00BB15BF" w:rsidRDefault="00F53BA9" w:rsidP="00F53BA9">
      <w:pPr>
        <w:jc w:val="right"/>
        <w:rPr>
          <w:sz w:val="20"/>
          <w:szCs w:val="20"/>
        </w:rPr>
      </w:pPr>
    </w:p>
    <w:p w:rsidR="00F53BA9" w:rsidRPr="00F844EC" w:rsidRDefault="00F53BA9" w:rsidP="00F53BA9">
      <w:pPr>
        <w:jc w:val="right"/>
      </w:pPr>
    </w:p>
    <w:p w:rsidR="00F53BA9" w:rsidRPr="00F844EC" w:rsidRDefault="00F53BA9" w:rsidP="00F53BA9">
      <w:pPr>
        <w:jc w:val="center"/>
        <w:rPr>
          <w:b/>
          <w:bCs/>
        </w:rPr>
      </w:pPr>
      <w:r w:rsidRPr="00F844EC">
        <w:rPr>
          <w:b/>
          <w:bCs/>
        </w:rPr>
        <w:t xml:space="preserve">СПЕЦИФИКАЦИЯ </w:t>
      </w:r>
    </w:p>
    <w:p w:rsidR="00F53BA9" w:rsidRPr="00F844EC" w:rsidRDefault="00F53BA9" w:rsidP="00F53BA9">
      <w:pPr>
        <w:jc w:val="center"/>
        <w:rPr>
          <w:b/>
        </w:rPr>
      </w:pPr>
      <w:r w:rsidRPr="00F844EC">
        <w:rPr>
          <w:b/>
        </w:rPr>
        <w:t>на поставку бумаги для офисной техники У</w:t>
      </w:r>
      <w:r w:rsidRPr="00F844EC">
        <w:rPr>
          <w:b/>
          <w:bCs/>
        </w:rPr>
        <w:t xml:space="preserve">правления Роспотребнадзора </w:t>
      </w:r>
      <w:r w:rsidRPr="00F844EC">
        <w:rPr>
          <w:b/>
        </w:rPr>
        <w:t>по ЕАО</w:t>
      </w:r>
    </w:p>
    <w:p w:rsidR="00F53BA9" w:rsidRDefault="00F53BA9" w:rsidP="00F53BA9">
      <w:pPr>
        <w:jc w:val="center"/>
        <w:rPr>
          <w:b/>
        </w:rPr>
      </w:pPr>
    </w:p>
    <w:tbl>
      <w:tblPr>
        <w:tblW w:w="9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528"/>
        <w:gridCol w:w="1134"/>
        <w:gridCol w:w="1418"/>
        <w:gridCol w:w="1276"/>
      </w:tblGrid>
      <w:tr w:rsidR="00F53BA9" w:rsidRPr="0021404D" w:rsidTr="00892929">
        <w:trPr>
          <w:cantSplit/>
          <w:trHeight w:val="1134"/>
        </w:trPr>
        <w:tc>
          <w:tcPr>
            <w:tcW w:w="534" w:type="dxa"/>
            <w:shd w:val="clear" w:color="auto" w:fill="auto"/>
          </w:tcPr>
          <w:p w:rsidR="00F53BA9" w:rsidRPr="007B4C71" w:rsidRDefault="00F53BA9" w:rsidP="00892929">
            <w:pPr>
              <w:jc w:val="both"/>
              <w:rPr>
                <w:sz w:val="20"/>
                <w:szCs w:val="20"/>
              </w:rPr>
            </w:pPr>
            <w:r w:rsidRPr="007B4C71">
              <w:rPr>
                <w:sz w:val="20"/>
                <w:szCs w:val="20"/>
              </w:rPr>
              <w:t>№</w:t>
            </w:r>
          </w:p>
          <w:p w:rsidR="00F53BA9" w:rsidRPr="007B4C71" w:rsidRDefault="00F53BA9" w:rsidP="00892929">
            <w:pPr>
              <w:jc w:val="both"/>
              <w:rPr>
                <w:sz w:val="20"/>
                <w:szCs w:val="20"/>
              </w:rPr>
            </w:pPr>
            <w:proofErr w:type="gramStart"/>
            <w:r w:rsidRPr="007B4C71">
              <w:rPr>
                <w:sz w:val="20"/>
                <w:szCs w:val="20"/>
              </w:rPr>
              <w:t>п</w:t>
            </w:r>
            <w:proofErr w:type="gramEnd"/>
            <w:r w:rsidRPr="007B4C71">
              <w:rPr>
                <w:sz w:val="20"/>
                <w:szCs w:val="20"/>
              </w:rPr>
              <w:t>/п</w:t>
            </w:r>
          </w:p>
        </w:tc>
        <w:tc>
          <w:tcPr>
            <w:tcW w:w="5528" w:type="dxa"/>
            <w:shd w:val="clear" w:color="auto" w:fill="auto"/>
          </w:tcPr>
          <w:p w:rsidR="00F53BA9" w:rsidRDefault="00F53BA9" w:rsidP="00892929">
            <w:pPr>
              <w:jc w:val="center"/>
              <w:rPr>
                <w:sz w:val="20"/>
                <w:szCs w:val="20"/>
              </w:rPr>
            </w:pPr>
            <w:r w:rsidRPr="007B4C71">
              <w:rPr>
                <w:sz w:val="20"/>
                <w:szCs w:val="20"/>
              </w:rPr>
              <w:t xml:space="preserve">Наименование </w:t>
            </w:r>
            <w:r>
              <w:rPr>
                <w:sz w:val="20"/>
                <w:szCs w:val="20"/>
              </w:rPr>
              <w:t>и х</w:t>
            </w:r>
            <w:r w:rsidRPr="007B4C71">
              <w:rPr>
                <w:color w:val="000000"/>
                <w:sz w:val="20"/>
                <w:szCs w:val="20"/>
              </w:rPr>
              <w:t>арактеристик</w:t>
            </w:r>
            <w:r>
              <w:rPr>
                <w:color w:val="000000"/>
                <w:sz w:val="20"/>
                <w:szCs w:val="20"/>
              </w:rPr>
              <w:t>и</w:t>
            </w:r>
          </w:p>
          <w:p w:rsidR="00F53BA9" w:rsidRPr="007B4C71" w:rsidRDefault="00F53BA9" w:rsidP="00892929">
            <w:pPr>
              <w:jc w:val="center"/>
              <w:rPr>
                <w:sz w:val="20"/>
                <w:szCs w:val="20"/>
              </w:rPr>
            </w:pPr>
            <w:r w:rsidRPr="007B4C71">
              <w:rPr>
                <w:sz w:val="20"/>
                <w:szCs w:val="20"/>
              </w:rPr>
              <w:t xml:space="preserve">поставляемого товара </w:t>
            </w:r>
          </w:p>
          <w:p w:rsidR="00F53BA9" w:rsidRPr="007B4C71" w:rsidRDefault="00F53BA9" w:rsidP="00892929">
            <w:pPr>
              <w:jc w:val="center"/>
              <w:rPr>
                <w:sz w:val="20"/>
                <w:szCs w:val="20"/>
              </w:rPr>
            </w:pPr>
          </w:p>
        </w:tc>
        <w:tc>
          <w:tcPr>
            <w:tcW w:w="1134" w:type="dxa"/>
            <w:shd w:val="clear" w:color="auto" w:fill="auto"/>
          </w:tcPr>
          <w:p w:rsidR="00F53BA9" w:rsidRPr="007B4C71" w:rsidRDefault="00F53BA9" w:rsidP="00892929">
            <w:pPr>
              <w:jc w:val="center"/>
              <w:rPr>
                <w:sz w:val="20"/>
                <w:szCs w:val="20"/>
              </w:rPr>
            </w:pPr>
            <w:r w:rsidRPr="007B4C71">
              <w:rPr>
                <w:sz w:val="20"/>
                <w:szCs w:val="20"/>
              </w:rPr>
              <w:t xml:space="preserve">Кол-во </w:t>
            </w:r>
          </w:p>
          <w:p w:rsidR="00F53BA9" w:rsidRPr="007B4C71" w:rsidRDefault="00F53BA9" w:rsidP="00892929">
            <w:pPr>
              <w:jc w:val="center"/>
              <w:rPr>
                <w:sz w:val="20"/>
                <w:szCs w:val="20"/>
              </w:rPr>
            </w:pPr>
            <w:r>
              <w:rPr>
                <w:sz w:val="20"/>
                <w:szCs w:val="20"/>
              </w:rPr>
              <w:t>(пачка)</w:t>
            </w:r>
          </w:p>
        </w:tc>
        <w:tc>
          <w:tcPr>
            <w:tcW w:w="1418" w:type="dxa"/>
            <w:shd w:val="clear" w:color="auto" w:fill="auto"/>
          </w:tcPr>
          <w:p w:rsidR="00F53BA9" w:rsidRPr="007B4C71" w:rsidRDefault="00F53BA9" w:rsidP="00892929">
            <w:pPr>
              <w:jc w:val="center"/>
              <w:rPr>
                <w:sz w:val="20"/>
                <w:szCs w:val="20"/>
              </w:rPr>
            </w:pPr>
            <w:r w:rsidRPr="007B4C71">
              <w:rPr>
                <w:sz w:val="20"/>
                <w:szCs w:val="20"/>
              </w:rPr>
              <w:t>Цена</w:t>
            </w:r>
          </w:p>
          <w:p w:rsidR="00F53BA9" w:rsidRPr="007B4C71" w:rsidRDefault="00F53BA9" w:rsidP="00892929">
            <w:pPr>
              <w:jc w:val="center"/>
              <w:rPr>
                <w:sz w:val="20"/>
                <w:szCs w:val="20"/>
              </w:rPr>
            </w:pPr>
            <w:r w:rsidRPr="007B4C71">
              <w:rPr>
                <w:sz w:val="20"/>
                <w:szCs w:val="20"/>
              </w:rPr>
              <w:t>за 1 единицу товара</w:t>
            </w:r>
          </w:p>
          <w:p w:rsidR="00F53BA9" w:rsidRPr="007B4C71" w:rsidRDefault="00F53BA9" w:rsidP="00892929">
            <w:pPr>
              <w:jc w:val="center"/>
              <w:rPr>
                <w:sz w:val="20"/>
                <w:szCs w:val="20"/>
              </w:rPr>
            </w:pPr>
            <w:r w:rsidRPr="007B4C71">
              <w:rPr>
                <w:sz w:val="20"/>
                <w:szCs w:val="20"/>
              </w:rPr>
              <w:t xml:space="preserve">(руб.) </w:t>
            </w:r>
          </w:p>
          <w:p w:rsidR="00F53BA9" w:rsidRPr="007B4C71" w:rsidRDefault="00F53BA9" w:rsidP="00892929">
            <w:pPr>
              <w:jc w:val="center"/>
              <w:rPr>
                <w:sz w:val="20"/>
                <w:szCs w:val="20"/>
              </w:rPr>
            </w:pPr>
            <w:r w:rsidRPr="007B4C71">
              <w:rPr>
                <w:sz w:val="20"/>
                <w:szCs w:val="20"/>
              </w:rPr>
              <w:t xml:space="preserve">(с учётом НДС) </w:t>
            </w:r>
          </w:p>
        </w:tc>
        <w:tc>
          <w:tcPr>
            <w:tcW w:w="1276" w:type="dxa"/>
            <w:shd w:val="clear" w:color="auto" w:fill="auto"/>
          </w:tcPr>
          <w:p w:rsidR="00F53BA9" w:rsidRPr="007B4C71" w:rsidRDefault="00F53BA9" w:rsidP="00892929">
            <w:pPr>
              <w:jc w:val="center"/>
              <w:rPr>
                <w:sz w:val="20"/>
                <w:szCs w:val="20"/>
              </w:rPr>
            </w:pPr>
            <w:r w:rsidRPr="007B4C71">
              <w:rPr>
                <w:sz w:val="20"/>
                <w:szCs w:val="20"/>
              </w:rPr>
              <w:t>Стоимость</w:t>
            </w:r>
          </w:p>
          <w:p w:rsidR="00F53BA9" w:rsidRPr="007B4C71" w:rsidRDefault="00F53BA9" w:rsidP="00892929">
            <w:pPr>
              <w:jc w:val="center"/>
              <w:rPr>
                <w:sz w:val="20"/>
                <w:szCs w:val="20"/>
              </w:rPr>
            </w:pPr>
            <w:r w:rsidRPr="007B4C71">
              <w:rPr>
                <w:sz w:val="20"/>
                <w:szCs w:val="20"/>
              </w:rPr>
              <w:t>товара</w:t>
            </w:r>
          </w:p>
          <w:p w:rsidR="00F53BA9" w:rsidRPr="007B4C71" w:rsidRDefault="00F53BA9" w:rsidP="00892929">
            <w:pPr>
              <w:jc w:val="center"/>
              <w:rPr>
                <w:sz w:val="20"/>
                <w:szCs w:val="20"/>
              </w:rPr>
            </w:pPr>
            <w:r w:rsidRPr="007B4C71">
              <w:rPr>
                <w:sz w:val="20"/>
                <w:szCs w:val="20"/>
              </w:rPr>
              <w:t xml:space="preserve">(руб.) </w:t>
            </w:r>
          </w:p>
          <w:p w:rsidR="00F53BA9" w:rsidRPr="007B4C71" w:rsidRDefault="00F53BA9" w:rsidP="00892929">
            <w:pPr>
              <w:jc w:val="center"/>
              <w:rPr>
                <w:sz w:val="20"/>
                <w:szCs w:val="20"/>
              </w:rPr>
            </w:pPr>
            <w:r w:rsidRPr="007B4C71">
              <w:rPr>
                <w:sz w:val="20"/>
                <w:szCs w:val="20"/>
              </w:rPr>
              <w:t>(с учётом НДС)</w:t>
            </w:r>
          </w:p>
        </w:tc>
      </w:tr>
      <w:tr w:rsidR="00F53BA9" w:rsidRPr="0021404D" w:rsidTr="00892929">
        <w:tc>
          <w:tcPr>
            <w:tcW w:w="534" w:type="dxa"/>
            <w:shd w:val="clear" w:color="auto" w:fill="auto"/>
          </w:tcPr>
          <w:p w:rsidR="00F53BA9" w:rsidRDefault="00F53BA9" w:rsidP="00892929">
            <w:pPr>
              <w:tabs>
                <w:tab w:val="left" w:pos="6000"/>
                <w:tab w:val="left" w:pos="7560"/>
              </w:tabs>
              <w:autoSpaceDE w:val="0"/>
              <w:autoSpaceDN w:val="0"/>
              <w:adjustRightInd w:val="0"/>
              <w:jc w:val="both"/>
              <w:rPr>
                <w:color w:val="000000"/>
                <w:sz w:val="20"/>
              </w:rPr>
            </w:pPr>
          </w:p>
          <w:p w:rsidR="00F53BA9" w:rsidRPr="00F377D1" w:rsidRDefault="00F53BA9" w:rsidP="00892929">
            <w:pPr>
              <w:tabs>
                <w:tab w:val="left" w:pos="6000"/>
                <w:tab w:val="left" w:pos="7560"/>
              </w:tabs>
              <w:autoSpaceDE w:val="0"/>
              <w:autoSpaceDN w:val="0"/>
              <w:adjustRightInd w:val="0"/>
              <w:jc w:val="both"/>
              <w:rPr>
                <w:color w:val="000000"/>
                <w:sz w:val="20"/>
              </w:rPr>
            </w:pPr>
          </w:p>
        </w:tc>
        <w:tc>
          <w:tcPr>
            <w:tcW w:w="5528" w:type="dxa"/>
            <w:shd w:val="clear" w:color="auto" w:fill="auto"/>
          </w:tcPr>
          <w:p w:rsidR="00F53BA9" w:rsidRPr="00416208" w:rsidRDefault="00F53BA9" w:rsidP="00892929">
            <w:pPr>
              <w:jc w:val="center"/>
              <w:rPr>
                <w:color w:val="000000"/>
                <w:sz w:val="20"/>
                <w:szCs w:val="20"/>
              </w:rPr>
            </w:pPr>
          </w:p>
        </w:tc>
        <w:tc>
          <w:tcPr>
            <w:tcW w:w="1134" w:type="dxa"/>
            <w:shd w:val="clear" w:color="auto" w:fill="auto"/>
            <w:vAlign w:val="center"/>
          </w:tcPr>
          <w:p w:rsidR="00F53BA9" w:rsidRPr="00416208" w:rsidRDefault="00F53BA9" w:rsidP="00892929">
            <w:pPr>
              <w:tabs>
                <w:tab w:val="left" w:pos="6000"/>
                <w:tab w:val="left" w:pos="7560"/>
              </w:tabs>
              <w:autoSpaceDE w:val="0"/>
              <w:autoSpaceDN w:val="0"/>
              <w:adjustRightInd w:val="0"/>
              <w:jc w:val="center"/>
              <w:rPr>
                <w:color w:val="000000"/>
                <w:sz w:val="20"/>
                <w:szCs w:val="20"/>
              </w:rPr>
            </w:pPr>
          </w:p>
        </w:tc>
        <w:tc>
          <w:tcPr>
            <w:tcW w:w="1418" w:type="dxa"/>
            <w:shd w:val="clear" w:color="auto" w:fill="auto"/>
            <w:vAlign w:val="center"/>
          </w:tcPr>
          <w:p w:rsidR="00F53BA9" w:rsidRPr="00416208" w:rsidRDefault="00F53BA9" w:rsidP="00892929">
            <w:pPr>
              <w:tabs>
                <w:tab w:val="left" w:pos="6000"/>
                <w:tab w:val="left" w:pos="7560"/>
              </w:tabs>
              <w:autoSpaceDE w:val="0"/>
              <w:autoSpaceDN w:val="0"/>
              <w:adjustRightInd w:val="0"/>
              <w:jc w:val="center"/>
              <w:rPr>
                <w:color w:val="000000"/>
                <w:sz w:val="20"/>
                <w:szCs w:val="20"/>
              </w:rPr>
            </w:pPr>
          </w:p>
        </w:tc>
        <w:tc>
          <w:tcPr>
            <w:tcW w:w="1276" w:type="dxa"/>
            <w:shd w:val="clear" w:color="auto" w:fill="auto"/>
            <w:vAlign w:val="center"/>
          </w:tcPr>
          <w:p w:rsidR="00F53BA9" w:rsidRPr="00416208" w:rsidRDefault="00F53BA9" w:rsidP="00892929">
            <w:pPr>
              <w:tabs>
                <w:tab w:val="left" w:pos="6000"/>
                <w:tab w:val="left" w:pos="7560"/>
              </w:tabs>
              <w:autoSpaceDE w:val="0"/>
              <w:autoSpaceDN w:val="0"/>
              <w:adjustRightInd w:val="0"/>
              <w:jc w:val="center"/>
              <w:rPr>
                <w:color w:val="000000"/>
                <w:sz w:val="20"/>
                <w:szCs w:val="20"/>
              </w:rPr>
            </w:pPr>
          </w:p>
        </w:tc>
      </w:tr>
      <w:tr w:rsidR="00F53BA9" w:rsidRPr="0021404D" w:rsidTr="00892929">
        <w:tc>
          <w:tcPr>
            <w:tcW w:w="9890" w:type="dxa"/>
            <w:gridSpan w:val="5"/>
            <w:shd w:val="clear" w:color="auto" w:fill="auto"/>
          </w:tcPr>
          <w:p w:rsidR="00F53BA9" w:rsidRPr="00012034" w:rsidRDefault="00F53BA9" w:rsidP="00892929">
            <w:proofErr w:type="gramStart"/>
            <w:r w:rsidRPr="00012034">
              <w:rPr>
                <w:b/>
              </w:rPr>
              <w:t>ИТОГО:</w:t>
            </w:r>
            <w:r w:rsidRPr="00012034">
              <w:t xml:space="preserve"> (сумма цифрами (и прописью) рублей ____ копеек </w:t>
            </w:r>
            <w:proofErr w:type="gramEnd"/>
          </w:p>
        </w:tc>
      </w:tr>
      <w:tr w:rsidR="00F53BA9" w:rsidRPr="0021404D" w:rsidTr="00892929">
        <w:tc>
          <w:tcPr>
            <w:tcW w:w="9890" w:type="dxa"/>
            <w:gridSpan w:val="5"/>
            <w:shd w:val="clear" w:color="auto" w:fill="auto"/>
          </w:tcPr>
          <w:p w:rsidR="00F53BA9" w:rsidRPr="00012034" w:rsidRDefault="00F53BA9" w:rsidP="00892929">
            <w:r w:rsidRPr="00012034">
              <w:rPr>
                <w:b/>
              </w:rPr>
              <w:t>в том числе НДС*___</w:t>
            </w:r>
            <w:r w:rsidRPr="00012034">
              <w:t xml:space="preserve"> %: (сумма цифрами (и прописью) рублей ____ копеек</w:t>
            </w:r>
            <w:r>
              <w:t>)</w:t>
            </w:r>
          </w:p>
        </w:tc>
      </w:tr>
    </w:tbl>
    <w:p w:rsidR="00F53BA9" w:rsidRPr="00012034" w:rsidRDefault="00F53BA9" w:rsidP="00F53BA9">
      <w:pPr>
        <w:pStyle w:val="18"/>
        <w:ind w:firstLine="567"/>
        <w:jc w:val="both"/>
        <w:rPr>
          <w:rFonts w:ascii="Times New Roman" w:hAnsi="Times New Roman"/>
          <w:sz w:val="24"/>
          <w:szCs w:val="24"/>
        </w:rPr>
      </w:pPr>
      <w:proofErr w:type="gramStart"/>
      <w:r w:rsidRPr="00012034">
        <w:rPr>
          <w:rFonts w:ascii="Times New Roman" w:hAnsi="Times New Roman"/>
          <w:sz w:val="24"/>
          <w:szCs w:val="24"/>
          <w:vertAlign w:val="superscript"/>
        </w:rPr>
        <w:t xml:space="preserve">*) </w:t>
      </w:r>
      <w:r w:rsidRPr="00012034">
        <w:rPr>
          <w:rFonts w:ascii="Times New Roman" w:hAnsi="Times New Roman"/>
          <w:sz w:val="24"/>
          <w:szCs w:val="24"/>
        </w:rPr>
        <w:t>Если участник размещения заказа имеет право на освобождение от уплаты НДС, то в данной строке указывается:</w:t>
      </w:r>
      <w:proofErr w:type="gramEnd"/>
      <w:r w:rsidRPr="00012034">
        <w:rPr>
          <w:rFonts w:ascii="Times New Roman" w:hAnsi="Times New Roman"/>
          <w:sz w:val="24"/>
          <w:szCs w:val="24"/>
        </w:rPr>
        <w:t xml:space="preserve"> «НДС не облагается» или «НДС не предусмотрен» </w:t>
      </w:r>
    </w:p>
    <w:p w:rsidR="00F53BA9" w:rsidRPr="00012034" w:rsidRDefault="00F53BA9" w:rsidP="00F53BA9"/>
    <w:p w:rsidR="00F53BA9" w:rsidRPr="00BB15BF" w:rsidRDefault="00F53BA9" w:rsidP="00F53BA9">
      <w:pPr>
        <w:pStyle w:val="ConsNonformat"/>
        <w:widowControl/>
        <w:ind w:left="6379"/>
        <w:rPr>
          <w:rFonts w:ascii="Times New Roman" w:hAnsi="Times New Roman" w:cs="Times New Roman"/>
        </w:rPr>
      </w:pPr>
      <w:r>
        <w:rPr>
          <w:rFonts w:ascii="Times New Roman" w:hAnsi="Times New Roman" w:cs="Times New Roman"/>
        </w:rPr>
        <w:t>Приложение 2</w:t>
      </w:r>
    </w:p>
    <w:p w:rsidR="00F53BA9" w:rsidRPr="00BB15BF" w:rsidRDefault="00F53BA9" w:rsidP="00F53BA9">
      <w:pPr>
        <w:ind w:left="6379"/>
        <w:rPr>
          <w:sz w:val="20"/>
          <w:szCs w:val="20"/>
        </w:rPr>
      </w:pPr>
      <w:r w:rsidRPr="00BB15BF">
        <w:rPr>
          <w:sz w:val="20"/>
          <w:szCs w:val="20"/>
        </w:rPr>
        <w:t xml:space="preserve">к государственному контракту </w:t>
      </w:r>
    </w:p>
    <w:p w:rsidR="00F53BA9" w:rsidRPr="00BB15BF" w:rsidRDefault="00F53BA9" w:rsidP="00F53BA9">
      <w:pPr>
        <w:ind w:left="6379"/>
        <w:rPr>
          <w:sz w:val="20"/>
          <w:szCs w:val="20"/>
        </w:rPr>
      </w:pPr>
      <w:r w:rsidRPr="00BB15BF">
        <w:rPr>
          <w:sz w:val="20"/>
          <w:szCs w:val="20"/>
        </w:rPr>
        <w:t>№  __/_____________</w:t>
      </w:r>
    </w:p>
    <w:p w:rsidR="00F53BA9" w:rsidRPr="00BB15BF" w:rsidRDefault="00F53BA9" w:rsidP="00F53BA9">
      <w:pPr>
        <w:shd w:val="clear" w:color="auto" w:fill="FFFFFF"/>
        <w:ind w:left="6379"/>
        <w:rPr>
          <w:b/>
          <w:sz w:val="20"/>
          <w:szCs w:val="20"/>
        </w:rPr>
      </w:pPr>
      <w:r>
        <w:rPr>
          <w:sz w:val="20"/>
          <w:szCs w:val="20"/>
        </w:rPr>
        <w:t>от «______» ______________ 2015</w:t>
      </w:r>
      <w:r w:rsidRPr="00BB15BF">
        <w:rPr>
          <w:sz w:val="20"/>
          <w:szCs w:val="20"/>
        </w:rPr>
        <w:t>г.</w:t>
      </w:r>
    </w:p>
    <w:p w:rsidR="00F53BA9" w:rsidRDefault="00F53BA9" w:rsidP="00F53BA9">
      <w:pPr>
        <w:pStyle w:val="ConsNonformat"/>
        <w:widowControl/>
        <w:ind w:left="6379"/>
        <w:rPr>
          <w:rFonts w:ascii="Times New Roman" w:hAnsi="Times New Roman" w:cs="Times New Roman"/>
        </w:rPr>
      </w:pPr>
    </w:p>
    <w:p w:rsidR="00F53BA9" w:rsidRDefault="00F53BA9" w:rsidP="00F53BA9">
      <w:pPr>
        <w:pStyle w:val="ConsNonformat"/>
        <w:widowControl/>
        <w:ind w:left="6379"/>
        <w:rPr>
          <w:rFonts w:ascii="Times New Roman" w:hAnsi="Times New Roman" w:cs="Times New Roman"/>
        </w:rPr>
      </w:pPr>
    </w:p>
    <w:p w:rsidR="00F53BA9" w:rsidRPr="00C83034" w:rsidRDefault="00F53BA9" w:rsidP="00F53BA9">
      <w:pPr>
        <w:autoSpaceDE w:val="0"/>
        <w:autoSpaceDN w:val="0"/>
        <w:adjustRightInd w:val="0"/>
        <w:ind w:firstLine="709"/>
        <w:jc w:val="center"/>
        <w:rPr>
          <w:b/>
          <w:bCs/>
        </w:rPr>
      </w:pPr>
      <w:r w:rsidRPr="00C83034">
        <w:rPr>
          <w:b/>
          <w:bCs/>
        </w:rPr>
        <w:t>АКТ</w:t>
      </w:r>
    </w:p>
    <w:p w:rsidR="00F53BA9" w:rsidRPr="00C83034" w:rsidRDefault="00F53BA9" w:rsidP="00F53BA9">
      <w:pPr>
        <w:autoSpaceDE w:val="0"/>
        <w:autoSpaceDN w:val="0"/>
        <w:adjustRightInd w:val="0"/>
        <w:ind w:firstLine="709"/>
        <w:jc w:val="center"/>
        <w:rPr>
          <w:b/>
          <w:bCs/>
        </w:rPr>
      </w:pPr>
      <w:r>
        <w:rPr>
          <w:b/>
          <w:bCs/>
        </w:rPr>
        <w:t>ПРИЕМА-СДАЧИ ТОВАРА</w:t>
      </w:r>
    </w:p>
    <w:p w:rsidR="00F53BA9" w:rsidRPr="00C83034" w:rsidRDefault="00F53BA9" w:rsidP="00F53BA9">
      <w:pPr>
        <w:widowControl w:val="0"/>
        <w:autoSpaceDE w:val="0"/>
        <w:autoSpaceDN w:val="0"/>
        <w:adjustRightInd w:val="0"/>
      </w:pPr>
    </w:p>
    <w:p w:rsidR="00F53BA9" w:rsidRPr="00C83034" w:rsidRDefault="00F53BA9" w:rsidP="00F53BA9">
      <w:pPr>
        <w:widowControl w:val="0"/>
        <w:autoSpaceDE w:val="0"/>
        <w:autoSpaceDN w:val="0"/>
        <w:adjustRightInd w:val="0"/>
      </w:pPr>
      <w:r w:rsidRPr="00C83034">
        <w:t xml:space="preserve">г. </w:t>
      </w:r>
      <w:r>
        <w:t>Биробиджан</w:t>
      </w:r>
      <w:r w:rsidRPr="00C83034">
        <w:t xml:space="preserve">      "____"__________ 201</w:t>
      </w:r>
      <w:r>
        <w:t>5</w:t>
      </w:r>
      <w:r w:rsidRPr="00C83034">
        <w:t>г.</w:t>
      </w:r>
    </w:p>
    <w:p w:rsidR="00F53BA9" w:rsidRPr="00C83034" w:rsidRDefault="00F53BA9" w:rsidP="00F53BA9">
      <w:pPr>
        <w:widowControl w:val="0"/>
        <w:autoSpaceDE w:val="0"/>
        <w:autoSpaceDN w:val="0"/>
        <w:adjustRightInd w:val="0"/>
      </w:pPr>
    </w:p>
    <w:p w:rsidR="00F53BA9" w:rsidRPr="007B544B" w:rsidRDefault="00F53BA9" w:rsidP="00F53BA9">
      <w:pPr>
        <w:widowControl w:val="0"/>
        <w:autoSpaceDE w:val="0"/>
        <w:autoSpaceDN w:val="0"/>
        <w:adjustRightInd w:val="0"/>
        <w:ind w:firstLine="709"/>
        <w:jc w:val="both"/>
      </w:pPr>
      <w:proofErr w:type="gramStart"/>
      <w:r w:rsidRPr="00E22E0B">
        <w:lastRenderedPageBreak/>
        <w:t>Управление</w:t>
      </w:r>
      <w:r w:rsidRPr="00325A13">
        <w:t xml:space="preserve"> Федеральной службы по надзору в сфере защиты прав потребителей и благополучия человека по Еврейской автономной области (Управление Роспотребнадзора в ЕАО), </w:t>
      </w:r>
      <w:r>
        <w:t xml:space="preserve">именуемое в дальнейшем </w:t>
      </w:r>
      <w:r>
        <w:rPr>
          <w:b/>
        </w:rPr>
        <w:t>Сторона 1</w:t>
      </w:r>
      <w:r w:rsidRPr="00E22E0B">
        <w:t>,</w:t>
      </w:r>
      <w:r w:rsidRPr="00325A13">
        <w:t>в лице руководителя Яновича Василия Алексеевича, действующего на основании Положения, утвержденного Приказом Федеральной службы по надзору в сфере защиты прав потребителей и благополучия человека от 10.07.2012 № 742</w:t>
      </w:r>
      <w:r>
        <w:t xml:space="preserve"> с одной стороны, и ________________________________________, именуемое в дальнейшем</w:t>
      </w:r>
      <w:proofErr w:type="gramEnd"/>
      <w:r>
        <w:t xml:space="preserve"> </w:t>
      </w:r>
      <w:r>
        <w:rPr>
          <w:b/>
        </w:rPr>
        <w:t>Сторона 2</w:t>
      </w:r>
      <w:r w:rsidRPr="00E22E0B">
        <w:t xml:space="preserve">,в </w:t>
      </w:r>
      <w:proofErr w:type="gramStart"/>
      <w:r w:rsidRPr="00E22E0B">
        <w:t>лице</w:t>
      </w:r>
      <w:proofErr w:type="gramEnd"/>
      <w:r w:rsidRPr="00E22E0B">
        <w:t xml:space="preserve"> </w:t>
      </w:r>
      <w:r>
        <w:t>________________________________________</w:t>
      </w:r>
      <w:r w:rsidRPr="00E22E0B">
        <w:t xml:space="preserve">, </w:t>
      </w:r>
      <w:r>
        <w:t>действующего на основании ______ с другой стороны, подписанием настоящего акта подтверждают следующий факт:</w:t>
      </w:r>
    </w:p>
    <w:p w:rsidR="00F53BA9" w:rsidRDefault="00F53BA9" w:rsidP="00F53BA9">
      <w:pPr>
        <w:pStyle w:val="ConsTitle"/>
        <w:widowControl/>
        <w:ind w:right="0" w:firstLine="709"/>
        <w:jc w:val="both"/>
        <w:rPr>
          <w:rFonts w:ascii="Times New Roman" w:hAnsi="Times New Roman" w:cs="Times New Roman"/>
          <w:b w:val="0"/>
          <w:bCs w:val="0"/>
          <w:sz w:val="24"/>
          <w:szCs w:val="24"/>
        </w:rPr>
      </w:pPr>
      <w:r w:rsidRPr="00EE5518">
        <w:rPr>
          <w:rFonts w:ascii="Times New Roman" w:hAnsi="Times New Roman" w:cs="Times New Roman"/>
          <w:b w:val="0"/>
          <w:bCs w:val="0"/>
          <w:sz w:val="24"/>
          <w:szCs w:val="24"/>
        </w:rPr>
        <w:t xml:space="preserve">1. </w:t>
      </w:r>
      <w:r w:rsidRPr="00EE5518">
        <w:rPr>
          <w:rFonts w:ascii="Times New Roman" w:hAnsi="Times New Roman" w:cs="Times New Roman"/>
          <w:bCs w:val="0"/>
          <w:sz w:val="24"/>
          <w:szCs w:val="24"/>
        </w:rPr>
        <w:t>Сторона 1</w:t>
      </w:r>
      <w:r w:rsidRPr="00EE5518">
        <w:rPr>
          <w:rFonts w:ascii="Times New Roman" w:hAnsi="Times New Roman" w:cs="Times New Roman"/>
          <w:b w:val="0"/>
          <w:bCs w:val="0"/>
          <w:sz w:val="24"/>
          <w:szCs w:val="24"/>
        </w:rPr>
        <w:t xml:space="preserve"> передала, а </w:t>
      </w:r>
      <w:r w:rsidRPr="00EE5518">
        <w:rPr>
          <w:rFonts w:ascii="Times New Roman" w:hAnsi="Times New Roman" w:cs="Times New Roman"/>
          <w:bCs w:val="0"/>
          <w:sz w:val="24"/>
          <w:szCs w:val="24"/>
        </w:rPr>
        <w:t>Сторона 2</w:t>
      </w:r>
      <w:r w:rsidRPr="00EE5518">
        <w:rPr>
          <w:rFonts w:ascii="Times New Roman" w:hAnsi="Times New Roman" w:cs="Times New Roman"/>
          <w:b w:val="0"/>
          <w:bCs w:val="0"/>
          <w:sz w:val="24"/>
          <w:szCs w:val="24"/>
        </w:rPr>
        <w:t xml:space="preserve"> приняла </w:t>
      </w:r>
      <w:r>
        <w:rPr>
          <w:rFonts w:ascii="Times New Roman" w:hAnsi="Times New Roman" w:cs="Times New Roman"/>
          <w:b w:val="0"/>
          <w:bCs w:val="0"/>
          <w:sz w:val="24"/>
          <w:szCs w:val="24"/>
        </w:rPr>
        <w:t xml:space="preserve">бумагу для офисной техники </w:t>
      </w:r>
      <w:r w:rsidRPr="00EE5518">
        <w:rPr>
          <w:rFonts w:ascii="Times New Roman" w:hAnsi="Times New Roman" w:cs="Times New Roman"/>
          <w:b w:val="0"/>
          <w:bCs w:val="0"/>
          <w:sz w:val="24"/>
          <w:szCs w:val="24"/>
        </w:rPr>
        <w:t xml:space="preserve">по Государственному контракту № </w:t>
      </w:r>
      <w:r>
        <w:rPr>
          <w:rFonts w:ascii="Times New Roman" w:hAnsi="Times New Roman" w:cs="Times New Roman"/>
          <w:b w:val="0"/>
          <w:bCs w:val="0"/>
          <w:sz w:val="24"/>
          <w:szCs w:val="24"/>
        </w:rPr>
        <w:t>______________________________</w:t>
      </w:r>
      <w:r w:rsidRPr="00EE5518">
        <w:rPr>
          <w:rFonts w:ascii="Times New Roman" w:hAnsi="Times New Roman" w:cs="Times New Roman"/>
          <w:b w:val="0"/>
          <w:bCs w:val="0"/>
          <w:sz w:val="24"/>
          <w:szCs w:val="24"/>
        </w:rPr>
        <w:t xml:space="preserve"> от </w:t>
      </w:r>
      <w:r>
        <w:rPr>
          <w:rFonts w:ascii="Times New Roman" w:hAnsi="Times New Roman" w:cs="Times New Roman"/>
          <w:b w:val="0"/>
          <w:bCs w:val="0"/>
          <w:sz w:val="24"/>
          <w:szCs w:val="24"/>
        </w:rPr>
        <w:t>__________</w:t>
      </w:r>
      <w:r w:rsidRPr="00EE5518">
        <w:rPr>
          <w:rFonts w:ascii="Times New Roman" w:hAnsi="Times New Roman" w:cs="Times New Roman"/>
          <w:b w:val="0"/>
          <w:bCs w:val="0"/>
          <w:sz w:val="24"/>
          <w:szCs w:val="24"/>
        </w:rPr>
        <w:t xml:space="preserve"> года, а именно:</w:t>
      </w:r>
    </w:p>
    <w:p w:rsidR="00F53BA9" w:rsidRDefault="00F53BA9" w:rsidP="00F53BA9">
      <w:pPr>
        <w:widowControl w:val="0"/>
        <w:autoSpaceDE w:val="0"/>
        <w:autoSpaceDN w:val="0"/>
        <w:adjustRightInd w:val="0"/>
        <w:ind w:firstLine="70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3"/>
        <w:gridCol w:w="2533"/>
        <w:gridCol w:w="675"/>
        <w:gridCol w:w="1940"/>
        <w:gridCol w:w="1870"/>
        <w:gridCol w:w="1890"/>
      </w:tblGrid>
      <w:tr w:rsidR="00F53BA9" w:rsidTr="00892929">
        <w:tc>
          <w:tcPr>
            <w:tcW w:w="663" w:type="dxa"/>
            <w:tcBorders>
              <w:top w:val="single" w:sz="4" w:space="0" w:color="auto"/>
              <w:left w:val="single" w:sz="4" w:space="0" w:color="auto"/>
              <w:bottom w:val="single" w:sz="4" w:space="0" w:color="auto"/>
              <w:right w:val="single" w:sz="4" w:space="0" w:color="auto"/>
            </w:tcBorders>
          </w:tcPr>
          <w:p w:rsidR="00F53BA9" w:rsidRPr="00F00C64" w:rsidRDefault="00F53BA9" w:rsidP="00892929">
            <w:pPr>
              <w:widowControl w:val="0"/>
              <w:autoSpaceDE w:val="0"/>
              <w:autoSpaceDN w:val="0"/>
              <w:adjustRightInd w:val="0"/>
              <w:jc w:val="center"/>
              <w:rPr>
                <w:b/>
              </w:rPr>
            </w:pPr>
            <w:r w:rsidRPr="00F00C64">
              <w:rPr>
                <w:b/>
              </w:rPr>
              <w:t xml:space="preserve">№ </w:t>
            </w:r>
            <w:proofErr w:type="gramStart"/>
            <w:r w:rsidRPr="00F00C64">
              <w:rPr>
                <w:b/>
              </w:rPr>
              <w:t>п</w:t>
            </w:r>
            <w:proofErr w:type="gramEnd"/>
            <w:r w:rsidRPr="00F00C64">
              <w:rPr>
                <w:b/>
              </w:rPr>
              <w:t>/п</w:t>
            </w:r>
          </w:p>
        </w:tc>
        <w:tc>
          <w:tcPr>
            <w:tcW w:w="2533" w:type="dxa"/>
            <w:tcBorders>
              <w:top w:val="single" w:sz="4" w:space="0" w:color="auto"/>
              <w:left w:val="single" w:sz="4" w:space="0" w:color="auto"/>
              <w:bottom w:val="single" w:sz="4" w:space="0" w:color="auto"/>
              <w:right w:val="single" w:sz="4" w:space="0" w:color="auto"/>
            </w:tcBorders>
          </w:tcPr>
          <w:p w:rsidR="00F53BA9" w:rsidRPr="00F00C64" w:rsidRDefault="00F53BA9" w:rsidP="00892929">
            <w:pPr>
              <w:widowControl w:val="0"/>
              <w:autoSpaceDE w:val="0"/>
              <w:autoSpaceDN w:val="0"/>
              <w:adjustRightInd w:val="0"/>
              <w:jc w:val="center"/>
              <w:rPr>
                <w:b/>
              </w:rPr>
            </w:pPr>
            <w:r w:rsidRPr="00F00C64">
              <w:rPr>
                <w:b/>
              </w:rPr>
              <w:t xml:space="preserve">Вид </w:t>
            </w:r>
            <w:r>
              <w:rPr>
                <w:b/>
              </w:rPr>
              <w:t>товара</w:t>
            </w:r>
          </w:p>
        </w:tc>
        <w:tc>
          <w:tcPr>
            <w:tcW w:w="675" w:type="dxa"/>
            <w:tcBorders>
              <w:top w:val="single" w:sz="4" w:space="0" w:color="auto"/>
              <w:left w:val="single" w:sz="4" w:space="0" w:color="auto"/>
              <w:bottom w:val="single" w:sz="4" w:space="0" w:color="auto"/>
              <w:right w:val="single" w:sz="4" w:space="0" w:color="auto"/>
            </w:tcBorders>
          </w:tcPr>
          <w:p w:rsidR="00F53BA9" w:rsidRPr="00F00C64" w:rsidRDefault="00F53BA9" w:rsidP="00892929">
            <w:pPr>
              <w:widowControl w:val="0"/>
              <w:autoSpaceDE w:val="0"/>
              <w:autoSpaceDN w:val="0"/>
              <w:adjustRightInd w:val="0"/>
              <w:jc w:val="center"/>
              <w:rPr>
                <w:b/>
              </w:rPr>
            </w:pPr>
            <w:r w:rsidRPr="00F00C64">
              <w:rPr>
                <w:b/>
              </w:rPr>
              <w:t>Ед.</w:t>
            </w:r>
          </w:p>
          <w:p w:rsidR="00F53BA9" w:rsidRPr="00F00C64" w:rsidRDefault="00F53BA9" w:rsidP="00892929">
            <w:pPr>
              <w:widowControl w:val="0"/>
              <w:autoSpaceDE w:val="0"/>
              <w:autoSpaceDN w:val="0"/>
              <w:adjustRightInd w:val="0"/>
              <w:jc w:val="center"/>
              <w:rPr>
                <w:b/>
              </w:rPr>
            </w:pPr>
            <w:r w:rsidRPr="00F00C64">
              <w:rPr>
                <w:b/>
              </w:rPr>
              <w:t>изм.</w:t>
            </w:r>
          </w:p>
        </w:tc>
        <w:tc>
          <w:tcPr>
            <w:tcW w:w="1940" w:type="dxa"/>
            <w:tcBorders>
              <w:top w:val="single" w:sz="4" w:space="0" w:color="auto"/>
              <w:left w:val="single" w:sz="4" w:space="0" w:color="auto"/>
              <w:bottom w:val="single" w:sz="4" w:space="0" w:color="auto"/>
              <w:right w:val="single" w:sz="4" w:space="0" w:color="auto"/>
            </w:tcBorders>
          </w:tcPr>
          <w:p w:rsidR="00F53BA9" w:rsidRPr="00F00C64" w:rsidRDefault="00F53BA9" w:rsidP="00892929">
            <w:pPr>
              <w:widowControl w:val="0"/>
              <w:autoSpaceDE w:val="0"/>
              <w:autoSpaceDN w:val="0"/>
              <w:adjustRightInd w:val="0"/>
              <w:jc w:val="center"/>
              <w:rPr>
                <w:b/>
              </w:rPr>
            </w:pPr>
            <w:r w:rsidRPr="00F00C64">
              <w:rPr>
                <w:b/>
              </w:rPr>
              <w:t>Количество</w:t>
            </w:r>
          </w:p>
        </w:tc>
        <w:tc>
          <w:tcPr>
            <w:tcW w:w="1870" w:type="dxa"/>
            <w:tcBorders>
              <w:top w:val="single" w:sz="4" w:space="0" w:color="auto"/>
              <w:left w:val="single" w:sz="4" w:space="0" w:color="auto"/>
              <w:bottom w:val="single" w:sz="4" w:space="0" w:color="auto"/>
              <w:right w:val="single" w:sz="4" w:space="0" w:color="auto"/>
            </w:tcBorders>
          </w:tcPr>
          <w:p w:rsidR="00F53BA9" w:rsidRPr="00F00C64" w:rsidRDefault="00F53BA9" w:rsidP="00892929">
            <w:pPr>
              <w:widowControl w:val="0"/>
              <w:autoSpaceDE w:val="0"/>
              <w:autoSpaceDN w:val="0"/>
              <w:adjustRightInd w:val="0"/>
              <w:jc w:val="center"/>
              <w:rPr>
                <w:b/>
              </w:rPr>
            </w:pPr>
            <w:r w:rsidRPr="00F00C64">
              <w:rPr>
                <w:b/>
              </w:rPr>
              <w:t>Цена, руб.</w:t>
            </w:r>
          </w:p>
        </w:tc>
        <w:tc>
          <w:tcPr>
            <w:tcW w:w="1890" w:type="dxa"/>
            <w:tcBorders>
              <w:top w:val="single" w:sz="4" w:space="0" w:color="auto"/>
              <w:left w:val="single" w:sz="4" w:space="0" w:color="auto"/>
              <w:bottom w:val="single" w:sz="4" w:space="0" w:color="auto"/>
              <w:right w:val="single" w:sz="4" w:space="0" w:color="auto"/>
            </w:tcBorders>
          </w:tcPr>
          <w:p w:rsidR="00F53BA9" w:rsidRPr="00F00C64" w:rsidRDefault="00F53BA9" w:rsidP="00892929">
            <w:pPr>
              <w:widowControl w:val="0"/>
              <w:autoSpaceDE w:val="0"/>
              <w:autoSpaceDN w:val="0"/>
              <w:adjustRightInd w:val="0"/>
              <w:jc w:val="center"/>
              <w:rPr>
                <w:b/>
              </w:rPr>
            </w:pPr>
            <w:r w:rsidRPr="00F00C64">
              <w:rPr>
                <w:b/>
              </w:rPr>
              <w:t>Сумма, руб.</w:t>
            </w:r>
          </w:p>
        </w:tc>
      </w:tr>
      <w:tr w:rsidR="00F53BA9" w:rsidTr="00892929">
        <w:tc>
          <w:tcPr>
            <w:tcW w:w="663" w:type="dxa"/>
            <w:tcBorders>
              <w:top w:val="single" w:sz="4" w:space="0" w:color="auto"/>
              <w:left w:val="single" w:sz="4" w:space="0" w:color="auto"/>
              <w:bottom w:val="single" w:sz="4" w:space="0" w:color="auto"/>
              <w:right w:val="single" w:sz="4" w:space="0" w:color="auto"/>
            </w:tcBorders>
          </w:tcPr>
          <w:p w:rsidR="00F53BA9" w:rsidRPr="00F00C64" w:rsidRDefault="00F53BA9" w:rsidP="00892929">
            <w:pPr>
              <w:widowControl w:val="0"/>
              <w:autoSpaceDE w:val="0"/>
              <w:autoSpaceDN w:val="0"/>
              <w:adjustRightInd w:val="0"/>
              <w:jc w:val="center"/>
              <w:rPr>
                <w:b/>
                <w:sz w:val="18"/>
                <w:szCs w:val="18"/>
              </w:rPr>
            </w:pPr>
            <w:r w:rsidRPr="00F00C64">
              <w:rPr>
                <w:b/>
                <w:sz w:val="18"/>
                <w:szCs w:val="18"/>
              </w:rPr>
              <w:t>1</w:t>
            </w:r>
          </w:p>
        </w:tc>
        <w:tc>
          <w:tcPr>
            <w:tcW w:w="2533" w:type="dxa"/>
            <w:tcBorders>
              <w:top w:val="single" w:sz="4" w:space="0" w:color="auto"/>
              <w:left w:val="single" w:sz="4" w:space="0" w:color="auto"/>
              <w:bottom w:val="single" w:sz="4" w:space="0" w:color="auto"/>
              <w:right w:val="single" w:sz="4" w:space="0" w:color="auto"/>
            </w:tcBorders>
          </w:tcPr>
          <w:p w:rsidR="00F53BA9" w:rsidRPr="00F00C64" w:rsidRDefault="00F53BA9" w:rsidP="00892929">
            <w:pPr>
              <w:widowControl w:val="0"/>
              <w:autoSpaceDE w:val="0"/>
              <w:autoSpaceDN w:val="0"/>
              <w:adjustRightInd w:val="0"/>
              <w:jc w:val="center"/>
              <w:rPr>
                <w:b/>
                <w:sz w:val="18"/>
                <w:szCs w:val="18"/>
              </w:rPr>
            </w:pPr>
            <w:r w:rsidRPr="00F00C64">
              <w:rPr>
                <w:b/>
                <w:sz w:val="18"/>
                <w:szCs w:val="18"/>
              </w:rPr>
              <w:t>2</w:t>
            </w:r>
          </w:p>
        </w:tc>
        <w:tc>
          <w:tcPr>
            <w:tcW w:w="675" w:type="dxa"/>
            <w:tcBorders>
              <w:top w:val="single" w:sz="4" w:space="0" w:color="auto"/>
              <w:left w:val="single" w:sz="4" w:space="0" w:color="auto"/>
              <w:bottom w:val="single" w:sz="4" w:space="0" w:color="auto"/>
              <w:right w:val="single" w:sz="4" w:space="0" w:color="auto"/>
            </w:tcBorders>
          </w:tcPr>
          <w:p w:rsidR="00F53BA9" w:rsidRPr="00F00C64" w:rsidRDefault="00F53BA9" w:rsidP="00892929">
            <w:pPr>
              <w:widowControl w:val="0"/>
              <w:autoSpaceDE w:val="0"/>
              <w:autoSpaceDN w:val="0"/>
              <w:adjustRightInd w:val="0"/>
              <w:jc w:val="center"/>
              <w:rPr>
                <w:b/>
                <w:sz w:val="18"/>
                <w:szCs w:val="18"/>
              </w:rPr>
            </w:pPr>
            <w:r w:rsidRPr="00F00C64">
              <w:rPr>
                <w:b/>
                <w:sz w:val="18"/>
                <w:szCs w:val="18"/>
              </w:rPr>
              <w:t>3</w:t>
            </w:r>
          </w:p>
        </w:tc>
        <w:tc>
          <w:tcPr>
            <w:tcW w:w="1940" w:type="dxa"/>
            <w:tcBorders>
              <w:top w:val="single" w:sz="4" w:space="0" w:color="auto"/>
              <w:left w:val="single" w:sz="4" w:space="0" w:color="auto"/>
              <w:bottom w:val="single" w:sz="4" w:space="0" w:color="auto"/>
              <w:right w:val="single" w:sz="4" w:space="0" w:color="auto"/>
            </w:tcBorders>
          </w:tcPr>
          <w:p w:rsidR="00F53BA9" w:rsidRPr="00F00C64" w:rsidRDefault="00F53BA9" w:rsidP="00892929">
            <w:pPr>
              <w:widowControl w:val="0"/>
              <w:autoSpaceDE w:val="0"/>
              <w:autoSpaceDN w:val="0"/>
              <w:adjustRightInd w:val="0"/>
              <w:jc w:val="center"/>
              <w:rPr>
                <w:b/>
                <w:sz w:val="18"/>
                <w:szCs w:val="18"/>
              </w:rPr>
            </w:pPr>
            <w:r w:rsidRPr="00F00C64">
              <w:rPr>
                <w:b/>
                <w:sz w:val="18"/>
                <w:szCs w:val="18"/>
              </w:rPr>
              <w:t>4</w:t>
            </w:r>
          </w:p>
        </w:tc>
        <w:tc>
          <w:tcPr>
            <w:tcW w:w="1870" w:type="dxa"/>
            <w:tcBorders>
              <w:top w:val="single" w:sz="4" w:space="0" w:color="auto"/>
              <w:left w:val="single" w:sz="4" w:space="0" w:color="auto"/>
              <w:bottom w:val="single" w:sz="4" w:space="0" w:color="auto"/>
              <w:right w:val="single" w:sz="4" w:space="0" w:color="auto"/>
            </w:tcBorders>
          </w:tcPr>
          <w:p w:rsidR="00F53BA9" w:rsidRPr="00F00C64" w:rsidRDefault="00F53BA9" w:rsidP="00892929">
            <w:pPr>
              <w:widowControl w:val="0"/>
              <w:autoSpaceDE w:val="0"/>
              <w:autoSpaceDN w:val="0"/>
              <w:adjustRightInd w:val="0"/>
              <w:jc w:val="center"/>
              <w:rPr>
                <w:b/>
                <w:sz w:val="18"/>
                <w:szCs w:val="18"/>
              </w:rPr>
            </w:pPr>
            <w:r w:rsidRPr="00F00C64">
              <w:rPr>
                <w:b/>
                <w:sz w:val="18"/>
                <w:szCs w:val="18"/>
              </w:rPr>
              <w:t>5</w:t>
            </w:r>
          </w:p>
        </w:tc>
        <w:tc>
          <w:tcPr>
            <w:tcW w:w="1890" w:type="dxa"/>
            <w:tcBorders>
              <w:top w:val="single" w:sz="4" w:space="0" w:color="auto"/>
              <w:left w:val="single" w:sz="4" w:space="0" w:color="auto"/>
              <w:bottom w:val="single" w:sz="4" w:space="0" w:color="auto"/>
              <w:right w:val="single" w:sz="4" w:space="0" w:color="auto"/>
            </w:tcBorders>
          </w:tcPr>
          <w:p w:rsidR="00F53BA9" w:rsidRPr="00F00C64" w:rsidRDefault="00F53BA9" w:rsidP="00892929">
            <w:pPr>
              <w:widowControl w:val="0"/>
              <w:autoSpaceDE w:val="0"/>
              <w:autoSpaceDN w:val="0"/>
              <w:adjustRightInd w:val="0"/>
              <w:jc w:val="center"/>
              <w:rPr>
                <w:b/>
                <w:sz w:val="18"/>
                <w:szCs w:val="18"/>
              </w:rPr>
            </w:pPr>
            <w:r w:rsidRPr="00F00C64">
              <w:rPr>
                <w:b/>
                <w:sz w:val="18"/>
                <w:szCs w:val="18"/>
              </w:rPr>
              <w:t>6</w:t>
            </w:r>
          </w:p>
        </w:tc>
      </w:tr>
      <w:tr w:rsidR="00F53BA9" w:rsidTr="00892929">
        <w:tc>
          <w:tcPr>
            <w:tcW w:w="663" w:type="dxa"/>
            <w:tcBorders>
              <w:top w:val="single" w:sz="4" w:space="0" w:color="auto"/>
              <w:left w:val="single" w:sz="4" w:space="0" w:color="auto"/>
              <w:bottom w:val="single" w:sz="4" w:space="0" w:color="auto"/>
              <w:right w:val="single" w:sz="4" w:space="0" w:color="auto"/>
            </w:tcBorders>
          </w:tcPr>
          <w:p w:rsidR="00F53BA9" w:rsidRPr="008D1B05" w:rsidRDefault="00F53BA9" w:rsidP="00892929">
            <w:pPr>
              <w:widowControl w:val="0"/>
              <w:autoSpaceDE w:val="0"/>
              <w:autoSpaceDN w:val="0"/>
              <w:adjustRightInd w:val="0"/>
              <w:jc w:val="center"/>
            </w:pPr>
          </w:p>
          <w:p w:rsidR="00F53BA9" w:rsidRPr="008D1B05" w:rsidRDefault="00F53BA9" w:rsidP="00892929">
            <w:pPr>
              <w:widowControl w:val="0"/>
              <w:autoSpaceDE w:val="0"/>
              <w:autoSpaceDN w:val="0"/>
              <w:adjustRightInd w:val="0"/>
              <w:jc w:val="center"/>
            </w:pPr>
            <w:r w:rsidRPr="008D1B05">
              <w:rPr>
                <w:sz w:val="22"/>
                <w:szCs w:val="22"/>
              </w:rPr>
              <w:t>1</w:t>
            </w:r>
          </w:p>
        </w:tc>
        <w:tc>
          <w:tcPr>
            <w:tcW w:w="2533" w:type="dxa"/>
            <w:tcBorders>
              <w:top w:val="single" w:sz="4" w:space="0" w:color="auto"/>
              <w:left w:val="single" w:sz="4" w:space="0" w:color="auto"/>
              <w:bottom w:val="single" w:sz="4" w:space="0" w:color="auto"/>
              <w:right w:val="single" w:sz="4" w:space="0" w:color="auto"/>
            </w:tcBorders>
          </w:tcPr>
          <w:p w:rsidR="00F53BA9" w:rsidRPr="00317CEF" w:rsidRDefault="00F53BA9" w:rsidP="00892929">
            <w:pPr>
              <w:rPr>
                <w:szCs w:val="28"/>
              </w:rPr>
            </w:pPr>
            <w:r>
              <w:t>бумага для офисной техники</w:t>
            </w:r>
          </w:p>
        </w:tc>
        <w:tc>
          <w:tcPr>
            <w:tcW w:w="675" w:type="dxa"/>
            <w:tcBorders>
              <w:top w:val="single" w:sz="4" w:space="0" w:color="auto"/>
              <w:left w:val="single" w:sz="4" w:space="0" w:color="auto"/>
              <w:bottom w:val="single" w:sz="4" w:space="0" w:color="auto"/>
              <w:right w:val="single" w:sz="4" w:space="0" w:color="auto"/>
            </w:tcBorders>
          </w:tcPr>
          <w:p w:rsidR="00F53BA9" w:rsidRDefault="00F53BA9" w:rsidP="00892929">
            <w:pPr>
              <w:widowControl w:val="0"/>
              <w:autoSpaceDE w:val="0"/>
              <w:autoSpaceDN w:val="0"/>
              <w:adjustRightInd w:val="0"/>
            </w:pPr>
            <w:r>
              <w:t>шт.</w:t>
            </w:r>
          </w:p>
        </w:tc>
        <w:tc>
          <w:tcPr>
            <w:tcW w:w="1940" w:type="dxa"/>
            <w:tcBorders>
              <w:top w:val="single" w:sz="4" w:space="0" w:color="auto"/>
              <w:left w:val="single" w:sz="4" w:space="0" w:color="auto"/>
              <w:bottom w:val="single" w:sz="4" w:space="0" w:color="auto"/>
              <w:right w:val="single" w:sz="4" w:space="0" w:color="auto"/>
            </w:tcBorders>
          </w:tcPr>
          <w:p w:rsidR="00F53BA9" w:rsidRDefault="00F53BA9" w:rsidP="00892929">
            <w:pPr>
              <w:widowControl w:val="0"/>
              <w:autoSpaceDE w:val="0"/>
              <w:autoSpaceDN w:val="0"/>
              <w:adjustRightInd w:val="0"/>
            </w:pPr>
          </w:p>
        </w:tc>
        <w:tc>
          <w:tcPr>
            <w:tcW w:w="1870" w:type="dxa"/>
            <w:tcBorders>
              <w:top w:val="single" w:sz="4" w:space="0" w:color="auto"/>
              <w:left w:val="single" w:sz="4" w:space="0" w:color="auto"/>
              <w:bottom w:val="single" w:sz="4" w:space="0" w:color="auto"/>
              <w:right w:val="single" w:sz="4" w:space="0" w:color="auto"/>
            </w:tcBorders>
          </w:tcPr>
          <w:p w:rsidR="00F53BA9" w:rsidRDefault="00F53BA9" w:rsidP="00892929">
            <w:pPr>
              <w:widowControl w:val="0"/>
              <w:autoSpaceDE w:val="0"/>
              <w:autoSpaceDN w:val="0"/>
              <w:adjustRightInd w:val="0"/>
            </w:pPr>
          </w:p>
        </w:tc>
        <w:tc>
          <w:tcPr>
            <w:tcW w:w="1890" w:type="dxa"/>
            <w:tcBorders>
              <w:top w:val="single" w:sz="4" w:space="0" w:color="auto"/>
              <w:left w:val="single" w:sz="4" w:space="0" w:color="auto"/>
              <w:bottom w:val="single" w:sz="4" w:space="0" w:color="auto"/>
              <w:right w:val="single" w:sz="4" w:space="0" w:color="auto"/>
            </w:tcBorders>
          </w:tcPr>
          <w:p w:rsidR="00F53BA9" w:rsidRDefault="00F53BA9" w:rsidP="00892929">
            <w:pPr>
              <w:widowControl w:val="0"/>
              <w:autoSpaceDE w:val="0"/>
              <w:autoSpaceDN w:val="0"/>
              <w:adjustRightInd w:val="0"/>
            </w:pPr>
          </w:p>
        </w:tc>
      </w:tr>
      <w:tr w:rsidR="00F53BA9" w:rsidTr="00892929">
        <w:tc>
          <w:tcPr>
            <w:tcW w:w="3871" w:type="dxa"/>
            <w:gridSpan w:val="3"/>
            <w:tcBorders>
              <w:top w:val="single" w:sz="4" w:space="0" w:color="auto"/>
              <w:left w:val="single" w:sz="4" w:space="0" w:color="auto"/>
              <w:bottom w:val="single" w:sz="4" w:space="0" w:color="auto"/>
              <w:right w:val="single" w:sz="4" w:space="0" w:color="auto"/>
            </w:tcBorders>
          </w:tcPr>
          <w:p w:rsidR="00F53BA9" w:rsidRDefault="00F53BA9" w:rsidP="00892929">
            <w:pPr>
              <w:widowControl w:val="0"/>
              <w:autoSpaceDE w:val="0"/>
              <w:autoSpaceDN w:val="0"/>
              <w:adjustRightInd w:val="0"/>
              <w:jc w:val="right"/>
            </w:pPr>
            <w:r>
              <w:t>ИТОГО</w:t>
            </w:r>
          </w:p>
        </w:tc>
        <w:tc>
          <w:tcPr>
            <w:tcW w:w="1940" w:type="dxa"/>
            <w:tcBorders>
              <w:top w:val="single" w:sz="4" w:space="0" w:color="auto"/>
              <w:left w:val="single" w:sz="4" w:space="0" w:color="auto"/>
              <w:bottom w:val="single" w:sz="4" w:space="0" w:color="auto"/>
              <w:right w:val="single" w:sz="4" w:space="0" w:color="auto"/>
            </w:tcBorders>
          </w:tcPr>
          <w:p w:rsidR="00F53BA9" w:rsidRDefault="00F53BA9" w:rsidP="00892929">
            <w:pPr>
              <w:widowControl w:val="0"/>
              <w:autoSpaceDE w:val="0"/>
              <w:autoSpaceDN w:val="0"/>
              <w:adjustRightInd w:val="0"/>
            </w:pPr>
          </w:p>
        </w:tc>
        <w:tc>
          <w:tcPr>
            <w:tcW w:w="3760" w:type="dxa"/>
            <w:gridSpan w:val="2"/>
            <w:tcBorders>
              <w:top w:val="single" w:sz="4" w:space="0" w:color="auto"/>
              <w:left w:val="single" w:sz="4" w:space="0" w:color="auto"/>
              <w:bottom w:val="single" w:sz="4" w:space="0" w:color="auto"/>
              <w:right w:val="single" w:sz="4" w:space="0" w:color="auto"/>
            </w:tcBorders>
          </w:tcPr>
          <w:p w:rsidR="00F53BA9" w:rsidRDefault="00F53BA9" w:rsidP="00892929">
            <w:pPr>
              <w:widowControl w:val="0"/>
              <w:autoSpaceDE w:val="0"/>
              <w:autoSpaceDN w:val="0"/>
              <w:adjustRightInd w:val="0"/>
            </w:pPr>
          </w:p>
        </w:tc>
      </w:tr>
    </w:tbl>
    <w:p w:rsidR="00F53BA9" w:rsidRDefault="00F53BA9" w:rsidP="00F53BA9">
      <w:pPr>
        <w:widowControl w:val="0"/>
        <w:autoSpaceDE w:val="0"/>
        <w:autoSpaceDN w:val="0"/>
        <w:adjustRightInd w:val="0"/>
        <w:ind w:firstLine="709"/>
      </w:pPr>
    </w:p>
    <w:p w:rsidR="00F53BA9" w:rsidRPr="00C83034" w:rsidRDefault="00F53BA9" w:rsidP="00F53BA9">
      <w:pPr>
        <w:pStyle w:val="ConsTitle"/>
        <w:widowControl/>
        <w:ind w:right="0" w:firstLine="709"/>
        <w:jc w:val="both"/>
      </w:pPr>
      <w:r>
        <w:rPr>
          <w:rFonts w:ascii="Times New Roman" w:hAnsi="Times New Roman" w:cs="Times New Roman"/>
          <w:b w:val="0"/>
          <w:bCs w:val="0"/>
          <w:sz w:val="24"/>
          <w:szCs w:val="24"/>
        </w:rPr>
        <w:t xml:space="preserve">2. </w:t>
      </w:r>
      <w:r w:rsidRPr="00EE5518">
        <w:rPr>
          <w:rFonts w:ascii="Times New Roman" w:hAnsi="Times New Roman" w:cs="Times New Roman"/>
          <w:bCs w:val="0"/>
          <w:sz w:val="24"/>
          <w:szCs w:val="24"/>
        </w:rPr>
        <w:t>Сторона 2</w:t>
      </w:r>
      <w:r w:rsidRPr="007B544B">
        <w:rPr>
          <w:rFonts w:ascii="Times New Roman" w:hAnsi="Times New Roman" w:cs="Times New Roman"/>
          <w:b w:val="0"/>
          <w:sz w:val="24"/>
          <w:szCs w:val="24"/>
        </w:rPr>
        <w:t>в полн</w:t>
      </w:r>
      <w:r>
        <w:rPr>
          <w:rFonts w:ascii="Times New Roman" w:hAnsi="Times New Roman" w:cs="Times New Roman"/>
          <w:b w:val="0"/>
          <w:sz w:val="24"/>
          <w:szCs w:val="24"/>
        </w:rPr>
        <w:t xml:space="preserve">ом </w:t>
      </w:r>
      <w:proofErr w:type="gramStart"/>
      <w:r>
        <w:rPr>
          <w:rFonts w:ascii="Times New Roman" w:hAnsi="Times New Roman" w:cs="Times New Roman"/>
          <w:b w:val="0"/>
          <w:sz w:val="24"/>
          <w:szCs w:val="24"/>
        </w:rPr>
        <w:t>объеме</w:t>
      </w:r>
      <w:proofErr w:type="gramEnd"/>
      <w:r>
        <w:rPr>
          <w:rFonts w:ascii="Times New Roman" w:hAnsi="Times New Roman" w:cs="Times New Roman"/>
          <w:b w:val="0"/>
          <w:sz w:val="24"/>
          <w:szCs w:val="24"/>
        </w:rPr>
        <w:t xml:space="preserve"> и надлежащего качества</w:t>
      </w:r>
      <w:r w:rsidRPr="007B544B">
        <w:rPr>
          <w:rFonts w:ascii="Times New Roman" w:hAnsi="Times New Roman" w:cs="Times New Roman"/>
          <w:b w:val="0"/>
          <w:sz w:val="24"/>
          <w:szCs w:val="24"/>
        </w:rPr>
        <w:t xml:space="preserve"> </w:t>
      </w:r>
      <w:r>
        <w:rPr>
          <w:rFonts w:ascii="Times New Roman" w:hAnsi="Times New Roman" w:cs="Times New Roman"/>
          <w:b w:val="0"/>
          <w:sz w:val="24"/>
          <w:szCs w:val="24"/>
        </w:rPr>
        <w:t xml:space="preserve">поставила </w:t>
      </w:r>
      <w:r>
        <w:rPr>
          <w:rFonts w:ascii="Times New Roman" w:hAnsi="Times New Roman" w:cs="Times New Roman"/>
          <w:b w:val="0"/>
          <w:bCs w:val="0"/>
          <w:sz w:val="24"/>
          <w:szCs w:val="24"/>
        </w:rPr>
        <w:t>бумагу для офисной техники</w:t>
      </w:r>
      <w:r>
        <w:rPr>
          <w:rFonts w:ascii="Times New Roman" w:hAnsi="Times New Roman" w:cs="Times New Roman"/>
          <w:b w:val="0"/>
          <w:sz w:val="24"/>
          <w:szCs w:val="24"/>
        </w:rPr>
        <w:t xml:space="preserve">. </w:t>
      </w:r>
      <w:r w:rsidRPr="00317CEF">
        <w:rPr>
          <w:rFonts w:ascii="Times New Roman" w:hAnsi="Times New Roman" w:cs="Times New Roman"/>
          <w:b w:val="0"/>
          <w:sz w:val="24"/>
          <w:szCs w:val="24"/>
        </w:rPr>
        <w:t>Стороны взаимных претензий и замечаний не имеют.</w:t>
      </w:r>
    </w:p>
    <w:p w:rsidR="00F53BA9" w:rsidRPr="00C83034" w:rsidRDefault="00F53BA9" w:rsidP="00F53BA9">
      <w:pPr>
        <w:widowControl w:val="0"/>
        <w:autoSpaceDE w:val="0"/>
        <w:autoSpaceDN w:val="0"/>
        <w:adjustRightInd w:val="0"/>
        <w:ind w:firstLine="709"/>
        <w:jc w:val="both"/>
      </w:pPr>
      <w:r w:rsidRPr="00C83034">
        <w:t xml:space="preserve">Общая сумма </w:t>
      </w:r>
      <w:r>
        <w:t xml:space="preserve">поставленной бумаги для офисной техники </w:t>
      </w:r>
      <w:r w:rsidRPr="00C83034">
        <w:t xml:space="preserve"> </w:t>
      </w:r>
      <w:r>
        <w:t>составляет</w:t>
      </w:r>
      <w:proofErr w:type="gramStart"/>
      <w:r>
        <w:t> </w:t>
      </w:r>
      <w:r w:rsidRPr="00C83034">
        <w:t xml:space="preserve">_________ (______________________) </w:t>
      </w:r>
      <w:proofErr w:type="gramEnd"/>
      <w:r w:rsidRPr="00C83034">
        <w:t xml:space="preserve">руб. _____ коп., в том числе НДС в размере _________ (_________________) руб. _____ коп. </w:t>
      </w:r>
    </w:p>
    <w:p w:rsidR="00F53BA9" w:rsidRPr="00C83034" w:rsidRDefault="00F53BA9" w:rsidP="00F53BA9">
      <w:pPr>
        <w:ind w:firstLine="709"/>
        <w:jc w:val="both"/>
      </w:pPr>
      <w:r w:rsidRPr="00C83034">
        <w:t xml:space="preserve">На основании настоящего Акта </w:t>
      </w:r>
      <w:r>
        <w:t>З</w:t>
      </w:r>
      <w:r w:rsidRPr="00C83034">
        <w:t xml:space="preserve">аказчик в указанный Контрактом срок оплатит </w:t>
      </w:r>
      <w:r>
        <w:t>поставленный товар</w:t>
      </w:r>
      <w:r w:rsidRPr="00C83034">
        <w:t xml:space="preserve">. </w:t>
      </w:r>
    </w:p>
    <w:p w:rsidR="00F53BA9" w:rsidRDefault="00F53BA9" w:rsidP="00F53BA9">
      <w:pPr>
        <w:rPr>
          <w:b/>
        </w:rPr>
      </w:pPr>
    </w:p>
    <w:p w:rsidR="00F53BA9" w:rsidRDefault="00F53BA9" w:rsidP="00F53BA9">
      <w:pPr>
        <w:rPr>
          <w:b/>
        </w:rPr>
      </w:pPr>
    </w:p>
    <w:p w:rsidR="00F53BA9" w:rsidRDefault="00F53BA9" w:rsidP="00F53BA9">
      <w:pPr>
        <w:rPr>
          <w:b/>
        </w:rPr>
      </w:pPr>
    </w:p>
    <w:p w:rsidR="00F53BA9" w:rsidRPr="00C83034" w:rsidRDefault="00F53BA9" w:rsidP="00F53BA9">
      <w:pPr>
        <w:rPr>
          <w:b/>
        </w:rPr>
      </w:pPr>
      <w:r>
        <w:rPr>
          <w:b/>
        </w:rPr>
        <w:t xml:space="preserve">Поставщик </w:t>
      </w:r>
      <w:r w:rsidRPr="00C83034">
        <w:rPr>
          <w:b/>
        </w:rPr>
        <w:t xml:space="preserve">                                                        </w:t>
      </w:r>
      <w:r>
        <w:rPr>
          <w:b/>
        </w:rPr>
        <w:t xml:space="preserve">                                                  </w:t>
      </w:r>
      <w:r w:rsidRPr="00C83034">
        <w:rPr>
          <w:b/>
        </w:rPr>
        <w:t xml:space="preserve">  </w:t>
      </w:r>
      <w:r>
        <w:rPr>
          <w:b/>
        </w:rPr>
        <w:t>За</w:t>
      </w:r>
      <w:r w:rsidRPr="00C83034">
        <w:rPr>
          <w:b/>
        </w:rPr>
        <w:t>казчик</w:t>
      </w:r>
    </w:p>
    <w:p w:rsidR="00F53BA9" w:rsidRDefault="00F53BA9" w:rsidP="00F53BA9">
      <w:pPr>
        <w:ind w:left="5670"/>
        <w:jc w:val="both"/>
        <w:rPr>
          <w:sz w:val="22"/>
          <w:szCs w:val="22"/>
        </w:rPr>
      </w:pPr>
    </w:p>
    <w:p w:rsidR="00F53BA9" w:rsidRDefault="00F53BA9" w:rsidP="00F53BA9"/>
    <w:p w:rsidR="00F53BA9" w:rsidRPr="00BB15BF" w:rsidRDefault="00F53BA9" w:rsidP="00F53BA9">
      <w:pPr>
        <w:pStyle w:val="ConsNonformat"/>
        <w:widowControl/>
        <w:ind w:left="6379"/>
        <w:rPr>
          <w:rFonts w:ascii="Times New Roman" w:hAnsi="Times New Roman" w:cs="Times New Roman"/>
        </w:rPr>
      </w:pPr>
      <w:bookmarkStart w:id="12" w:name="_GoBack"/>
      <w:bookmarkEnd w:id="12"/>
      <w:r>
        <w:rPr>
          <w:rFonts w:ascii="Times New Roman" w:hAnsi="Times New Roman" w:cs="Times New Roman"/>
        </w:rPr>
        <w:t>Приложение 3</w:t>
      </w:r>
    </w:p>
    <w:p w:rsidR="00F53BA9" w:rsidRPr="00BB15BF" w:rsidRDefault="00F53BA9" w:rsidP="00F53BA9">
      <w:pPr>
        <w:ind w:left="6379"/>
        <w:rPr>
          <w:sz w:val="20"/>
          <w:szCs w:val="20"/>
        </w:rPr>
      </w:pPr>
      <w:r w:rsidRPr="00BB15BF">
        <w:rPr>
          <w:sz w:val="20"/>
          <w:szCs w:val="20"/>
        </w:rPr>
        <w:t xml:space="preserve">к государственному контракту </w:t>
      </w:r>
    </w:p>
    <w:p w:rsidR="00F53BA9" w:rsidRPr="00BB15BF" w:rsidRDefault="00F53BA9" w:rsidP="00F53BA9">
      <w:pPr>
        <w:ind w:left="6379"/>
        <w:rPr>
          <w:sz w:val="20"/>
          <w:szCs w:val="20"/>
        </w:rPr>
      </w:pPr>
      <w:r w:rsidRPr="00BB15BF">
        <w:rPr>
          <w:sz w:val="20"/>
          <w:szCs w:val="20"/>
        </w:rPr>
        <w:t>№  __/_____________</w:t>
      </w:r>
    </w:p>
    <w:p w:rsidR="00F53BA9" w:rsidRPr="00BB15BF" w:rsidRDefault="00F53BA9" w:rsidP="00F53BA9">
      <w:pPr>
        <w:shd w:val="clear" w:color="auto" w:fill="FFFFFF"/>
        <w:ind w:left="6379"/>
        <w:rPr>
          <w:b/>
          <w:sz w:val="20"/>
          <w:szCs w:val="20"/>
        </w:rPr>
      </w:pPr>
      <w:r>
        <w:rPr>
          <w:sz w:val="20"/>
          <w:szCs w:val="20"/>
        </w:rPr>
        <w:t>от «______» ______________ 2015</w:t>
      </w:r>
      <w:r w:rsidRPr="00BB15BF">
        <w:rPr>
          <w:sz w:val="20"/>
          <w:szCs w:val="20"/>
        </w:rPr>
        <w:t xml:space="preserve"> г.</w:t>
      </w:r>
    </w:p>
    <w:p w:rsidR="00F53BA9" w:rsidRPr="00BB15BF" w:rsidRDefault="00F53BA9" w:rsidP="00F53BA9">
      <w:pPr>
        <w:shd w:val="clear" w:color="auto" w:fill="FFFFFF"/>
        <w:jc w:val="right"/>
        <w:rPr>
          <w:b/>
          <w:sz w:val="20"/>
          <w:szCs w:val="20"/>
        </w:rPr>
      </w:pPr>
    </w:p>
    <w:p w:rsidR="00F53BA9" w:rsidRDefault="00F53BA9" w:rsidP="00F53BA9">
      <w:pPr>
        <w:ind w:left="360"/>
        <w:jc w:val="center"/>
        <w:rPr>
          <w:b/>
          <w:bCs/>
        </w:rPr>
      </w:pPr>
    </w:p>
    <w:p w:rsidR="00F53BA9" w:rsidRDefault="00F53BA9" w:rsidP="00F53BA9">
      <w:pPr>
        <w:ind w:left="360"/>
        <w:jc w:val="center"/>
        <w:rPr>
          <w:b/>
        </w:rPr>
      </w:pPr>
      <w:r w:rsidRPr="0047568B">
        <w:rPr>
          <w:b/>
          <w:bCs/>
        </w:rPr>
        <w:t xml:space="preserve">Образец платёжного поручения для оплаты </w:t>
      </w:r>
      <w:r w:rsidRPr="0047568B">
        <w:rPr>
          <w:b/>
        </w:rPr>
        <w:t>обеспечения исполнения контракта</w:t>
      </w:r>
    </w:p>
    <w:p w:rsidR="00F53BA9" w:rsidRPr="0047568B" w:rsidRDefault="00F53BA9" w:rsidP="00F53BA9">
      <w:pPr>
        <w:ind w:left="360"/>
        <w:jc w:val="center"/>
        <w:rPr>
          <w:b/>
        </w:rPr>
      </w:pPr>
    </w:p>
    <w:tbl>
      <w:tblPr>
        <w:tblW w:w="9414" w:type="dxa"/>
        <w:tblInd w:w="93" w:type="dxa"/>
        <w:tblLook w:val="04A0" w:firstRow="1" w:lastRow="0" w:firstColumn="1" w:lastColumn="0" w:noHBand="0" w:noVBand="1"/>
      </w:tblPr>
      <w:tblGrid>
        <w:gridCol w:w="1060"/>
        <w:gridCol w:w="554"/>
        <w:gridCol w:w="320"/>
        <w:gridCol w:w="500"/>
        <w:gridCol w:w="280"/>
        <w:gridCol w:w="480"/>
        <w:gridCol w:w="800"/>
        <w:gridCol w:w="500"/>
        <w:gridCol w:w="440"/>
        <w:gridCol w:w="380"/>
        <w:gridCol w:w="500"/>
        <w:gridCol w:w="260"/>
        <w:gridCol w:w="260"/>
        <w:gridCol w:w="260"/>
        <w:gridCol w:w="520"/>
        <w:gridCol w:w="506"/>
        <w:gridCol w:w="284"/>
        <w:gridCol w:w="243"/>
        <w:gridCol w:w="340"/>
        <w:gridCol w:w="314"/>
        <w:gridCol w:w="313"/>
        <w:gridCol w:w="313"/>
      </w:tblGrid>
      <w:tr w:rsidR="00F53BA9" w:rsidTr="00892929">
        <w:trPr>
          <w:trHeight w:val="300"/>
        </w:trPr>
        <w:tc>
          <w:tcPr>
            <w:tcW w:w="106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54"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2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0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8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48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80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0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44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8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0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6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6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6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2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0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8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4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4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9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3BA9" w:rsidRDefault="00F53BA9" w:rsidP="00892929">
            <w:pPr>
              <w:jc w:val="center"/>
              <w:rPr>
                <w:rFonts w:ascii="Arial" w:hAnsi="Arial" w:cs="Arial"/>
                <w:sz w:val="16"/>
                <w:szCs w:val="16"/>
              </w:rPr>
            </w:pPr>
            <w:r>
              <w:rPr>
                <w:rFonts w:ascii="Arial" w:hAnsi="Arial" w:cs="Arial"/>
                <w:sz w:val="16"/>
                <w:szCs w:val="16"/>
              </w:rPr>
              <w:t>0401060</w:t>
            </w:r>
          </w:p>
        </w:tc>
      </w:tr>
      <w:tr w:rsidR="00F53BA9" w:rsidTr="00892929">
        <w:trPr>
          <w:trHeight w:val="207"/>
        </w:trPr>
        <w:tc>
          <w:tcPr>
            <w:tcW w:w="1934" w:type="dxa"/>
            <w:gridSpan w:val="3"/>
            <w:tcBorders>
              <w:top w:val="single" w:sz="4" w:space="0" w:color="auto"/>
              <w:left w:val="nil"/>
              <w:bottom w:val="nil"/>
              <w:right w:val="nil"/>
            </w:tcBorders>
            <w:shd w:val="clear" w:color="auto" w:fill="auto"/>
            <w:noWrap/>
            <w:hideMark/>
          </w:tcPr>
          <w:p w:rsidR="00F53BA9" w:rsidRDefault="00F53BA9" w:rsidP="00892929">
            <w:pPr>
              <w:jc w:val="center"/>
              <w:rPr>
                <w:rFonts w:ascii="Arial" w:hAnsi="Arial" w:cs="Arial"/>
                <w:sz w:val="16"/>
                <w:szCs w:val="16"/>
              </w:rPr>
            </w:pPr>
            <w:proofErr w:type="spellStart"/>
            <w:r>
              <w:rPr>
                <w:rFonts w:ascii="Arial" w:hAnsi="Arial" w:cs="Arial"/>
                <w:sz w:val="16"/>
                <w:szCs w:val="16"/>
              </w:rPr>
              <w:t>Поступ</w:t>
            </w:r>
            <w:proofErr w:type="spellEnd"/>
            <w:r>
              <w:rPr>
                <w:rFonts w:ascii="Arial" w:hAnsi="Arial" w:cs="Arial"/>
                <w:sz w:val="16"/>
                <w:szCs w:val="16"/>
              </w:rPr>
              <w:t>. в банк плат.</w:t>
            </w:r>
          </w:p>
        </w:tc>
        <w:tc>
          <w:tcPr>
            <w:tcW w:w="50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8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1780" w:type="dxa"/>
            <w:gridSpan w:val="3"/>
            <w:tcBorders>
              <w:top w:val="single" w:sz="4" w:space="0" w:color="auto"/>
              <w:left w:val="nil"/>
              <w:bottom w:val="nil"/>
              <w:right w:val="nil"/>
            </w:tcBorders>
            <w:shd w:val="clear" w:color="auto" w:fill="auto"/>
            <w:noWrap/>
            <w:hideMark/>
          </w:tcPr>
          <w:p w:rsidR="00F53BA9" w:rsidRDefault="00F53BA9" w:rsidP="00892929">
            <w:pPr>
              <w:jc w:val="center"/>
              <w:rPr>
                <w:rFonts w:ascii="Arial" w:hAnsi="Arial" w:cs="Arial"/>
                <w:sz w:val="16"/>
                <w:szCs w:val="16"/>
              </w:rPr>
            </w:pPr>
            <w:r>
              <w:rPr>
                <w:rFonts w:ascii="Arial" w:hAnsi="Arial" w:cs="Arial"/>
                <w:sz w:val="16"/>
                <w:szCs w:val="16"/>
              </w:rPr>
              <w:t xml:space="preserve">Списано со </w:t>
            </w:r>
            <w:proofErr w:type="spellStart"/>
            <w:r>
              <w:rPr>
                <w:rFonts w:ascii="Arial" w:hAnsi="Arial" w:cs="Arial"/>
                <w:sz w:val="16"/>
                <w:szCs w:val="16"/>
              </w:rPr>
              <w:t>сч</w:t>
            </w:r>
            <w:proofErr w:type="spellEnd"/>
            <w:r>
              <w:rPr>
                <w:rFonts w:ascii="Arial" w:hAnsi="Arial" w:cs="Arial"/>
                <w:sz w:val="16"/>
                <w:szCs w:val="16"/>
              </w:rPr>
              <w:t>. плат.</w:t>
            </w:r>
          </w:p>
        </w:tc>
        <w:tc>
          <w:tcPr>
            <w:tcW w:w="44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8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0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6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6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6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2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0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8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4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4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14"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r>
      <w:tr w:rsidR="00F53BA9" w:rsidTr="00892929">
        <w:trPr>
          <w:trHeight w:val="291"/>
        </w:trPr>
        <w:tc>
          <w:tcPr>
            <w:tcW w:w="106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54"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2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0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8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48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80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0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44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8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0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6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6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6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2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0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8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4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4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14"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r>
      <w:tr w:rsidR="00F53BA9" w:rsidTr="00892929">
        <w:trPr>
          <w:trHeight w:val="399"/>
        </w:trPr>
        <w:tc>
          <w:tcPr>
            <w:tcW w:w="4494" w:type="dxa"/>
            <w:gridSpan w:val="8"/>
            <w:tcBorders>
              <w:top w:val="nil"/>
              <w:left w:val="nil"/>
              <w:bottom w:val="nil"/>
              <w:right w:val="nil"/>
            </w:tcBorders>
            <w:shd w:val="clear" w:color="auto" w:fill="auto"/>
            <w:noWrap/>
            <w:vAlign w:val="bottom"/>
            <w:hideMark/>
          </w:tcPr>
          <w:p w:rsidR="00F53BA9" w:rsidRDefault="00F53BA9" w:rsidP="00892929">
            <w:pPr>
              <w:rPr>
                <w:rFonts w:ascii="Arial" w:hAnsi="Arial" w:cs="Arial"/>
                <w:b/>
                <w:bCs/>
              </w:rPr>
            </w:pPr>
            <w:r>
              <w:rPr>
                <w:rFonts w:ascii="Arial" w:hAnsi="Arial" w:cs="Arial"/>
                <w:b/>
                <w:bCs/>
                <w:sz w:val="22"/>
                <w:szCs w:val="22"/>
              </w:rPr>
              <w:t xml:space="preserve">ПЛАТЕЖНОЕ ПОРУЧЕНИЕ № </w:t>
            </w:r>
          </w:p>
        </w:tc>
        <w:tc>
          <w:tcPr>
            <w:tcW w:w="1840" w:type="dxa"/>
            <w:gridSpan w:val="5"/>
            <w:tcBorders>
              <w:top w:val="nil"/>
              <w:left w:val="nil"/>
              <w:bottom w:val="nil"/>
              <w:right w:val="nil"/>
            </w:tcBorders>
            <w:shd w:val="clear" w:color="auto" w:fill="auto"/>
            <w:noWrap/>
            <w:vAlign w:val="bottom"/>
            <w:hideMark/>
          </w:tcPr>
          <w:p w:rsidR="00F53BA9" w:rsidRDefault="00F53BA9" w:rsidP="00892929">
            <w:pPr>
              <w:jc w:val="center"/>
              <w:rPr>
                <w:rFonts w:ascii="Arial" w:hAnsi="Arial" w:cs="Arial"/>
                <w:b/>
                <w:bCs/>
                <w:sz w:val="18"/>
                <w:szCs w:val="18"/>
              </w:rPr>
            </w:pPr>
          </w:p>
        </w:tc>
        <w:tc>
          <w:tcPr>
            <w:tcW w:w="26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2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0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8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4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4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14"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3BA9" w:rsidRDefault="00F53BA9" w:rsidP="00892929">
            <w:pPr>
              <w:jc w:val="center"/>
              <w:rPr>
                <w:rFonts w:ascii="Arial" w:hAnsi="Arial" w:cs="Arial"/>
                <w:sz w:val="16"/>
                <w:szCs w:val="16"/>
              </w:rPr>
            </w:pPr>
          </w:p>
        </w:tc>
      </w:tr>
      <w:tr w:rsidR="00F53BA9" w:rsidTr="00892929">
        <w:trPr>
          <w:trHeight w:val="285"/>
        </w:trPr>
        <w:tc>
          <w:tcPr>
            <w:tcW w:w="106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54"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2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0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8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48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80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0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1840" w:type="dxa"/>
            <w:gridSpan w:val="5"/>
            <w:tcBorders>
              <w:top w:val="single" w:sz="4" w:space="0" w:color="auto"/>
              <w:left w:val="nil"/>
              <w:bottom w:val="nil"/>
              <w:right w:val="nil"/>
            </w:tcBorders>
            <w:shd w:val="clear" w:color="auto" w:fill="auto"/>
            <w:noWrap/>
            <w:hideMark/>
          </w:tcPr>
          <w:p w:rsidR="00F53BA9" w:rsidRDefault="00F53BA9" w:rsidP="00892929">
            <w:pPr>
              <w:jc w:val="center"/>
              <w:rPr>
                <w:rFonts w:ascii="Arial" w:hAnsi="Arial" w:cs="Arial"/>
                <w:sz w:val="16"/>
                <w:szCs w:val="16"/>
              </w:rPr>
            </w:pPr>
            <w:r>
              <w:rPr>
                <w:rFonts w:ascii="Arial" w:hAnsi="Arial" w:cs="Arial"/>
                <w:sz w:val="16"/>
                <w:szCs w:val="16"/>
              </w:rPr>
              <w:t>Дата</w:t>
            </w:r>
          </w:p>
        </w:tc>
        <w:tc>
          <w:tcPr>
            <w:tcW w:w="26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1880" w:type="dxa"/>
            <w:gridSpan w:val="5"/>
            <w:tcBorders>
              <w:top w:val="single" w:sz="4" w:space="0" w:color="auto"/>
              <w:left w:val="nil"/>
              <w:bottom w:val="nil"/>
              <w:right w:val="nil"/>
            </w:tcBorders>
            <w:shd w:val="clear" w:color="auto" w:fill="auto"/>
            <w:noWrap/>
            <w:hideMark/>
          </w:tcPr>
          <w:p w:rsidR="00F53BA9" w:rsidRDefault="00F53BA9" w:rsidP="00892929">
            <w:pPr>
              <w:jc w:val="center"/>
              <w:rPr>
                <w:rFonts w:ascii="Arial" w:hAnsi="Arial" w:cs="Arial"/>
                <w:sz w:val="16"/>
                <w:szCs w:val="16"/>
              </w:rPr>
            </w:pPr>
            <w:r>
              <w:rPr>
                <w:rFonts w:ascii="Arial" w:hAnsi="Arial" w:cs="Arial"/>
                <w:sz w:val="16"/>
                <w:szCs w:val="16"/>
              </w:rPr>
              <w:t>Вид платежа</w:t>
            </w:r>
          </w:p>
        </w:tc>
        <w:tc>
          <w:tcPr>
            <w:tcW w:w="314"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13" w:type="dxa"/>
            <w:tcBorders>
              <w:top w:val="nil"/>
              <w:left w:val="nil"/>
              <w:bottom w:val="nil"/>
              <w:right w:val="nil"/>
            </w:tcBorders>
            <w:shd w:val="clear" w:color="auto" w:fill="auto"/>
            <w:noWrap/>
            <w:vAlign w:val="center"/>
            <w:hideMark/>
          </w:tcPr>
          <w:p w:rsidR="00F53BA9" w:rsidRDefault="00F53BA9" w:rsidP="00892929">
            <w:pPr>
              <w:jc w:val="cente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r>
      <w:tr w:rsidR="00F53BA9" w:rsidTr="00892929">
        <w:trPr>
          <w:trHeight w:val="882"/>
        </w:trPr>
        <w:tc>
          <w:tcPr>
            <w:tcW w:w="1060" w:type="dxa"/>
            <w:tcBorders>
              <w:top w:val="nil"/>
              <w:left w:val="nil"/>
              <w:bottom w:val="single" w:sz="4" w:space="0" w:color="auto"/>
              <w:right w:val="single" w:sz="4" w:space="0" w:color="auto"/>
            </w:tcBorders>
            <w:shd w:val="clear" w:color="auto" w:fill="auto"/>
            <w:hideMark/>
          </w:tcPr>
          <w:p w:rsidR="00F53BA9" w:rsidRDefault="00F53BA9" w:rsidP="00892929">
            <w:pPr>
              <w:rPr>
                <w:rFonts w:ascii="Arial" w:hAnsi="Arial" w:cs="Arial"/>
                <w:sz w:val="16"/>
                <w:szCs w:val="16"/>
              </w:rPr>
            </w:pPr>
            <w:r>
              <w:rPr>
                <w:rFonts w:ascii="Arial" w:hAnsi="Arial" w:cs="Arial"/>
                <w:sz w:val="16"/>
                <w:szCs w:val="16"/>
              </w:rPr>
              <w:t>Сумма прописью</w:t>
            </w:r>
          </w:p>
        </w:tc>
        <w:tc>
          <w:tcPr>
            <w:tcW w:w="8354" w:type="dxa"/>
            <w:gridSpan w:val="21"/>
            <w:tcBorders>
              <w:top w:val="nil"/>
              <w:left w:val="nil"/>
              <w:bottom w:val="nil"/>
              <w:right w:val="nil"/>
            </w:tcBorders>
            <w:shd w:val="clear" w:color="auto" w:fill="auto"/>
            <w:hideMark/>
          </w:tcPr>
          <w:p w:rsidR="00F53BA9" w:rsidRDefault="00F53BA9" w:rsidP="00892929">
            <w:pPr>
              <w:rPr>
                <w:rFonts w:ascii="Arial" w:hAnsi="Arial" w:cs="Arial"/>
                <w:sz w:val="18"/>
                <w:szCs w:val="18"/>
              </w:rPr>
            </w:pPr>
            <w:r>
              <w:rPr>
                <w:rFonts w:ascii="Arial" w:hAnsi="Arial" w:cs="Arial"/>
                <w:sz w:val="18"/>
                <w:szCs w:val="18"/>
              </w:rPr>
              <w:t> </w:t>
            </w:r>
          </w:p>
        </w:tc>
      </w:tr>
      <w:tr w:rsidR="00F53BA9" w:rsidTr="00892929">
        <w:trPr>
          <w:trHeight w:val="312"/>
        </w:trPr>
        <w:tc>
          <w:tcPr>
            <w:tcW w:w="2714" w:type="dxa"/>
            <w:gridSpan w:val="5"/>
            <w:tcBorders>
              <w:top w:val="single" w:sz="4" w:space="0" w:color="auto"/>
              <w:left w:val="nil"/>
              <w:bottom w:val="single" w:sz="4" w:space="0" w:color="auto"/>
              <w:right w:val="single" w:sz="4" w:space="0" w:color="auto"/>
            </w:tcBorders>
            <w:shd w:val="clear" w:color="auto" w:fill="auto"/>
            <w:noWrap/>
            <w:vAlign w:val="center"/>
            <w:hideMark/>
          </w:tcPr>
          <w:p w:rsidR="00F53BA9" w:rsidRDefault="00F53BA9" w:rsidP="00892929">
            <w:pPr>
              <w:rPr>
                <w:rFonts w:ascii="Arial" w:hAnsi="Arial" w:cs="Arial"/>
                <w:sz w:val="18"/>
                <w:szCs w:val="18"/>
              </w:rPr>
            </w:pPr>
            <w:r>
              <w:rPr>
                <w:rFonts w:ascii="Arial" w:hAnsi="Arial" w:cs="Arial"/>
                <w:sz w:val="18"/>
                <w:szCs w:val="18"/>
              </w:rPr>
              <w:t xml:space="preserve">ИНН </w:t>
            </w:r>
          </w:p>
        </w:tc>
        <w:tc>
          <w:tcPr>
            <w:tcW w:w="2600" w:type="dxa"/>
            <w:gridSpan w:val="5"/>
            <w:tcBorders>
              <w:top w:val="single" w:sz="4" w:space="0" w:color="auto"/>
              <w:left w:val="nil"/>
              <w:bottom w:val="single" w:sz="4" w:space="0" w:color="auto"/>
              <w:right w:val="single" w:sz="4" w:space="0" w:color="auto"/>
            </w:tcBorders>
            <w:shd w:val="clear" w:color="auto" w:fill="auto"/>
            <w:noWrap/>
            <w:vAlign w:val="center"/>
            <w:hideMark/>
          </w:tcPr>
          <w:p w:rsidR="00F53BA9" w:rsidRDefault="00F53BA9" w:rsidP="00892929">
            <w:pPr>
              <w:rPr>
                <w:rFonts w:ascii="Arial" w:hAnsi="Arial" w:cs="Arial"/>
                <w:sz w:val="18"/>
                <w:szCs w:val="18"/>
              </w:rPr>
            </w:pPr>
            <w:r>
              <w:rPr>
                <w:rFonts w:ascii="Arial" w:hAnsi="Arial" w:cs="Arial"/>
                <w:sz w:val="18"/>
                <w:szCs w:val="18"/>
              </w:rPr>
              <w:t xml:space="preserve">КПП </w:t>
            </w:r>
          </w:p>
        </w:tc>
        <w:tc>
          <w:tcPr>
            <w:tcW w:w="76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F53BA9" w:rsidRDefault="00F53BA9" w:rsidP="00892929">
            <w:pPr>
              <w:rPr>
                <w:rFonts w:ascii="Arial" w:hAnsi="Arial" w:cs="Arial"/>
                <w:sz w:val="16"/>
                <w:szCs w:val="16"/>
              </w:rPr>
            </w:pPr>
            <w:r>
              <w:rPr>
                <w:rFonts w:ascii="Arial" w:hAnsi="Arial" w:cs="Arial"/>
                <w:sz w:val="16"/>
                <w:szCs w:val="16"/>
              </w:rPr>
              <w:t>Сумма</w:t>
            </w:r>
          </w:p>
        </w:tc>
        <w:tc>
          <w:tcPr>
            <w:tcW w:w="3340" w:type="dxa"/>
            <w:gridSpan w:val="10"/>
            <w:vMerge w:val="restart"/>
            <w:tcBorders>
              <w:top w:val="single" w:sz="4" w:space="0" w:color="auto"/>
              <w:left w:val="single" w:sz="4" w:space="0" w:color="auto"/>
              <w:bottom w:val="nil"/>
              <w:right w:val="nil"/>
            </w:tcBorders>
            <w:shd w:val="clear" w:color="auto" w:fill="auto"/>
            <w:noWrap/>
            <w:hideMark/>
          </w:tcPr>
          <w:p w:rsidR="00F53BA9" w:rsidRDefault="00F53BA9" w:rsidP="00892929">
            <w:pPr>
              <w:rPr>
                <w:rFonts w:ascii="Arial" w:hAnsi="Arial" w:cs="Arial"/>
                <w:sz w:val="18"/>
                <w:szCs w:val="18"/>
              </w:rPr>
            </w:pPr>
            <w:r>
              <w:rPr>
                <w:rFonts w:ascii="Arial" w:hAnsi="Arial" w:cs="Arial"/>
                <w:sz w:val="18"/>
                <w:szCs w:val="18"/>
              </w:rPr>
              <w:t> </w:t>
            </w:r>
          </w:p>
        </w:tc>
      </w:tr>
      <w:tr w:rsidR="00F53BA9" w:rsidTr="00892929">
        <w:trPr>
          <w:trHeight w:val="21"/>
        </w:trPr>
        <w:tc>
          <w:tcPr>
            <w:tcW w:w="106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54"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2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0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8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48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80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0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44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8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760" w:type="dxa"/>
            <w:gridSpan w:val="2"/>
            <w:vMerge/>
            <w:tcBorders>
              <w:top w:val="nil"/>
              <w:left w:val="nil"/>
              <w:bottom w:val="nil"/>
              <w:right w:val="nil"/>
            </w:tcBorders>
            <w:vAlign w:val="center"/>
            <w:hideMark/>
          </w:tcPr>
          <w:p w:rsidR="00F53BA9" w:rsidRDefault="00F53BA9" w:rsidP="00892929">
            <w:pPr>
              <w:rPr>
                <w:rFonts w:ascii="Arial" w:hAnsi="Arial" w:cs="Arial"/>
                <w:sz w:val="16"/>
                <w:szCs w:val="16"/>
              </w:rPr>
            </w:pPr>
          </w:p>
        </w:tc>
        <w:tc>
          <w:tcPr>
            <w:tcW w:w="3340" w:type="dxa"/>
            <w:gridSpan w:val="10"/>
            <w:vMerge/>
            <w:tcBorders>
              <w:top w:val="nil"/>
              <w:left w:val="nil"/>
              <w:bottom w:val="nil"/>
              <w:right w:val="nil"/>
            </w:tcBorders>
            <w:vAlign w:val="center"/>
            <w:hideMark/>
          </w:tcPr>
          <w:p w:rsidR="00F53BA9" w:rsidRDefault="00F53BA9" w:rsidP="00892929">
            <w:pPr>
              <w:rPr>
                <w:rFonts w:ascii="Arial" w:hAnsi="Arial" w:cs="Arial"/>
                <w:sz w:val="18"/>
                <w:szCs w:val="18"/>
              </w:rPr>
            </w:pPr>
          </w:p>
        </w:tc>
      </w:tr>
      <w:tr w:rsidR="00F53BA9" w:rsidTr="00892929">
        <w:trPr>
          <w:trHeight w:val="540"/>
        </w:trPr>
        <w:tc>
          <w:tcPr>
            <w:tcW w:w="5314" w:type="dxa"/>
            <w:gridSpan w:val="10"/>
            <w:vMerge w:val="restart"/>
            <w:tcBorders>
              <w:top w:val="nil"/>
              <w:left w:val="nil"/>
              <w:bottom w:val="nil"/>
              <w:right w:val="single" w:sz="4" w:space="0" w:color="auto"/>
            </w:tcBorders>
            <w:shd w:val="clear" w:color="auto" w:fill="auto"/>
            <w:hideMark/>
          </w:tcPr>
          <w:p w:rsidR="00F53BA9" w:rsidRDefault="00F53BA9" w:rsidP="00892929">
            <w:pPr>
              <w:rPr>
                <w:rFonts w:ascii="Arial" w:hAnsi="Arial" w:cs="Arial"/>
                <w:sz w:val="18"/>
                <w:szCs w:val="18"/>
              </w:rPr>
            </w:pPr>
            <w:r>
              <w:rPr>
                <w:rFonts w:ascii="Arial" w:hAnsi="Arial" w:cs="Arial"/>
                <w:sz w:val="18"/>
                <w:szCs w:val="18"/>
              </w:rPr>
              <w:t> </w:t>
            </w:r>
          </w:p>
        </w:tc>
        <w:tc>
          <w:tcPr>
            <w:tcW w:w="760" w:type="dxa"/>
            <w:gridSpan w:val="2"/>
            <w:vMerge/>
            <w:tcBorders>
              <w:top w:val="nil"/>
              <w:left w:val="nil"/>
              <w:bottom w:val="nil"/>
              <w:right w:val="nil"/>
            </w:tcBorders>
            <w:vAlign w:val="center"/>
            <w:hideMark/>
          </w:tcPr>
          <w:p w:rsidR="00F53BA9" w:rsidRDefault="00F53BA9" w:rsidP="00892929">
            <w:pPr>
              <w:rPr>
                <w:rFonts w:ascii="Arial" w:hAnsi="Arial" w:cs="Arial"/>
                <w:sz w:val="16"/>
                <w:szCs w:val="16"/>
              </w:rPr>
            </w:pPr>
          </w:p>
        </w:tc>
        <w:tc>
          <w:tcPr>
            <w:tcW w:w="3340" w:type="dxa"/>
            <w:gridSpan w:val="10"/>
            <w:vMerge/>
            <w:tcBorders>
              <w:top w:val="nil"/>
              <w:left w:val="nil"/>
              <w:bottom w:val="nil"/>
              <w:right w:val="nil"/>
            </w:tcBorders>
            <w:vAlign w:val="center"/>
            <w:hideMark/>
          </w:tcPr>
          <w:p w:rsidR="00F53BA9" w:rsidRDefault="00F53BA9" w:rsidP="00892929">
            <w:pPr>
              <w:rPr>
                <w:rFonts w:ascii="Arial" w:hAnsi="Arial" w:cs="Arial"/>
                <w:sz w:val="18"/>
                <w:szCs w:val="18"/>
              </w:rPr>
            </w:pPr>
          </w:p>
        </w:tc>
      </w:tr>
      <w:tr w:rsidR="00F53BA9" w:rsidTr="00892929">
        <w:trPr>
          <w:trHeight w:val="675"/>
        </w:trPr>
        <w:tc>
          <w:tcPr>
            <w:tcW w:w="5314" w:type="dxa"/>
            <w:gridSpan w:val="10"/>
            <w:vMerge/>
            <w:tcBorders>
              <w:top w:val="nil"/>
              <w:left w:val="nil"/>
              <w:bottom w:val="nil"/>
              <w:right w:val="single" w:sz="4" w:space="0" w:color="auto"/>
            </w:tcBorders>
            <w:vAlign w:val="center"/>
            <w:hideMark/>
          </w:tcPr>
          <w:p w:rsidR="00F53BA9" w:rsidRDefault="00F53BA9" w:rsidP="00892929">
            <w:pPr>
              <w:rPr>
                <w:rFonts w:ascii="Arial" w:hAnsi="Arial" w:cs="Arial"/>
                <w:sz w:val="18"/>
                <w:szCs w:val="18"/>
              </w:rPr>
            </w:pPr>
          </w:p>
        </w:tc>
        <w:tc>
          <w:tcPr>
            <w:tcW w:w="76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F53BA9" w:rsidRDefault="00F53BA9" w:rsidP="00892929">
            <w:pPr>
              <w:rPr>
                <w:rFonts w:ascii="Arial" w:hAnsi="Arial" w:cs="Arial"/>
                <w:sz w:val="16"/>
                <w:szCs w:val="16"/>
              </w:rPr>
            </w:pPr>
            <w:proofErr w:type="spellStart"/>
            <w:r>
              <w:rPr>
                <w:rFonts w:ascii="Arial" w:hAnsi="Arial" w:cs="Arial"/>
                <w:sz w:val="16"/>
                <w:szCs w:val="16"/>
              </w:rPr>
              <w:t>Сч</w:t>
            </w:r>
            <w:proofErr w:type="spellEnd"/>
            <w:r>
              <w:rPr>
                <w:rFonts w:ascii="Arial" w:hAnsi="Arial" w:cs="Arial"/>
                <w:sz w:val="16"/>
                <w:szCs w:val="16"/>
              </w:rPr>
              <w:t>. №</w:t>
            </w:r>
          </w:p>
        </w:tc>
        <w:tc>
          <w:tcPr>
            <w:tcW w:w="3340" w:type="dxa"/>
            <w:gridSpan w:val="10"/>
            <w:vMerge w:val="restart"/>
            <w:tcBorders>
              <w:top w:val="single" w:sz="4" w:space="0" w:color="auto"/>
              <w:left w:val="nil"/>
              <w:bottom w:val="nil"/>
              <w:right w:val="nil"/>
            </w:tcBorders>
            <w:shd w:val="clear" w:color="auto" w:fill="auto"/>
            <w:noWrap/>
            <w:hideMark/>
          </w:tcPr>
          <w:p w:rsidR="00F53BA9" w:rsidRDefault="00F53BA9" w:rsidP="00892929">
            <w:pPr>
              <w:rPr>
                <w:rFonts w:ascii="Arial" w:hAnsi="Arial" w:cs="Arial"/>
                <w:sz w:val="18"/>
                <w:szCs w:val="18"/>
              </w:rPr>
            </w:pPr>
            <w:r>
              <w:rPr>
                <w:rFonts w:ascii="Arial" w:hAnsi="Arial" w:cs="Arial"/>
                <w:sz w:val="18"/>
                <w:szCs w:val="18"/>
              </w:rPr>
              <w:t> </w:t>
            </w:r>
          </w:p>
        </w:tc>
      </w:tr>
      <w:tr w:rsidR="00F53BA9" w:rsidTr="00892929">
        <w:trPr>
          <w:trHeight w:val="180"/>
        </w:trPr>
        <w:tc>
          <w:tcPr>
            <w:tcW w:w="5314" w:type="dxa"/>
            <w:gridSpan w:val="10"/>
            <w:tcBorders>
              <w:top w:val="nil"/>
              <w:left w:val="nil"/>
              <w:bottom w:val="single" w:sz="4" w:space="0" w:color="auto"/>
              <w:right w:val="single" w:sz="4" w:space="0" w:color="auto"/>
            </w:tcBorders>
            <w:shd w:val="clear" w:color="auto" w:fill="auto"/>
            <w:noWrap/>
            <w:vAlign w:val="bottom"/>
            <w:hideMark/>
          </w:tcPr>
          <w:p w:rsidR="00F53BA9" w:rsidRDefault="00F53BA9" w:rsidP="00892929">
            <w:pPr>
              <w:rPr>
                <w:rFonts w:ascii="Arial" w:hAnsi="Arial" w:cs="Arial"/>
                <w:sz w:val="16"/>
                <w:szCs w:val="16"/>
              </w:rPr>
            </w:pPr>
            <w:r>
              <w:rPr>
                <w:rFonts w:ascii="Arial" w:hAnsi="Arial" w:cs="Arial"/>
                <w:sz w:val="16"/>
                <w:szCs w:val="16"/>
              </w:rPr>
              <w:t>Плательщик</w:t>
            </w:r>
          </w:p>
        </w:tc>
        <w:tc>
          <w:tcPr>
            <w:tcW w:w="760" w:type="dxa"/>
            <w:gridSpan w:val="2"/>
            <w:vMerge/>
            <w:tcBorders>
              <w:top w:val="single" w:sz="4" w:space="0" w:color="auto"/>
              <w:left w:val="single" w:sz="4" w:space="0" w:color="auto"/>
              <w:bottom w:val="single" w:sz="4" w:space="0" w:color="auto"/>
              <w:right w:val="single" w:sz="4" w:space="0" w:color="auto"/>
            </w:tcBorders>
            <w:vAlign w:val="center"/>
            <w:hideMark/>
          </w:tcPr>
          <w:p w:rsidR="00F53BA9" w:rsidRDefault="00F53BA9" w:rsidP="00892929">
            <w:pPr>
              <w:rPr>
                <w:rFonts w:ascii="Arial" w:hAnsi="Arial" w:cs="Arial"/>
                <w:sz w:val="16"/>
                <w:szCs w:val="16"/>
              </w:rPr>
            </w:pPr>
          </w:p>
        </w:tc>
        <w:tc>
          <w:tcPr>
            <w:tcW w:w="3340" w:type="dxa"/>
            <w:gridSpan w:val="10"/>
            <w:vMerge/>
            <w:tcBorders>
              <w:top w:val="single" w:sz="4" w:space="0" w:color="auto"/>
              <w:left w:val="nil"/>
              <w:bottom w:val="nil"/>
              <w:right w:val="nil"/>
            </w:tcBorders>
            <w:vAlign w:val="center"/>
            <w:hideMark/>
          </w:tcPr>
          <w:p w:rsidR="00F53BA9" w:rsidRDefault="00F53BA9" w:rsidP="00892929">
            <w:pPr>
              <w:rPr>
                <w:rFonts w:ascii="Arial" w:hAnsi="Arial" w:cs="Arial"/>
                <w:sz w:val="18"/>
                <w:szCs w:val="18"/>
              </w:rPr>
            </w:pPr>
          </w:p>
        </w:tc>
      </w:tr>
      <w:tr w:rsidR="00F53BA9" w:rsidTr="00892929">
        <w:trPr>
          <w:trHeight w:val="30"/>
        </w:trPr>
        <w:tc>
          <w:tcPr>
            <w:tcW w:w="1060" w:type="dxa"/>
            <w:tcBorders>
              <w:top w:val="nil"/>
              <w:left w:val="nil"/>
              <w:bottom w:val="nil"/>
              <w:right w:val="nil"/>
            </w:tcBorders>
            <w:shd w:val="clear" w:color="auto" w:fill="auto"/>
            <w:hideMark/>
          </w:tcPr>
          <w:p w:rsidR="00F53BA9" w:rsidRDefault="00F53BA9" w:rsidP="00892929">
            <w:pPr>
              <w:rPr>
                <w:rFonts w:ascii="Arial" w:hAnsi="Arial" w:cs="Arial"/>
                <w:sz w:val="18"/>
                <w:szCs w:val="18"/>
              </w:rPr>
            </w:pPr>
            <w:r>
              <w:rPr>
                <w:rFonts w:ascii="Arial" w:hAnsi="Arial" w:cs="Arial"/>
                <w:sz w:val="18"/>
                <w:szCs w:val="18"/>
              </w:rPr>
              <w:t> </w:t>
            </w:r>
          </w:p>
        </w:tc>
        <w:tc>
          <w:tcPr>
            <w:tcW w:w="554"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2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0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8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48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80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0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44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8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76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3BA9" w:rsidRDefault="00F53BA9" w:rsidP="00892929">
            <w:pPr>
              <w:rPr>
                <w:rFonts w:ascii="Arial" w:hAnsi="Arial" w:cs="Arial"/>
                <w:sz w:val="16"/>
                <w:szCs w:val="16"/>
              </w:rPr>
            </w:pPr>
            <w:r>
              <w:rPr>
                <w:rFonts w:ascii="Arial" w:hAnsi="Arial" w:cs="Arial"/>
                <w:sz w:val="16"/>
                <w:szCs w:val="16"/>
              </w:rPr>
              <w:t>БИК</w:t>
            </w:r>
          </w:p>
        </w:tc>
        <w:tc>
          <w:tcPr>
            <w:tcW w:w="3340" w:type="dxa"/>
            <w:gridSpan w:val="10"/>
            <w:vMerge w:val="restart"/>
            <w:tcBorders>
              <w:top w:val="nil"/>
              <w:left w:val="nil"/>
              <w:bottom w:val="nil"/>
              <w:right w:val="nil"/>
            </w:tcBorders>
            <w:shd w:val="clear" w:color="auto" w:fill="auto"/>
            <w:noWrap/>
            <w:vAlign w:val="center"/>
            <w:hideMark/>
          </w:tcPr>
          <w:p w:rsidR="00F53BA9" w:rsidRDefault="00F53BA9" w:rsidP="00892929">
            <w:pPr>
              <w:rPr>
                <w:rFonts w:ascii="Arial" w:hAnsi="Arial" w:cs="Arial"/>
                <w:sz w:val="18"/>
                <w:szCs w:val="18"/>
              </w:rPr>
            </w:pPr>
          </w:p>
        </w:tc>
      </w:tr>
      <w:tr w:rsidR="00F53BA9" w:rsidTr="00892929">
        <w:trPr>
          <w:trHeight w:val="294"/>
        </w:trPr>
        <w:tc>
          <w:tcPr>
            <w:tcW w:w="5314" w:type="dxa"/>
            <w:gridSpan w:val="10"/>
            <w:vMerge w:val="restart"/>
            <w:tcBorders>
              <w:top w:val="nil"/>
              <w:left w:val="nil"/>
              <w:bottom w:val="nil"/>
              <w:right w:val="single" w:sz="4" w:space="0" w:color="auto"/>
            </w:tcBorders>
            <w:shd w:val="clear" w:color="auto" w:fill="auto"/>
            <w:hideMark/>
          </w:tcPr>
          <w:p w:rsidR="00F53BA9" w:rsidRDefault="00F53BA9" w:rsidP="00892929">
            <w:pPr>
              <w:rPr>
                <w:rFonts w:ascii="Arial" w:hAnsi="Arial" w:cs="Arial"/>
                <w:sz w:val="18"/>
                <w:szCs w:val="18"/>
              </w:rPr>
            </w:pPr>
            <w:r>
              <w:rPr>
                <w:rFonts w:ascii="Arial" w:hAnsi="Arial" w:cs="Arial"/>
                <w:sz w:val="18"/>
                <w:szCs w:val="18"/>
              </w:rPr>
              <w:lastRenderedPageBreak/>
              <w:t> </w:t>
            </w:r>
          </w:p>
        </w:tc>
        <w:tc>
          <w:tcPr>
            <w:tcW w:w="760" w:type="dxa"/>
            <w:gridSpan w:val="2"/>
            <w:vMerge/>
            <w:tcBorders>
              <w:top w:val="single" w:sz="4" w:space="0" w:color="auto"/>
              <w:left w:val="single" w:sz="4" w:space="0" w:color="auto"/>
              <w:bottom w:val="single" w:sz="4" w:space="0" w:color="auto"/>
              <w:right w:val="single" w:sz="4" w:space="0" w:color="auto"/>
            </w:tcBorders>
            <w:vAlign w:val="center"/>
            <w:hideMark/>
          </w:tcPr>
          <w:p w:rsidR="00F53BA9" w:rsidRDefault="00F53BA9" w:rsidP="00892929">
            <w:pPr>
              <w:rPr>
                <w:rFonts w:ascii="Arial" w:hAnsi="Arial" w:cs="Arial"/>
                <w:sz w:val="16"/>
                <w:szCs w:val="16"/>
              </w:rPr>
            </w:pPr>
          </w:p>
        </w:tc>
        <w:tc>
          <w:tcPr>
            <w:tcW w:w="3340" w:type="dxa"/>
            <w:gridSpan w:val="10"/>
            <w:vMerge/>
            <w:tcBorders>
              <w:top w:val="nil"/>
              <w:left w:val="nil"/>
              <w:bottom w:val="nil"/>
              <w:right w:val="nil"/>
            </w:tcBorders>
            <w:vAlign w:val="center"/>
            <w:hideMark/>
          </w:tcPr>
          <w:p w:rsidR="00F53BA9" w:rsidRDefault="00F53BA9" w:rsidP="00892929">
            <w:pPr>
              <w:rPr>
                <w:rFonts w:ascii="Arial" w:hAnsi="Arial" w:cs="Arial"/>
                <w:sz w:val="18"/>
                <w:szCs w:val="18"/>
              </w:rPr>
            </w:pPr>
          </w:p>
        </w:tc>
      </w:tr>
      <w:tr w:rsidR="00F53BA9" w:rsidTr="00892929">
        <w:trPr>
          <w:trHeight w:val="354"/>
        </w:trPr>
        <w:tc>
          <w:tcPr>
            <w:tcW w:w="5314" w:type="dxa"/>
            <w:gridSpan w:val="10"/>
            <w:vMerge/>
            <w:tcBorders>
              <w:top w:val="nil"/>
              <w:left w:val="nil"/>
              <w:bottom w:val="nil"/>
              <w:right w:val="single" w:sz="4" w:space="0" w:color="auto"/>
            </w:tcBorders>
            <w:vAlign w:val="center"/>
            <w:hideMark/>
          </w:tcPr>
          <w:p w:rsidR="00F53BA9" w:rsidRDefault="00F53BA9" w:rsidP="00892929">
            <w:pPr>
              <w:rPr>
                <w:rFonts w:ascii="Arial" w:hAnsi="Arial" w:cs="Arial"/>
                <w:sz w:val="18"/>
                <w:szCs w:val="18"/>
              </w:rPr>
            </w:pPr>
          </w:p>
        </w:tc>
        <w:tc>
          <w:tcPr>
            <w:tcW w:w="76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F53BA9" w:rsidRDefault="00F53BA9" w:rsidP="00892929">
            <w:pPr>
              <w:rPr>
                <w:rFonts w:ascii="Arial" w:hAnsi="Arial" w:cs="Arial"/>
                <w:sz w:val="16"/>
                <w:szCs w:val="16"/>
              </w:rPr>
            </w:pPr>
            <w:proofErr w:type="spellStart"/>
            <w:r>
              <w:rPr>
                <w:rFonts w:ascii="Arial" w:hAnsi="Arial" w:cs="Arial"/>
                <w:sz w:val="16"/>
                <w:szCs w:val="16"/>
              </w:rPr>
              <w:t>Сч</w:t>
            </w:r>
            <w:proofErr w:type="spellEnd"/>
            <w:r>
              <w:rPr>
                <w:rFonts w:ascii="Arial" w:hAnsi="Arial" w:cs="Arial"/>
                <w:sz w:val="16"/>
                <w:szCs w:val="16"/>
              </w:rPr>
              <w:t>. №</w:t>
            </w:r>
          </w:p>
        </w:tc>
        <w:tc>
          <w:tcPr>
            <w:tcW w:w="3340" w:type="dxa"/>
            <w:gridSpan w:val="10"/>
            <w:vMerge w:val="restart"/>
            <w:tcBorders>
              <w:top w:val="nil"/>
              <w:left w:val="nil"/>
              <w:bottom w:val="single" w:sz="4" w:space="0" w:color="auto"/>
              <w:right w:val="nil"/>
            </w:tcBorders>
            <w:shd w:val="clear" w:color="auto" w:fill="auto"/>
            <w:noWrap/>
            <w:vAlign w:val="center"/>
            <w:hideMark/>
          </w:tcPr>
          <w:p w:rsidR="00F53BA9" w:rsidRDefault="00F53BA9" w:rsidP="00892929">
            <w:pPr>
              <w:rPr>
                <w:rFonts w:ascii="Arial" w:hAnsi="Arial" w:cs="Arial"/>
                <w:sz w:val="18"/>
                <w:szCs w:val="18"/>
              </w:rPr>
            </w:pPr>
          </w:p>
        </w:tc>
      </w:tr>
      <w:tr w:rsidR="00F53BA9" w:rsidTr="00892929">
        <w:trPr>
          <w:trHeight w:val="195"/>
        </w:trPr>
        <w:tc>
          <w:tcPr>
            <w:tcW w:w="5314" w:type="dxa"/>
            <w:gridSpan w:val="10"/>
            <w:tcBorders>
              <w:top w:val="nil"/>
              <w:left w:val="nil"/>
              <w:bottom w:val="single" w:sz="4" w:space="0" w:color="auto"/>
              <w:right w:val="single" w:sz="4" w:space="0" w:color="auto"/>
            </w:tcBorders>
            <w:shd w:val="clear" w:color="auto" w:fill="auto"/>
            <w:noWrap/>
            <w:vAlign w:val="bottom"/>
            <w:hideMark/>
          </w:tcPr>
          <w:p w:rsidR="00F53BA9" w:rsidRDefault="00F53BA9" w:rsidP="00892929">
            <w:pPr>
              <w:rPr>
                <w:rFonts w:ascii="Arial" w:hAnsi="Arial" w:cs="Arial"/>
                <w:sz w:val="16"/>
                <w:szCs w:val="16"/>
              </w:rPr>
            </w:pPr>
            <w:r>
              <w:rPr>
                <w:rFonts w:ascii="Arial" w:hAnsi="Arial" w:cs="Arial"/>
                <w:sz w:val="16"/>
                <w:szCs w:val="16"/>
              </w:rPr>
              <w:t>Банк плательщика</w:t>
            </w:r>
          </w:p>
        </w:tc>
        <w:tc>
          <w:tcPr>
            <w:tcW w:w="760" w:type="dxa"/>
            <w:gridSpan w:val="2"/>
            <w:vMerge/>
            <w:tcBorders>
              <w:top w:val="single" w:sz="4" w:space="0" w:color="auto"/>
              <w:left w:val="single" w:sz="4" w:space="0" w:color="auto"/>
              <w:bottom w:val="single" w:sz="4" w:space="0" w:color="auto"/>
              <w:right w:val="single" w:sz="4" w:space="0" w:color="auto"/>
            </w:tcBorders>
            <w:vAlign w:val="center"/>
            <w:hideMark/>
          </w:tcPr>
          <w:p w:rsidR="00F53BA9" w:rsidRDefault="00F53BA9" w:rsidP="00892929">
            <w:pPr>
              <w:rPr>
                <w:rFonts w:ascii="Arial" w:hAnsi="Arial" w:cs="Arial"/>
                <w:sz w:val="16"/>
                <w:szCs w:val="16"/>
              </w:rPr>
            </w:pPr>
          </w:p>
        </w:tc>
        <w:tc>
          <w:tcPr>
            <w:tcW w:w="3340" w:type="dxa"/>
            <w:gridSpan w:val="10"/>
            <w:vMerge/>
            <w:tcBorders>
              <w:top w:val="nil"/>
              <w:left w:val="nil"/>
              <w:bottom w:val="single" w:sz="4" w:space="0" w:color="auto"/>
              <w:right w:val="nil"/>
            </w:tcBorders>
            <w:vAlign w:val="center"/>
            <w:hideMark/>
          </w:tcPr>
          <w:p w:rsidR="00F53BA9" w:rsidRDefault="00F53BA9" w:rsidP="00892929">
            <w:pPr>
              <w:rPr>
                <w:rFonts w:ascii="Arial" w:hAnsi="Arial" w:cs="Arial"/>
                <w:sz w:val="18"/>
                <w:szCs w:val="18"/>
              </w:rPr>
            </w:pPr>
          </w:p>
        </w:tc>
      </w:tr>
      <w:tr w:rsidR="00F53BA9" w:rsidTr="00892929">
        <w:trPr>
          <w:trHeight w:val="30"/>
        </w:trPr>
        <w:tc>
          <w:tcPr>
            <w:tcW w:w="1060" w:type="dxa"/>
            <w:tcBorders>
              <w:top w:val="nil"/>
              <w:left w:val="nil"/>
              <w:bottom w:val="nil"/>
              <w:right w:val="nil"/>
            </w:tcBorders>
            <w:shd w:val="clear" w:color="auto" w:fill="auto"/>
            <w:hideMark/>
          </w:tcPr>
          <w:p w:rsidR="00F53BA9" w:rsidRDefault="00F53BA9" w:rsidP="00892929">
            <w:pPr>
              <w:rPr>
                <w:rFonts w:ascii="Arial" w:hAnsi="Arial" w:cs="Arial"/>
                <w:sz w:val="18"/>
                <w:szCs w:val="18"/>
              </w:rPr>
            </w:pPr>
            <w:r>
              <w:rPr>
                <w:rFonts w:ascii="Arial" w:hAnsi="Arial" w:cs="Arial"/>
                <w:sz w:val="18"/>
                <w:szCs w:val="18"/>
              </w:rPr>
              <w:t> </w:t>
            </w:r>
          </w:p>
        </w:tc>
        <w:tc>
          <w:tcPr>
            <w:tcW w:w="554"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2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0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8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48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80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0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44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8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76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3BA9" w:rsidRDefault="00F53BA9" w:rsidP="00892929">
            <w:pPr>
              <w:rPr>
                <w:rFonts w:ascii="Arial" w:hAnsi="Arial" w:cs="Arial"/>
                <w:sz w:val="16"/>
                <w:szCs w:val="16"/>
              </w:rPr>
            </w:pPr>
            <w:r>
              <w:rPr>
                <w:rFonts w:ascii="Arial" w:hAnsi="Arial" w:cs="Arial"/>
                <w:sz w:val="16"/>
                <w:szCs w:val="16"/>
              </w:rPr>
              <w:t>БИК</w:t>
            </w:r>
          </w:p>
        </w:tc>
        <w:tc>
          <w:tcPr>
            <w:tcW w:w="3340" w:type="dxa"/>
            <w:gridSpan w:val="10"/>
            <w:vMerge w:val="restart"/>
            <w:tcBorders>
              <w:top w:val="nil"/>
              <w:left w:val="single" w:sz="4" w:space="0" w:color="auto"/>
              <w:bottom w:val="nil"/>
              <w:right w:val="nil"/>
            </w:tcBorders>
            <w:shd w:val="clear" w:color="auto" w:fill="auto"/>
            <w:noWrap/>
            <w:hideMark/>
          </w:tcPr>
          <w:p w:rsidR="00F53BA9" w:rsidRDefault="00F53BA9" w:rsidP="00892929">
            <w:pPr>
              <w:rPr>
                <w:rFonts w:ascii="Arial" w:hAnsi="Arial" w:cs="Arial"/>
                <w:sz w:val="18"/>
                <w:szCs w:val="18"/>
              </w:rPr>
            </w:pPr>
            <w:r>
              <w:rPr>
                <w:rFonts w:ascii="Arial" w:hAnsi="Arial" w:cs="Arial"/>
                <w:sz w:val="18"/>
                <w:szCs w:val="18"/>
              </w:rPr>
              <w:t>049923001</w:t>
            </w:r>
          </w:p>
        </w:tc>
      </w:tr>
      <w:tr w:rsidR="00F53BA9" w:rsidTr="00892929">
        <w:trPr>
          <w:trHeight w:val="294"/>
        </w:trPr>
        <w:tc>
          <w:tcPr>
            <w:tcW w:w="5314" w:type="dxa"/>
            <w:gridSpan w:val="10"/>
            <w:vMerge w:val="restart"/>
            <w:tcBorders>
              <w:top w:val="nil"/>
              <w:left w:val="nil"/>
              <w:bottom w:val="nil"/>
              <w:right w:val="single" w:sz="4" w:space="0" w:color="auto"/>
            </w:tcBorders>
            <w:shd w:val="clear" w:color="auto" w:fill="auto"/>
            <w:hideMark/>
          </w:tcPr>
          <w:p w:rsidR="00F53BA9" w:rsidRDefault="00F53BA9" w:rsidP="00892929">
            <w:pPr>
              <w:rPr>
                <w:rFonts w:ascii="Arial" w:hAnsi="Arial" w:cs="Arial"/>
                <w:sz w:val="18"/>
                <w:szCs w:val="18"/>
              </w:rPr>
            </w:pPr>
            <w:r>
              <w:rPr>
                <w:rFonts w:ascii="Arial" w:hAnsi="Arial" w:cs="Arial"/>
                <w:sz w:val="18"/>
                <w:szCs w:val="18"/>
              </w:rPr>
              <w:t>Отделение Биробиджан</w:t>
            </w:r>
          </w:p>
        </w:tc>
        <w:tc>
          <w:tcPr>
            <w:tcW w:w="760" w:type="dxa"/>
            <w:gridSpan w:val="2"/>
            <w:vMerge/>
            <w:tcBorders>
              <w:top w:val="single" w:sz="4" w:space="0" w:color="auto"/>
              <w:left w:val="single" w:sz="4" w:space="0" w:color="auto"/>
              <w:bottom w:val="single" w:sz="4" w:space="0" w:color="auto"/>
              <w:right w:val="single" w:sz="4" w:space="0" w:color="auto"/>
            </w:tcBorders>
            <w:vAlign w:val="center"/>
            <w:hideMark/>
          </w:tcPr>
          <w:p w:rsidR="00F53BA9" w:rsidRDefault="00F53BA9" w:rsidP="00892929">
            <w:pPr>
              <w:rPr>
                <w:rFonts w:ascii="Arial" w:hAnsi="Arial" w:cs="Arial"/>
                <w:sz w:val="16"/>
                <w:szCs w:val="16"/>
              </w:rPr>
            </w:pPr>
          </w:p>
        </w:tc>
        <w:tc>
          <w:tcPr>
            <w:tcW w:w="3340" w:type="dxa"/>
            <w:gridSpan w:val="10"/>
            <w:vMerge/>
            <w:tcBorders>
              <w:top w:val="nil"/>
              <w:left w:val="single" w:sz="4" w:space="0" w:color="auto"/>
              <w:bottom w:val="nil"/>
              <w:right w:val="nil"/>
            </w:tcBorders>
            <w:vAlign w:val="center"/>
            <w:hideMark/>
          </w:tcPr>
          <w:p w:rsidR="00F53BA9" w:rsidRDefault="00F53BA9" w:rsidP="00892929">
            <w:pPr>
              <w:rPr>
                <w:rFonts w:ascii="Arial" w:hAnsi="Arial" w:cs="Arial"/>
                <w:sz w:val="18"/>
                <w:szCs w:val="18"/>
              </w:rPr>
            </w:pPr>
          </w:p>
        </w:tc>
      </w:tr>
      <w:tr w:rsidR="00F53BA9" w:rsidTr="00892929">
        <w:trPr>
          <w:trHeight w:val="354"/>
        </w:trPr>
        <w:tc>
          <w:tcPr>
            <w:tcW w:w="5314" w:type="dxa"/>
            <w:gridSpan w:val="10"/>
            <w:vMerge/>
            <w:tcBorders>
              <w:top w:val="nil"/>
              <w:left w:val="nil"/>
              <w:bottom w:val="nil"/>
              <w:right w:val="single" w:sz="4" w:space="0" w:color="auto"/>
            </w:tcBorders>
            <w:vAlign w:val="center"/>
            <w:hideMark/>
          </w:tcPr>
          <w:p w:rsidR="00F53BA9" w:rsidRDefault="00F53BA9" w:rsidP="00892929">
            <w:pPr>
              <w:rPr>
                <w:rFonts w:ascii="Arial" w:hAnsi="Arial" w:cs="Arial"/>
                <w:sz w:val="18"/>
                <w:szCs w:val="18"/>
              </w:rPr>
            </w:pPr>
          </w:p>
        </w:tc>
        <w:tc>
          <w:tcPr>
            <w:tcW w:w="76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F53BA9" w:rsidRDefault="00F53BA9" w:rsidP="00892929">
            <w:pPr>
              <w:rPr>
                <w:rFonts w:ascii="Arial" w:hAnsi="Arial" w:cs="Arial"/>
                <w:sz w:val="16"/>
                <w:szCs w:val="16"/>
              </w:rPr>
            </w:pPr>
            <w:proofErr w:type="spellStart"/>
            <w:r>
              <w:rPr>
                <w:rFonts w:ascii="Arial" w:hAnsi="Arial" w:cs="Arial"/>
                <w:sz w:val="16"/>
                <w:szCs w:val="16"/>
              </w:rPr>
              <w:t>Сч</w:t>
            </w:r>
            <w:proofErr w:type="spellEnd"/>
            <w:r>
              <w:rPr>
                <w:rFonts w:ascii="Arial" w:hAnsi="Arial" w:cs="Arial"/>
                <w:sz w:val="16"/>
                <w:szCs w:val="16"/>
              </w:rPr>
              <w:t>. №</w:t>
            </w:r>
          </w:p>
        </w:tc>
        <w:tc>
          <w:tcPr>
            <w:tcW w:w="3340" w:type="dxa"/>
            <w:gridSpan w:val="10"/>
            <w:vMerge w:val="restart"/>
            <w:tcBorders>
              <w:top w:val="nil"/>
              <w:left w:val="single" w:sz="4" w:space="0" w:color="auto"/>
              <w:bottom w:val="nil"/>
              <w:right w:val="nil"/>
            </w:tcBorders>
            <w:shd w:val="clear" w:color="auto" w:fill="auto"/>
            <w:noWrap/>
            <w:hideMark/>
          </w:tcPr>
          <w:p w:rsidR="00F53BA9" w:rsidRDefault="00F53BA9" w:rsidP="00892929">
            <w:pPr>
              <w:rPr>
                <w:rFonts w:ascii="Arial" w:hAnsi="Arial" w:cs="Arial"/>
                <w:sz w:val="18"/>
                <w:szCs w:val="18"/>
              </w:rPr>
            </w:pPr>
            <w:r>
              <w:rPr>
                <w:rFonts w:ascii="Arial" w:hAnsi="Arial" w:cs="Arial"/>
                <w:sz w:val="18"/>
                <w:szCs w:val="18"/>
              </w:rPr>
              <w:t>40302810700001000023</w:t>
            </w:r>
          </w:p>
        </w:tc>
      </w:tr>
      <w:tr w:rsidR="00F53BA9" w:rsidTr="00892929">
        <w:trPr>
          <w:trHeight w:val="195"/>
        </w:trPr>
        <w:tc>
          <w:tcPr>
            <w:tcW w:w="5314" w:type="dxa"/>
            <w:gridSpan w:val="10"/>
            <w:tcBorders>
              <w:top w:val="nil"/>
              <w:left w:val="nil"/>
              <w:bottom w:val="single" w:sz="4" w:space="0" w:color="auto"/>
              <w:right w:val="single" w:sz="4" w:space="0" w:color="auto"/>
            </w:tcBorders>
            <w:shd w:val="clear" w:color="auto" w:fill="auto"/>
            <w:noWrap/>
            <w:vAlign w:val="bottom"/>
            <w:hideMark/>
          </w:tcPr>
          <w:p w:rsidR="00F53BA9" w:rsidRDefault="00F53BA9" w:rsidP="00892929">
            <w:pPr>
              <w:rPr>
                <w:rFonts w:ascii="Arial" w:hAnsi="Arial" w:cs="Arial"/>
                <w:sz w:val="16"/>
                <w:szCs w:val="16"/>
              </w:rPr>
            </w:pPr>
            <w:r>
              <w:rPr>
                <w:rFonts w:ascii="Arial" w:hAnsi="Arial" w:cs="Arial"/>
                <w:sz w:val="16"/>
                <w:szCs w:val="16"/>
              </w:rPr>
              <w:t>Банк получателя</w:t>
            </w:r>
          </w:p>
        </w:tc>
        <w:tc>
          <w:tcPr>
            <w:tcW w:w="760" w:type="dxa"/>
            <w:gridSpan w:val="2"/>
            <w:vMerge/>
            <w:tcBorders>
              <w:top w:val="single" w:sz="4" w:space="0" w:color="auto"/>
              <w:left w:val="single" w:sz="4" w:space="0" w:color="auto"/>
              <w:bottom w:val="single" w:sz="4" w:space="0" w:color="auto"/>
              <w:right w:val="single" w:sz="4" w:space="0" w:color="auto"/>
            </w:tcBorders>
            <w:vAlign w:val="center"/>
            <w:hideMark/>
          </w:tcPr>
          <w:p w:rsidR="00F53BA9" w:rsidRDefault="00F53BA9" w:rsidP="00892929">
            <w:pPr>
              <w:rPr>
                <w:rFonts w:ascii="Arial" w:hAnsi="Arial" w:cs="Arial"/>
                <w:sz w:val="16"/>
                <w:szCs w:val="16"/>
              </w:rPr>
            </w:pPr>
          </w:p>
        </w:tc>
        <w:tc>
          <w:tcPr>
            <w:tcW w:w="3340" w:type="dxa"/>
            <w:gridSpan w:val="10"/>
            <w:vMerge/>
            <w:tcBorders>
              <w:top w:val="nil"/>
              <w:left w:val="single" w:sz="4" w:space="0" w:color="auto"/>
              <w:bottom w:val="nil"/>
              <w:right w:val="nil"/>
            </w:tcBorders>
            <w:vAlign w:val="center"/>
            <w:hideMark/>
          </w:tcPr>
          <w:p w:rsidR="00F53BA9" w:rsidRDefault="00F53BA9" w:rsidP="00892929">
            <w:pPr>
              <w:rPr>
                <w:rFonts w:ascii="Arial" w:hAnsi="Arial" w:cs="Arial"/>
                <w:sz w:val="18"/>
                <w:szCs w:val="18"/>
              </w:rPr>
            </w:pPr>
          </w:p>
        </w:tc>
      </w:tr>
      <w:tr w:rsidR="00F53BA9" w:rsidTr="00892929">
        <w:trPr>
          <w:trHeight w:val="312"/>
        </w:trPr>
        <w:tc>
          <w:tcPr>
            <w:tcW w:w="2714" w:type="dxa"/>
            <w:gridSpan w:val="5"/>
            <w:tcBorders>
              <w:top w:val="nil"/>
              <w:left w:val="nil"/>
              <w:bottom w:val="single" w:sz="4" w:space="0" w:color="auto"/>
              <w:right w:val="single" w:sz="4" w:space="0" w:color="auto"/>
            </w:tcBorders>
            <w:shd w:val="clear" w:color="auto" w:fill="auto"/>
            <w:noWrap/>
            <w:vAlign w:val="center"/>
            <w:hideMark/>
          </w:tcPr>
          <w:p w:rsidR="00F53BA9" w:rsidRDefault="00F53BA9" w:rsidP="00892929">
            <w:pPr>
              <w:rPr>
                <w:rFonts w:ascii="Arial" w:hAnsi="Arial" w:cs="Arial"/>
                <w:sz w:val="18"/>
                <w:szCs w:val="18"/>
              </w:rPr>
            </w:pPr>
            <w:r>
              <w:rPr>
                <w:rFonts w:ascii="Arial" w:hAnsi="Arial" w:cs="Arial"/>
                <w:sz w:val="18"/>
                <w:szCs w:val="18"/>
              </w:rPr>
              <w:t>ИНН 7901526144</w:t>
            </w:r>
          </w:p>
        </w:tc>
        <w:tc>
          <w:tcPr>
            <w:tcW w:w="2600" w:type="dxa"/>
            <w:gridSpan w:val="5"/>
            <w:tcBorders>
              <w:top w:val="nil"/>
              <w:left w:val="nil"/>
              <w:bottom w:val="single" w:sz="4" w:space="0" w:color="auto"/>
              <w:right w:val="single" w:sz="4" w:space="0" w:color="auto"/>
            </w:tcBorders>
            <w:shd w:val="clear" w:color="auto" w:fill="auto"/>
            <w:noWrap/>
            <w:vAlign w:val="center"/>
            <w:hideMark/>
          </w:tcPr>
          <w:p w:rsidR="00F53BA9" w:rsidRDefault="00F53BA9" w:rsidP="00892929">
            <w:pPr>
              <w:rPr>
                <w:rFonts w:ascii="Arial" w:hAnsi="Arial" w:cs="Arial"/>
                <w:sz w:val="18"/>
                <w:szCs w:val="18"/>
              </w:rPr>
            </w:pPr>
            <w:r>
              <w:rPr>
                <w:rFonts w:ascii="Arial" w:hAnsi="Arial" w:cs="Arial"/>
                <w:sz w:val="18"/>
                <w:szCs w:val="18"/>
              </w:rPr>
              <w:t>КПП 790101001</w:t>
            </w:r>
          </w:p>
        </w:tc>
        <w:tc>
          <w:tcPr>
            <w:tcW w:w="76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F53BA9" w:rsidRDefault="00F53BA9" w:rsidP="00892929">
            <w:pPr>
              <w:rPr>
                <w:rFonts w:ascii="Arial" w:hAnsi="Arial" w:cs="Arial"/>
                <w:sz w:val="16"/>
                <w:szCs w:val="16"/>
              </w:rPr>
            </w:pPr>
            <w:proofErr w:type="spellStart"/>
            <w:r>
              <w:rPr>
                <w:rFonts w:ascii="Arial" w:hAnsi="Arial" w:cs="Arial"/>
                <w:sz w:val="16"/>
                <w:szCs w:val="16"/>
              </w:rPr>
              <w:t>Сч</w:t>
            </w:r>
            <w:proofErr w:type="spellEnd"/>
            <w:r>
              <w:rPr>
                <w:rFonts w:ascii="Arial" w:hAnsi="Arial" w:cs="Arial"/>
                <w:sz w:val="16"/>
                <w:szCs w:val="16"/>
              </w:rPr>
              <w:t>. №</w:t>
            </w:r>
          </w:p>
        </w:tc>
        <w:tc>
          <w:tcPr>
            <w:tcW w:w="26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6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2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0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8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4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4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14"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r>
      <w:tr w:rsidR="00F53BA9" w:rsidTr="00892929">
        <w:trPr>
          <w:trHeight w:val="21"/>
        </w:trPr>
        <w:tc>
          <w:tcPr>
            <w:tcW w:w="106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54"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2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0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8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48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80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0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44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8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760" w:type="dxa"/>
            <w:gridSpan w:val="2"/>
            <w:vMerge/>
            <w:tcBorders>
              <w:top w:val="nil"/>
              <w:left w:val="nil"/>
              <w:bottom w:val="nil"/>
              <w:right w:val="nil"/>
            </w:tcBorders>
            <w:vAlign w:val="center"/>
            <w:hideMark/>
          </w:tcPr>
          <w:p w:rsidR="00F53BA9" w:rsidRDefault="00F53BA9" w:rsidP="00892929">
            <w:pPr>
              <w:rPr>
                <w:rFonts w:ascii="Arial" w:hAnsi="Arial" w:cs="Arial"/>
                <w:sz w:val="16"/>
                <w:szCs w:val="16"/>
              </w:rPr>
            </w:pPr>
          </w:p>
        </w:tc>
        <w:tc>
          <w:tcPr>
            <w:tcW w:w="26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6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2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0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8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4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4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14"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r>
      <w:tr w:rsidR="00F53BA9" w:rsidTr="00892929">
        <w:trPr>
          <w:trHeight w:val="540"/>
        </w:trPr>
        <w:tc>
          <w:tcPr>
            <w:tcW w:w="5314" w:type="dxa"/>
            <w:gridSpan w:val="10"/>
            <w:vMerge w:val="restart"/>
            <w:tcBorders>
              <w:top w:val="nil"/>
              <w:left w:val="nil"/>
              <w:bottom w:val="nil"/>
              <w:right w:val="single" w:sz="4" w:space="0" w:color="000000"/>
            </w:tcBorders>
            <w:shd w:val="clear" w:color="auto" w:fill="auto"/>
            <w:hideMark/>
          </w:tcPr>
          <w:p w:rsidR="00F53BA9" w:rsidRDefault="00F53BA9" w:rsidP="00892929">
            <w:pPr>
              <w:rPr>
                <w:rFonts w:ascii="Arial" w:hAnsi="Arial" w:cs="Arial"/>
                <w:sz w:val="18"/>
                <w:szCs w:val="18"/>
              </w:rPr>
            </w:pPr>
            <w:r>
              <w:rPr>
                <w:rFonts w:ascii="Arial" w:hAnsi="Arial" w:cs="Arial"/>
                <w:sz w:val="18"/>
                <w:szCs w:val="18"/>
              </w:rPr>
              <w:t>УФК по Еврейской автономной области (Управление Роспотребнадзора по Еврейской автономной области, л/с 05781787620)</w:t>
            </w:r>
          </w:p>
        </w:tc>
        <w:tc>
          <w:tcPr>
            <w:tcW w:w="760" w:type="dxa"/>
            <w:gridSpan w:val="2"/>
            <w:vMerge/>
            <w:tcBorders>
              <w:top w:val="nil"/>
              <w:left w:val="nil"/>
              <w:bottom w:val="nil"/>
              <w:right w:val="nil"/>
            </w:tcBorders>
            <w:vAlign w:val="center"/>
            <w:hideMark/>
          </w:tcPr>
          <w:p w:rsidR="00F53BA9" w:rsidRDefault="00F53BA9" w:rsidP="00892929">
            <w:pPr>
              <w:rPr>
                <w:rFonts w:ascii="Arial" w:hAnsi="Arial" w:cs="Arial"/>
                <w:sz w:val="16"/>
                <w:szCs w:val="16"/>
              </w:rPr>
            </w:pPr>
          </w:p>
        </w:tc>
        <w:tc>
          <w:tcPr>
            <w:tcW w:w="26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6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2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0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8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4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4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14"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r>
      <w:tr w:rsidR="00F53BA9" w:rsidTr="00892929">
        <w:trPr>
          <w:trHeight w:val="279"/>
        </w:trPr>
        <w:tc>
          <w:tcPr>
            <w:tcW w:w="5314" w:type="dxa"/>
            <w:gridSpan w:val="10"/>
            <w:vMerge/>
            <w:tcBorders>
              <w:top w:val="nil"/>
              <w:left w:val="nil"/>
              <w:bottom w:val="nil"/>
              <w:right w:val="single" w:sz="4" w:space="0" w:color="000000"/>
            </w:tcBorders>
            <w:vAlign w:val="center"/>
            <w:hideMark/>
          </w:tcPr>
          <w:p w:rsidR="00F53BA9" w:rsidRDefault="00F53BA9" w:rsidP="00892929">
            <w:pPr>
              <w:rPr>
                <w:rFonts w:ascii="Arial" w:hAnsi="Arial" w:cs="Arial"/>
                <w:sz w:val="18"/>
                <w:szCs w:val="18"/>
              </w:rPr>
            </w:pPr>
          </w:p>
        </w:tc>
        <w:tc>
          <w:tcPr>
            <w:tcW w:w="760" w:type="dxa"/>
            <w:gridSpan w:val="2"/>
            <w:tcBorders>
              <w:top w:val="single" w:sz="4" w:space="0" w:color="auto"/>
              <w:left w:val="nil"/>
              <w:bottom w:val="single" w:sz="4" w:space="0" w:color="auto"/>
              <w:right w:val="single" w:sz="4" w:space="0" w:color="auto"/>
            </w:tcBorders>
            <w:shd w:val="clear" w:color="auto" w:fill="auto"/>
            <w:noWrap/>
            <w:vAlign w:val="center"/>
            <w:hideMark/>
          </w:tcPr>
          <w:p w:rsidR="00F53BA9" w:rsidRDefault="00F53BA9" w:rsidP="00892929">
            <w:pPr>
              <w:rPr>
                <w:rFonts w:ascii="Arial" w:hAnsi="Arial" w:cs="Arial"/>
                <w:sz w:val="16"/>
                <w:szCs w:val="16"/>
              </w:rPr>
            </w:pPr>
            <w:r>
              <w:rPr>
                <w:rFonts w:ascii="Arial" w:hAnsi="Arial" w:cs="Arial"/>
                <w:sz w:val="16"/>
                <w:szCs w:val="16"/>
              </w:rPr>
              <w:t xml:space="preserve">Вид </w:t>
            </w:r>
            <w:proofErr w:type="gramStart"/>
            <w:r>
              <w:rPr>
                <w:rFonts w:ascii="Arial" w:hAnsi="Arial" w:cs="Arial"/>
                <w:sz w:val="16"/>
                <w:szCs w:val="16"/>
              </w:rPr>
              <w:t>оп</w:t>
            </w:r>
            <w:proofErr w:type="gramEnd"/>
            <w:r>
              <w:rPr>
                <w:rFonts w:ascii="Arial" w:hAnsi="Arial" w:cs="Arial"/>
                <w:sz w:val="16"/>
                <w:szCs w:val="16"/>
              </w:rPr>
              <w:t>.</w:t>
            </w:r>
          </w:p>
        </w:tc>
        <w:tc>
          <w:tcPr>
            <w:tcW w:w="1040" w:type="dxa"/>
            <w:gridSpan w:val="3"/>
            <w:tcBorders>
              <w:top w:val="single" w:sz="4" w:space="0" w:color="auto"/>
              <w:left w:val="nil"/>
              <w:bottom w:val="nil"/>
              <w:right w:val="single" w:sz="4" w:space="0" w:color="auto"/>
            </w:tcBorders>
            <w:shd w:val="clear" w:color="auto" w:fill="auto"/>
            <w:noWrap/>
            <w:vAlign w:val="center"/>
            <w:hideMark/>
          </w:tcPr>
          <w:p w:rsidR="00F53BA9" w:rsidRDefault="00F53BA9" w:rsidP="00892929">
            <w:pPr>
              <w:rPr>
                <w:rFonts w:ascii="Arial" w:hAnsi="Arial" w:cs="Arial"/>
                <w:sz w:val="18"/>
                <w:szCs w:val="18"/>
              </w:rPr>
            </w:pPr>
            <w:r>
              <w:rPr>
                <w:rFonts w:ascii="Arial" w:hAnsi="Arial" w:cs="Arial"/>
                <w:sz w:val="18"/>
                <w:szCs w:val="18"/>
              </w:rPr>
              <w:t>01</w:t>
            </w:r>
          </w:p>
        </w:tc>
        <w:tc>
          <w:tcPr>
            <w:tcW w:w="1020" w:type="dxa"/>
            <w:gridSpan w:val="3"/>
            <w:tcBorders>
              <w:top w:val="single" w:sz="4" w:space="0" w:color="auto"/>
              <w:left w:val="nil"/>
              <w:bottom w:val="nil"/>
              <w:right w:val="nil"/>
            </w:tcBorders>
            <w:shd w:val="clear" w:color="auto" w:fill="auto"/>
            <w:noWrap/>
            <w:vAlign w:val="center"/>
            <w:hideMark/>
          </w:tcPr>
          <w:p w:rsidR="00F53BA9" w:rsidRDefault="00F53BA9" w:rsidP="00892929">
            <w:pPr>
              <w:rPr>
                <w:rFonts w:ascii="Arial" w:hAnsi="Arial" w:cs="Arial"/>
                <w:sz w:val="16"/>
                <w:szCs w:val="16"/>
              </w:rPr>
            </w:pPr>
            <w:r>
              <w:rPr>
                <w:rFonts w:ascii="Arial" w:hAnsi="Arial" w:cs="Arial"/>
                <w:sz w:val="16"/>
                <w:szCs w:val="16"/>
              </w:rPr>
              <w:t>Срок плат.</w:t>
            </w:r>
          </w:p>
        </w:tc>
        <w:tc>
          <w:tcPr>
            <w:tcW w:w="1280" w:type="dxa"/>
            <w:gridSpan w:val="4"/>
            <w:tcBorders>
              <w:top w:val="single" w:sz="4" w:space="0" w:color="auto"/>
              <w:left w:val="single" w:sz="4" w:space="0" w:color="auto"/>
              <w:bottom w:val="nil"/>
              <w:right w:val="nil"/>
            </w:tcBorders>
            <w:shd w:val="clear" w:color="auto" w:fill="auto"/>
            <w:noWrap/>
            <w:vAlign w:val="center"/>
            <w:hideMark/>
          </w:tcPr>
          <w:p w:rsidR="00F53BA9" w:rsidRDefault="00F53BA9" w:rsidP="00892929">
            <w:pPr>
              <w:rPr>
                <w:rFonts w:ascii="Arial" w:hAnsi="Arial" w:cs="Arial"/>
                <w:sz w:val="18"/>
                <w:szCs w:val="18"/>
              </w:rPr>
            </w:pPr>
            <w:r>
              <w:rPr>
                <w:rFonts w:ascii="Arial" w:hAnsi="Arial" w:cs="Arial"/>
                <w:sz w:val="18"/>
                <w:szCs w:val="18"/>
              </w:rPr>
              <w:t> </w:t>
            </w:r>
          </w:p>
        </w:tc>
      </w:tr>
      <w:tr w:rsidR="00F53BA9" w:rsidTr="00892929">
        <w:trPr>
          <w:trHeight w:val="279"/>
        </w:trPr>
        <w:tc>
          <w:tcPr>
            <w:tcW w:w="5314" w:type="dxa"/>
            <w:gridSpan w:val="10"/>
            <w:vMerge/>
            <w:tcBorders>
              <w:top w:val="nil"/>
              <w:left w:val="nil"/>
              <w:bottom w:val="nil"/>
              <w:right w:val="single" w:sz="4" w:space="0" w:color="000000"/>
            </w:tcBorders>
            <w:vAlign w:val="center"/>
            <w:hideMark/>
          </w:tcPr>
          <w:p w:rsidR="00F53BA9" w:rsidRDefault="00F53BA9" w:rsidP="00892929">
            <w:pPr>
              <w:rPr>
                <w:rFonts w:ascii="Arial" w:hAnsi="Arial" w:cs="Arial"/>
                <w:sz w:val="18"/>
                <w:szCs w:val="18"/>
              </w:rPr>
            </w:pPr>
          </w:p>
        </w:tc>
        <w:tc>
          <w:tcPr>
            <w:tcW w:w="760" w:type="dxa"/>
            <w:gridSpan w:val="2"/>
            <w:tcBorders>
              <w:top w:val="single" w:sz="4" w:space="0" w:color="auto"/>
              <w:left w:val="nil"/>
              <w:bottom w:val="single" w:sz="4" w:space="0" w:color="auto"/>
              <w:right w:val="single" w:sz="4" w:space="0" w:color="auto"/>
            </w:tcBorders>
            <w:shd w:val="clear" w:color="auto" w:fill="auto"/>
            <w:noWrap/>
            <w:vAlign w:val="center"/>
            <w:hideMark/>
          </w:tcPr>
          <w:p w:rsidR="00F53BA9" w:rsidRDefault="00F53BA9" w:rsidP="00892929">
            <w:pPr>
              <w:rPr>
                <w:rFonts w:ascii="Arial" w:hAnsi="Arial" w:cs="Arial"/>
                <w:sz w:val="16"/>
                <w:szCs w:val="16"/>
              </w:rPr>
            </w:pPr>
            <w:r>
              <w:rPr>
                <w:rFonts w:ascii="Arial" w:hAnsi="Arial" w:cs="Arial"/>
                <w:sz w:val="16"/>
                <w:szCs w:val="16"/>
              </w:rPr>
              <w:t>Наз. пл.</w:t>
            </w:r>
          </w:p>
        </w:tc>
        <w:tc>
          <w:tcPr>
            <w:tcW w:w="1040" w:type="dxa"/>
            <w:gridSpan w:val="3"/>
            <w:tcBorders>
              <w:top w:val="nil"/>
              <w:left w:val="nil"/>
              <w:bottom w:val="nil"/>
              <w:right w:val="single" w:sz="4" w:space="0" w:color="auto"/>
            </w:tcBorders>
            <w:shd w:val="clear" w:color="auto" w:fill="auto"/>
            <w:noWrap/>
            <w:vAlign w:val="center"/>
            <w:hideMark/>
          </w:tcPr>
          <w:p w:rsidR="00F53BA9" w:rsidRDefault="00F53BA9" w:rsidP="00892929">
            <w:pPr>
              <w:rPr>
                <w:rFonts w:ascii="Arial" w:hAnsi="Arial" w:cs="Arial"/>
                <w:sz w:val="18"/>
                <w:szCs w:val="18"/>
              </w:rPr>
            </w:pPr>
            <w:r>
              <w:rPr>
                <w:rFonts w:ascii="Arial" w:hAnsi="Arial" w:cs="Arial"/>
                <w:sz w:val="18"/>
                <w:szCs w:val="18"/>
              </w:rPr>
              <w:t> </w:t>
            </w:r>
          </w:p>
        </w:tc>
        <w:tc>
          <w:tcPr>
            <w:tcW w:w="1020" w:type="dxa"/>
            <w:gridSpan w:val="3"/>
            <w:tcBorders>
              <w:top w:val="single" w:sz="4" w:space="0" w:color="auto"/>
              <w:left w:val="nil"/>
              <w:bottom w:val="single" w:sz="4" w:space="0" w:color="auto"/>
              <w:right w:val="single" w:sz="4" w:space="0" w:color="auto"/>
            </w:tcBorders>
            <w:shd w:val="clear" w:color="auto" w:fill="auto"/>
            <w:noWrap/>
            <w:vAlign w:val="center"/>
            <w:hideMark/>
          </w:tcPr>
          <w:p w:rsidR="00F53BA9" w:rsidRDefault="00F53BA9" w:rsidP="00892929">
            <w:pPr>
              <w:rPr>
                <w:rFonts w:ascii="Arial" w:hAnsi="Arial" w:cs="Arial"/>
                <w:sz w:val="16"/>
                <w:szCs w:val="16"/>
              </w:rPr>
            </w:pPr>
            <w:proofErr w:type="spellStart"/>
            <w:r>
              <w:rPr>
                <w:rFonts w:ascii="Arial" w:hAnsi="Arial" w:cs="Arial"/>
                <w:sz w:val="16"/>
                <w:szCs w:val="16"/>
              </w:rPr>
              <w:t>Очер</w:t>
            </w:r>
            <w:proofErr w:type="gramStart"/>
            <w:r>
              <w:rPr>
                <w:rFonts w:ascii="Arial" w:hAnsi="Arial" w:cs="Arial"/>
                <w:sz w:val="16"/>
                <w:szCs w:val="16"/>
              </w:rPr>
              <w:t>.п</w:t>
            </w:r>
            <w:proofErr w:type="gramEnd"/>
            <w:r>
              <w:rPr>
                <w:rFonts w:ascii="Arial" w:hAnsi="Arial" w:cs="Arial"/>
                <w:sz w:val="16"/>
                <w:szCs w:val="16"/>
              </w:rPr>
              <w:t>лат</w:t>
            </w:r>
            <w:proofErr w:type="spellEnd"/>
            <w:r>
              <w:rPr>
                <w:rFonts w:ascii="Arial" w:hAnsi="Arial" w:cs="Arial"/>
                <w:sz w:val="16"/>
                <w:szCs w:val="16"/>
              </w:rPr>
              <w:t>.</w:t>
            </w:r>
          </w:p>
        </w:tc>
        <w:tc>
          <w:tcPr>
            <w:tcW w:w="1280" w:type="dxa"/>
            <w:gridSpan w:val="4"/>
            <w:tcBorders>
              <w:top w:val="nil"/>
              <w:left w:val="nil"/>
              <w:bottom w:val="nil"/>
              <w:right w:val="nil"/>
            </w:tcBorders>
            <w:shd w:val="clear" w:color="auto" w:fill="auto"/>
            <w:noWrap/>
            <w:vAlign w:val="center"/>
            <w:hideMark/>
          </w:tcPr>
          <w:p w:rsidR="00F53BA9" w:rsidRDefault="00F53BA9" w:rsidP="00892929">
            <w:pPr>
              <w:rPr>
                <w:rFonts w:ascii="Arial" w:hAnsi="Arial" w:cs="Arial"/>
                <w:sz w:val="18"/>
                <w:szCs w:val="18"/>
              </w:rPr>
            </w:pPr>
            <w:r>
              <w:rPr>
                <w:rFonts w:ascii="Arial" w:hAnsi="Arial" w:cs="Arial"/>
                <w:sz w:val="18"/>
                <w:szCs w:val="18"/>
              </w:rPr>
              <w:t>5</w:t>
            </w:r>
          </w:p>
        </w:tc>
      </w:tr>
      <w:tr w:rsidR="00F53BA9" w:rsidTr="00892929">
        <w:trPr>
          <w:trHeight w:val="207"/>
        </w:trPr>
        <w:tc>
          <w:tcPr>
            <w:tcW w:w="5314" w:type="dxa"/>
            <w:gridSpan w:val="10"/>
            <w:vMerge/>
            <w:tcBorders>
              <w:top w:val="nil"/>
              <w:left w:val="nil"/>
              <w:bottom w:val="nil"/>
              <w:right w:val="single" w:sz="4" w:space="0" w:color="000000"/>
            </w:tcBorders>
            <w:vAlign w:val="center"/>
            <w:hideMark/>
          </w:tcPr>
          <w:p w:rsidR="00F53BA9" w:rsidRDefault="00F53BA9" w:rsidP="00892929">
            <w:pPr>
              <w:rPr>
                <w:rFonts w:ascii="Arial" w:hAnsi="Arial" w:cs="Arial"/>
                <w:sz w:val="18"/>
                <w:szCs w:val="18"/>
              </w:rPr>
            </w:pPr>
          </w:p>
        </w:tc>
        <w:tc>
          <w:tcPr>
            <w:tcW w:w="76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3BA9" w:rsidRDefault="00F53BA9" w:rsidP="00892929">
            <w:pPr>
              <w:rPr>
                <w:rFonts w:ascii="Arial" w:hAnsi="Arial" w:cs="Arial"/>
                <w:sz w:val="16"/>
                <w:szCs w:val="16"/>
              </w:rPr>
            </w:pPr>
            <w:r>
              <w:rPr>
                <w:rFonts w:ascii="Arial" w:hAnsi="Arial" w:cs="Arial"/>
                <w:sz w:val="16"/>
                <w:szCs w:val="16"/>
              </w:rPr>
              <w:t>Код</w:t>
            </w:r>
          </w:p>
        </w:tc>
        <w:tc>
          <w:tcPr>
            <w:tcW w:w="1040" w:type="dxa"/>
            <w:gridSpan w:val="3"/>
            <w:vMerge w:val="restart"/>
            <w:tcBorders>
              <w:top w:val="nil"/>
              <w:left w:val="single" w:sz="4" w:space="0" w:color="auto"/>
              <w:bottom w:val="single" w:sz="4" w:space="0" w:color="auto"/>
              <w:right w:val="single" w:sz="4" w:space="0" w:color="auto"/>
            </w:tcBorders>
            <w:shd w:val="clear" w:color="auto" w:fill="auto"/>
            <w:noWrap/>
            <w:vAlign w:val="center"/>
            <w:hideMark/>
          </w:tcPr>
          <w:p w:rsidR="00F53BA9" w:rsidRDefault="00F53BA9" w:rsidP="00892929">
            <w:pPr>
              <w:rPr>
                <w:rFonts w:ascii="Arial" w:hAnsi="Arial" w:cs="Arial"/>
                <w:sz w:val="18"/>
                <w:szCs w:val="18"/>
              </w:rPr>
            </w:pPr>
            <w:r>
              <w:rPr>
                <w:rFonts w:ascii="Arial" w:hAnsi="Arial" w:cs="Arial"/>
                <w:sz w:val="18"/>
                <w:szCs w:val="18"/>
              </w:rPr>
              <w:t> </w:t>
            </w:r>
          </w:p>
        </w:tc>
        <w:tc>
          <w:tcPr>
            <w:tcW w:w="1020"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3BA9" w:rsidRDefault="00F53BA9" w:rsidP="00892929">
            <w:pPr>
              <w:rPr>
                <w:rFonts w:ascii="Arial" w:hAnsi="Arial" w:cs="Arial"/>
                <w:sz w:val="16"/>
                <w:szCs w:val="16"/>
              </w:rPr>
            </w:pPr>
            <w:proofErr w:type="spellStart"/>
            <w:r>
              <w:rPr>
                <w:rFonts w:ascii="Arial" w:hAnsi="Arial" w:cs="Arial"/>
                <w:sz w:val="16"/>
                <w:szCs w:val="16"/>
              </w:rPr>
              <w:t>Рез</w:t>
            </w:r>
            <w:proofErr w:type="gramStart"/>
            <w:r>
              <w:rPr>
                <w:rFonts w:ascii="Arial" w:hAnsi="Arial" w:cs="Arial"/>
                <w:sz w:val="16"/>
                <w:szCs w:val="16"/>
              </w:rPr>
              <w:t>.п</w:t>
            </w:r>
            <w:proofErr w:type="gramEnd"/>
            <w:r>
              <w:rPr>
                <w:rFonts w:ascii="Arial" w:hAnsi="Arial" w:cs="Arial"/>
                <w:sz w:val="16"/>
                <w:szCs w:val="16"/>
              </w:rPr>
              <w:t>оле</w:t>
            </w:r>
            <w:proofErr w:type="spellEnd"/>
          </w:p>
        </w:tc>
        <w:tc>
          <w:tcPr>
            <w:tcW w:w="1280" w:type="dxa"/>
            <w:gridSpan w:val="4"/>
            <w:vMerge w:val="restart"/>
            <w:tcBorders>
              <w:top w:val="nil"/>
              <w:left w:val="single" w:sz="4" w:space="0" w:color="auto"/>
              <w:bottom w:val="nil"/>
              <w:right w:val="nil"/>
            </w:tcBorders>
            <w:shd w:val="clear" w:color="auto" w:fill="auto"/>
            <w:noWrap/>
            <w:vAlign w:val="center"/>
            <w:hideMark/>
          </w:tcPr>
          <w:p w:rsidR="00F53BA9" w:rsidRDefault="00F53BA9" w:rsidP="00892929">
            <w:pPr>
              <w:rPr>
                <w:rFonts w:ascii="Arial" w:hAnsi="Arial" w:cs="Arial"/>
                <w:sz w:val="18"/>
                <w:szCs w:val="18"/>
              </w:rPr>
            </w:pPr>
            <w:r>
              <w:rPr>
                <w:rFonts w:ascii="Arial" w:hAnsi="Arial" w:cs="Arial"/>
                <w:sz w:val="18"/>
                <w:szCs w:val="18"/>
              </w:rPr>
              <w:t> </w:t>
            </w:r>
          </w:p>
        </w:tc>
      </w:tr>
      <w:tr w:rsidR="00F53BA9" w:rsidTr="00892929">
        <w:trPr>
          <w:trHeight w:val="180"/>
        </w:trPr>
        <w:tc>
          <w:tcPr>
            <w:tcW w:w="5314" w:type="dxa"/>
            <w:gridSpan w:val="10"/>
            <w:tcBorders>
              <w:top w:val="nil"/>
              <w:left w:val="nil"/>
              <w:bottom w:val="single" w:sz="4" w:space="0" w:color="auto"/>
              <w:right w:val="single" w:sz="4" w:space="0" w:color="auto"/>
            </w:tcBorders>
            <w:shd w:val="clear" w:color="auto" w:fill="auto"/>
            <w:noWrap/>
            <w:vAlign w:val="bottom"/>
            <w:hideMark/>
          </w:tcPr>
          <w:p w:rsidR="00F53BA9" w:rsidRDefault="00F53BA9" w:rsidP="00892929">
            <w:pPr>
              <w:rPr>
                <w:rFonts w:ascii="Arial" w:hAnsi="Arial" w:cs="Arial"/>
                <w:sz w:val="16"/>
                <w:szCs w:val="16"/>
              </w:rPr>
            </w:pPr>
            <w:r>
              <w:rPr>
                <w:rFonts w:ascii="Arial" w:hAnsi="Arial" w:cs="Arial"/>
                <w:sz w:val="16"/>
                <w:szCs w:val="16"/>
              </w:rPr>
              <w:t>Получатель</w:t>
            </w:r>
          </w:p>
        </w:tc>
        <w:tc>
          <w:tcPr>
            <w:tcW w:w="760" w:type="dxa"/>
            <w:gridSpan w:val="2"/>
            <w:vMerge/>
            <w:tcBorders>
              <w:top w:val="single" w:sz="4" w:space="0" w:color="auto"/>
              <w:left w:val="single" w:sz="4" w:space="0" w:color="auto"/>
              <w:bottom w:val="single" w:sz="4" w:space="0" w:color="auto"/>
              <w:right w:val="single" w:sz="4" w:space="0" w:color="auto"/>
            </w:tcBorders>
            <w:vAlign w:val="center"/>
            <w:hideMark/>
          </w:tcPr>
          <w:p w:rsidR="00F53BA9" w:rsidRDefault="00F53BA9" w:rsidP="00892929">
            <w:pPr>
              <w:rPr>
                <w:rFonts w:ascii="Arial" w:hAnsi="Arial" w:cs="Arial"/>
                <w:sz w:val="16"/>
                <w:szCs w:val="16"/>
              </w:rPr>
            </w:pPr>
          </w:p>
        </w:tc>
        <w:tc>
          <w:tcPr>
            <w:tcW w:w="1040" w:type="dxa"/>
            <w:gridSpan w:val="3"/>
            <w:vMerge/>
            <w:tcBorders>
              <w:top w:val="nil"/>
              <w:left w:val="single" w:sz="4" w:space="0" w:color="auto"/>
              <w:bottom w:val="single" w:sz="4" w:space="0" w:color="auto"/>
              <w:right w:val="single" w:sz="4" w:space="0" w:color="auto"/>
            </w:tcBorders>
            <w:vAlign w:val="center"/>
            <w:hideMark/>
          </w:tcPr>
          <w:p w:rsidR="00F53BA9" w:rsidRDefault="00F53BA9" w:rsidP="00892929">
            <w:pPr>
              <w:rPr>
                <w:rFonts w:ascii="Arial" w:hAnsi="Arial" w:cs="Arial"/>
                <w:sz w:val="18"/>
                <w:szCs w:val="18"/>
              </w:rPr>
            </w:pPr>
          </w:p>
        </w:tc>
        <w:tc>
          <w:tcPr>
            <w:tcW w:w="1020" w:type="dxa"/>
            <w:gridSpan w:val="3"/>
            <w:vMerge/>
            <w:tcBorders>
              <w:top w:val="single" w:sz="4" w:space="0" w:color="auto"/>
              <w:left w:val="single" w:sz="4" w:space="0" w:color="auto"/>
              <w:bottom w:val="single" w:sz="4" w:space="0" w:color="auto"/>
              <w:right w:val="single" w:sz="4" w:space="0" w:color="auto"/>
            </w:tcBorders>
            <w:vAlign w:val="center"/>
            <w:hideMark/>
          </w:tcPr>
          <w:p w:rsidR="00F53BA9" w:rsidRDefault="00F53BA9" w:rsidP="00892929">
            <w:pPr>
              <w:rPr>
                <w:rFonts w:ascii="Arial" w:hAnsi="Arial" w:cs="Arial"/>
                <w:sz w:val="16"/>
                <w:szCs w:val="16"/>
              </w:rPr>
            </w:pPr>
          </w:p>
        </w:tc>
        <w:tc>
          <w:tcPr>
            <w:tcW w:w="1280" w:type="dxa"/>
            <w:gridSpan w:val="4"/>
            <w:vMerge/>
            <w:tcBorders>
              <w:top w:val="nil"/>
              <w:left w:val="single" w:sz="4" w:space="0" w:color="auto"/>
              <w:bottom w:val="nil"/>
              <w:right w:val="nil"/>
            </w:tcBorders>
            <w:vAlign w:val="center"/>
            <w:hideMark/>
          </w:tcPr>
          <w:p w:rsidR="00F53BA9" w:rsidRDefault="00F53BA9" w:rsidP="00892929">
            <w:pPr>
              <w:rPr>
                <w:rFonts w:ascii="Arial" w:hAnsi="Arial" w:cs="Arial"/>
                <w:sz w:val="18"/>
                <w:szCs w:val="18"/>
              </w:rPr>
            </w:pPr>
          </w:p>
        </w:tc>
      </w:tr>
      <w:tr w:rsidR="00F53BA9" w:rsidTr="00892929">
        <w:trPr>
          <w:trHeight w:val="300"/>
        </w:trPr>
        <w:tc>
          <w:tcPr>
            <w:tcW w:w="2434" w:type="dxa"/>
            <w:gridSpan w:val="4"/>
            <w:tcBorders>
              <w:top w:val="nil"/>
              <w:left w:val="nil"/>
              <w:bottom w:val="single" w:sz="4" w:space="0" w:color="auto"/>
              <w:right w:val="single" w:sz="4" w:space="0" w:color="auto"/>
            </w:tcBorders>
            <w:shd w:val="clear" w:color="auto" w:fill="auto"/>
            <w:noWrap/>
            <w:vAlign w:val="center"/>
            <w:hideMark/>
          </w:tcPr>
          <w:p w:rsidR="00F53BA9" w:rsidRDefault="00F53BA9" w:rsidP="00892929">
            <w:pPr>
              <w:jc w:val="center"/>
              <w:rPr>
                <w:rFonts w:ascii="Arial" w:hAnsi="Arial" w:cs="Arial"/>
                <w:sz w:val="18"/>
                <w:szCs w:val="18"/>
              </w:rPr>
            </w:pPr>
            <w:r>
              <w:rPr>
                <w:rFonts w:ascii="Arial" w:hAnsi="Arial" w:cs="Arial"/>
                <w:sz w:val="18"/>
                <w:szCs w:val="18"/>
              </w:rPr>
              <w:t> </w:t>
            </w:r>
          </w:p>
        </w:tc>
        <w:tc>
          <w:tcPr>
            <w:tcW w:w="1560" w:type="dxa"/>
            <w:gridSpan w:val="3"/>
            <w:tcBorders>
              <w:top w:val="nil"/>
              <w:left w:val="nil"/>
              <w:bottom w:val="single" w:sz="4" w:space="0" w:color="auto"/>
              <w:right w:val="single" w:sz="4" w:space="0" w:color="auto"/>
            </w:tcBorders>
            <w:shd w:val="clear" w:color="auto" w:fill="auto"/>
            <w:noWrap/>
            <w:vAlign w:val="center"/>
            <w:hideMark/>
          </w:tcPr>
          <w:p w:rsidR="00F53BA9" w:rsidRDefault="00F53BA9" w:rsidP="00892929">
            <w:pPr>
              <w:jc w:val="center"/>
              <w:rPr>
                <w:rFonts w:ascii="Arial" w:hAnsi="Arial" w:cs="Arial"/>
                <w:sz w:val="18"/>
                <w:szCs w:val="18"/>
              </w:rPr>
            </w:pPr>
            <w:r>
              <w:rPr>
                <w:rFonts w:ascii="Arial" w:hAnsi="Arial" w:cs="Arial"/>
                <w:sz w:val="18"/>
                <w:szCs w:val="18"/>
              </w:rPr>
              <w:t> </w:t>
            </w:r>
          </w:p>
        </w:tc>
        <w:tc>
          <w:tcPr>
            <w:tcW w:w="500" w:type="dxa"/>
            <w:tcBorders>
              <w:top w:val="nil"/>
              <w:left w:val="nil"/>
              <w:bottom w:val="single" w:sz="4" w:space="0" w:color="auto"/>
              <w:right w:val="single" w:sz="4" w:space="0" w:color="auto"/>
            </w:tcBorders>
            <w:shd w:val="clear" w:color="auto" w:fill="auto"/>
            <w:noWrap/>
            <w:vAlign w:val="center"/>
            <w:hideMark/>
          </w:tcPr>
          <w:p w:rsidR="00F53BA9" w:rsidRDefault="00F53BA9" w:rsidP="00892929">
            <w:pPr>
              <w:jc w:val="center"/>
              <w:rPr>
                <w:rFonts w:ascii="Arial" w:hAnsi="Arial" w:cs="Arial"/>
                <w:sz w:val="18"/>
                <w:szCs w:val="18"/>
              </w:rPr>
            </w:pPr>
            <w:r>
              <w:rPr>
                <w:rFonts w:ascii="Arial" w:hAnsi="Arial" w:cs="Arial"/>
                <w:sz w:val="18"/>
                <w:szCs w:val="18"/>
              </w:rPr>
              <w:t> </w:t>
            </w:r>
          </w:p>
        </w:tc>
        <w:tc>
          <w:tcPr>
            <w:tcW w:w="1320" w:type="dxa"/>
            <w:gridSpan w:val="3"/>
            <w:tcBorders>
              <w:top w:val="nil"/>
              <w:left w:val="nil"/>
              <w:bottom w:val="single" w:sz="4" w:space="0" w:color="auto"/>
              <w:right w:val="single" w:sz="4" w:space="0" w:color="auto"/>
            </w:tcBorders>
            <w:shd w:val="clear" w:color="auto" w:fill="auto"/>
            <w:noWrap/>
            <w:vAlign w:val="center"/>
            <w:hideMark/>
          </w:tcPr>
          <w:p w:rsidR="00F53BA9" w:rsidRDefault="00F53BA9" w:rsidP="00892929">
            <w:pPr>
              <w:jc w:val="center"/>
              <w:rPr>
                <w:rFonts w:ascii="Arial" w:hAnsi="Arial" w:cs="Arial"/>
                <w:sz w:val="18"/>
                <w:szCs w:val="18"/>
              </w:rPr>
            </w:pPr>
            <w:r>
              <w:rPr>
                <w:rFonts w:ascii="Arial" w:hAnsi="Arial" w:cs="Arial"/>
                <w:sz w:val="18"/>
                <w:szCs w:val="18"/>
              </w:rPr>
              <w:t> </w:t>
            </w:r>
          </w:p>
        </w:tc>
        <w:tc>
          <w:tcPr>
            <w:tcW w:w="1800" w:type="dxa"/>
            <w:gridSpan w:val="5"/>
            <w:tcBorders>
              <w:top w:val="single" w:sz="4" w:space="0" w:color="auto"/>
              <w:left w:val="nil"/>
              <w:bottom w:val="single" w:sz="4" w:space="0" w:color="auto"/>
              <w:right w:val="single" w:sz="4" w:space="0" w:color="auto"/>
            </w:tcBorders>
            <w:shd w:val="clear" w:color="auto" w:fill="auto"/>
            <w:noWrap/>
            <w:vAlign w:val="center"/>
            <w:hideMark/>
          </w:tcPr>
          <w:p w:rsidR="00F53BA9" w:rsidRDefault="00F53BA9" w:rsidP="00892929">
            <w:pPr>
              <w:jc w:val="center"/>
              <w:rPr>
                <w:rFonts w:ascii="Arial" w:hAnsi="Arial" w:cs="Arial"/>
                <w:sz w:val="18"/>
                <w:szCs w:val="18"/>
              </w:rPr>
            </w:pPr>
            <w:r>
              <w:rPr>
                <w:rFonts w:ascii="Arial" w:hAnsi="Arial" w:cs="Arial"/>
                <w:sz w:val="18"/>
                <w:szCs w:val="18"/>
              </w:rPr>
              <w:t> </w:t>
            </w:r>
          </w:p>
        </w:tc>
        <w:tc>
          <w:tcPr>
            <w:tcW w:w="1174" w:type="dxa"/>
            <w:gridSpan w:val="4"/>
            <w:tcBorders>
              <w:top w:val="single" w:sz="4" w:space="0" w:color="auto"/>
              <w:left w:val="nil"/>
              <w:bottom w:val="single" w:sz="4" w:space="0" w:color="auto"/>
              <w:right w:val="single" w:sz="4" w:space="0" w:color="auto"/>
            </w:tcBorders>
            <w:shd w:val="clear" w:color="auto" w:fill="auto"/>
            <w:noWrap/>
            <w:vAlign w:val="center"/>
            <w:hideMark/>
          </w:tcPr>
          <w:p w:rsidR="00F53BA9" w:rsidRDefault="00F53BA9" w:rsidP="00892929">
            <w:pPr>
              <w:jc w:val="center"/>
              <w:rPr>
                <w:rFonts w:ascii="Arial" w:hAnsi="Arial" w:cs="Arial"/>
                <w:sz w:val="18"/>
                <w:szCs w:val="18"/>
              </w:rPr>
            </w:pPr>
            <w:r>
              <w:rPr>
                <w:rFonts w:ascii="Arial" w:hAnsi="Arial" w:cs="Arial"/>
                <w:sz w:val="18"/>
                <w:szCs w:val="18"/>
              </w:rPr>
              <w:t> </w:t>
            </w:r>
          </w:p>
        </w:tc>
        <w:tc>
          <w:tcPr>
            <w:tcW w:w="626" w:type="dxa"/>
            <w:gridSpan w:val="2"/>
            <w:tcBorders>
              <w:top w:val="single" w:sz="4" w:space="0" w:color="auto"/>
              <w:left w:val="nil"/>
              <w:bottom w:val="single" w:sz="4" w:space="0" w:color="auto"/>
              <w:right w:val="nil"/>
            </w:tcBorders>
            <w:shd w:val="clear" w:color="auto" w:fill="auto"/>
            <w:noWrap/>
            <w:vAlign w:val="center"/>
            <w:hideMark/>
          </w:tcPr>
          <w:p w:rsidR="00F53BA9" w:rsidRDefault="00F53BA9" w:rsidP="00892929">
            <w:pPr>
              <w:jc w:val="center"/>
              <w:rPr>
                <w:rFonts w:ascii="Arial" w:hAnsi="Arial" w:cs="Arial"/>
                <w:sz w:val="18"/>
                <w:szCs w:val="18"/>
              </w:rPr>
            </w:pPr>
            <w:r>
              <w:rPr>
                <w:rFonts w:ascii="Arial" w:hAnsi="Arial" w:cs="Arial"/>
                <w:sz w:val="18"/>
                <w:szCs w:val="18"/>
              </w:rPr>
              <w:t> </w:t>
            </w:r>
          </w:p>
        </w:tc>
      </w:tr>
      <w:tr w:rsidR="00F53BA9" w:rsidTr="00892929">
        <w:trPr>
          <w:trHeight w:val="30"/>
        </w:trPr>
        <w:tc>
          <w:tcPr>
            <w:tcW w:w="1060" w:type="dxa"/>
            <w:tcBorders>
              <w:top w:val="nil"/>
              <w:left w:val="nil"/>
              <w:bottom w:val="nil"/>
              <w:right w:val="nil"/>
            </w:tcBorders>
            <w:shd w:val="clear" w:color="auto" w:fill="auto"/>
            <w:hideMark/>
          </w:tcPr>
          <w:p w:rsidR="00F53BA9" w:rsidRDefault="00F53BA9" w:rsidP="00892929">
            <w:pPr>
              <w:rPr>
                <w:rFonts w:ascii="Arial" w:hAnsi="Arial" w:cs="Arial"/>
                <w:sz w:val="18"/>
                <w:szCs w:val="18"/>
              </w:rPr>
            </w:pPr>
          </w:p>
        </w:tc>
        <w:tc>
          <w:tcPr>
            <w:tcW w:w="554"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2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0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8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48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80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0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44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8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0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6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6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6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2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0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8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4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4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14"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r>
      <w:tr w:rsidR="00F53BA9" w:rsidTr="00892929">
        <w:trPr>
          <w:trHeight w:val="332"/>
        </w:trPr>
        <w:tc>
          <w:tcPr>
            <w:tcW w:w="9414" w:type="dxa"/>
            <w:gridSpan w:val="22"/>
            <w:tcBorders>
              <w:top w:val="nil"/>
              <w:left w:val="nil"/>
              <w:bottom w:val="nil"/>
              <w:right w:val="nil"/>
            </w:tcBorders>
            <w:shd w:val="clear" w:color="auto" w:fill="auto"/>
            <w:hideMark/>
          </w:tcPr>
          <w:p w:rsidR="00F53BA9" w:rsidRDefault="00F53BA9" w:rsidP="00892929">
            <w:pPr>
              <w:rPr>
                <w:rFonts w:ascii="Arial" w:hAnsi="Arial" w:cs="Arial"/>
                <w:sz w:val="18"/>
                <w:szCs w:val="18"/>
              </w:rPr>
            </w:pPr>
            <w:r>
              <w:rPr>
                <w:rFonts w:ascii="Arial" w:hAnsi="Arial" w:cs="Arial"/>
                <w:sz w:val="18"/>
                <w:szCs w:val="18"/>
              </w:rPr>
              <w:t>Обеспечение исполнения контракта на поставку  бумаги для офисной техники</w:t>
            </w:r>
          </w:p>
        </w:tc>
      </w:tr>
      <w:tr w:rsidR="00F53BA9" w:rsidTr="00892929">
        <w:trPr>
          <w:trHeight w:val="249"/>
        </w:trPr>
        <w:tc>
          <w:tcPr>
            <w:tcW w:w="9414" w:type="dxa"/>
            <w:gridSpan w:val="22"/>
            <w:tcBorders>
              <w:top w:val="nil"/>
              <w:left w:val="nil"/>
              <w:bottom w:val="single" w:sz="4" w:space="0" w:color="auto"/>
              <w:right w:val="nil"/>
            </w:tcBorders>
            <w:shd w:val="clear" w:color="auto" w:fill="auto"/>
            <w:noWrap/>
            <w:vAlign w:val="bottom"/>
            <w:hideMark/>
          </w:tcPr>
          <w:p w:rsidR="00F53BA9" w:rsidRDefault="00F53BA9" w:rsidP="00892929">
            <w:pPr>
              <w:rPr>
                <w:rFonts w:ascii="Arial" w:hAnsi="Arial" w:cs="Arial"/>
                <w:sz w:val="16"/>
                <w:szCs w:val="16"/>
              </w:rPr>
            </w:pPr>
            <w:r>
              <w:rPr>
                <w:rFonts w:ascii="Arial" w:hAnsi="Arial" w:cs="Arial"/>
                <w:sz w:val="16"/>
                <w:szCs w:val="16"/>
              </w:rPr>
              <w:t>Назначение платежа</w:t>
            </w:r>
          </w:p>
        </w:tc>
      </w:tr>
      <w:tr w:rsidR="00F53BA9" w:rsidTr="00892929">
        <w:trPr>
          <w:trHeight w:val="21"/>
        </w:trPr>
        <w:tc>
          <w:tcPr>
            <w:tcW w:w="106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54"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2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0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8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48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80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0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44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8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0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6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6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6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2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0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8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4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4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14"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r>
      <w:tr w:rsidR="00F53BA9" w:rsidTr="00892929">
        <w:trPr>
          <w:trHeight w:val="222"/>
        </w:trPr>
        <w:tc>
          <w:tcPr>
            <w:tcW w:w="106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54"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2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0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8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48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140" w:type="dxa"/>
            <w:gridSpan w:val="7"/>
            <w:tcBorders>
              <w:top w:val="nil"/>
              <w:left w:val="nil"/>
              <w:bottom w:val="nil"/>
              <w:right w:val="nil"/>
            </w:tcBorders>
            <w:shd w:val="clear" w:color="auto" w:fill="auto"/>
            <w:noWrap/>
            <w:vAlign w:val="bottom"/>
            <w:hideMark/>
          </w:tcPr>
          <w:p w:rsidR="00F53BA9" w:rsidRDefault="00F53BA9" w:rsidP="00892929">
            <w:pPr>
              <w:jc w:val="center"/>
              <w:rPr>
                <w:rFonts w:ascii="Arial" w:hAnsi="Arial" w:cs="Arial"/>
                <w:sz w:val="16"/>
                <w:szCs w:val="16"/>
              </w:rPr>
            </w:pPr>
            <w:r>
              <w:rPr>
                <w:rFonts w:ascii="Arial" w:hAnsi="Arial" w:cs="Arial"/>
                <w:sz w:val="16"/>
                <w:szCs w:val="16"/>
              </w:rPr>
              <w:t>Подписи</w:t>
            </w:r>
          </w:p>
        </w:tc>
        <w:tc>
          <w:tcPr>
            <w:tcW w:w="26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2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1360" w:type="dxa"/>
            <w:gridSpan w:val="4"/>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r>
              <w:rPr>
                <w:rFonts w:ascii="Arial" w:hAnsi="Arial" w:cs="Arial"/>
                <w:sz w:val="16"/>
                <w:szCs w:val="16"/>
              </w:rPr>
              <w:t>Отметки банка</w:t>
            </w:r>
          </w:p>
        </w:tc>
        <w:tc>
          <w:tcPr>
            <w:tcW w:w="314"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r>
      <w:tr w:rsidR="00F53BA9" w:rsidTr="00892929">
        <w:trPr>
          <w:trHeight w:val="290"/>
        </w:trPr>
        <w:tc>
          <w:tcPr>
            <w:tcW w:w="106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54" w:type="dxa"/>
            <w:tcBorders>
              <w:top w:val="nil"/>
              <w:left w:val="nil"/>
              <w:bottom w:val="nil"/>
              <w:right w:val="nil"/>
            </w:tcBorders>
            <w:shd w:val="clear" w:color="auto" w:fill="auto"/>
            <w:noWrap/>
            <w:vAlign w:val="bottom"/>
            <w:hideMark/>
          </w:tcPr>
          <w:p w:rsidR="00F53BA9" w:rsidRDefault="00F53BA9" w:rsidP="00892929">
            <w:pPr>
              <w:jc w:val="center"/>
              <w:rPr>
                <w:rFonts w:ascii="Arial" w:hAnsi="Arial" w:cs="Arial"/>
                <w:sz w:val="16"/>
                <w:szCs w:val="16"/>
              </w:rPr>
            </w:pPr>
            <w:r>
              <w:rPr>
                <w:rFonts w:ascii="Arial" w:hAnsi="Arial" w:cs="Arial"/>
                <w:sz w:val="16"/>
                <w:szCs w:val="16"/>
              </w:rPr>
              <w:t>М.П.</w:t>
            </w:r>
          </w:p>
        </w:tc>
        <w:tc>
          <w:tcPr>
            <w:tcW w:w="32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0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8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48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140" w:type="dxa"/>
            <w:gridSpan w:val="7"/>
            <w:tcBorders>
              <w:top w:val="nil"/>
              <w:left w:val="nil"/>
              <w:bottom w:val="single" w:sz="4" w:space="0" w:color="auto"/>
              <w:right w:val="nil"/>
            </w:tcBorders>
            <w:shd w:val="clear" w:color="auto" w:fill="auto"/>
            <w:noWrap/>
            <w:vAlign w:val="bottom"/>
            <w:hideMark/>
          </w:tcPr>
          <w:p w:rsidR="00F53BA9" w:rsidRDefault="00F53BA9" w:rsidP="00892929">
            <w:pPr>
              <w:rPr>
                <w:rFonts w:ascii="Arial" w:hAnsi="Arial" w:cs="Arial"/>
                <w:sz w:val="16"/>
                <w:szCs w:val="16"/>
              </w:rPr>
            </w:pPr>
            <w:r>
              <w:rPr>
                <w:rFonts w:ascii="Arial" w:hAnsi="Arial" w:cs="Arial"/>
                <w:sz w:val="16"/>
                <w:szCs w:val="16"/>
              </w:rPr>
              <w:t> </w:t>
            </w:r>
          </w:p>
        </w:tc>
        <w:tc>
          <w:tcPr>
            <w:tcW w:w="26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2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50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8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24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40"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14"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c>
          <w:tcPr>
            <w:tcW w:w="313" w:type="dxa"/>
            <w:tcBorders>
              <w:top w:val="nil"/>
              <w:left w:val="nil"/>
              <w:bottom w:val="nil"/>
              <w:right w:val="nil"/>
            </w:tcBorders>
            <w:shd w:val="clear" w:color="auto" w:fill="auto"/>
            <w:noWrap/>
            <w:vAlign w:val="bottom"/>
            <w:hideMark/>
          </w:tcPr>
          <w:p w:rsidR="00F53BA9" w:rsidRDefault="00F53BA9" w:rsidP="00892929">
            <w:pPr>
              <w:rPr>
                <w:rFonts w:ascii="Arial" w:hAnsi="Arial" w:cs="Arial"/>
                <w:sz w:val="16"/>
                <w:szCs w:val="16"/>
              </w:rPr>
            </w:pPr>
          </w:p>
        </w:tc>
      </w:tr>
    </w:tbl>
    <w:p w:rsidR="00F53BA9" w:rsidRDefault="00F53BA9" w:rsidP="00F53BA9">
      <w:pPr>
        <w:ind w:left="360"/>
        <w:jc w:val="center"/>
      </w:pPr>
    </w:p>
    <w:p w:rsidR="00F53BA9" w:rsidRPr="00325A13" w:rsidRDefault="00F53BA9" w:rsidP="00F53BA9">
      <w:pPr>
        <w:pStyle w:val="ConsNormal"/>
        <w:widowControl/>
        <w:ind w:firstLine="0"/>
        <w:jc w:val="center"/>
        <w:rPr>
          <w:rFonts w:ascii="Times New Roman" w:hAnsi="Times New Roman" w:cs="Times New Roman"/>
          <w:sz w:val="24"/>
          <w:szCs w:val="24"/>
        </w:rPr>
      </w:pPr>
    </w:p>
    <w:p w:rsidR="00F53BA9" w:rsidRDefault="00F53BA9" w:rsidP="00F53BA9">
      <w:pPr>
        <w:ind w:left="360"/>
        <w:jc w:val="center"/>
      </w:pPr>
    </w:p>
    <w:p w:rsidR="00F53BA9" w:rsidRDefault="00F53BA9" w:rsidP="00F53BA9"/>
    <w:p w:rsidR="00FD1C8D" w:rsidRDefault="00FD1C8D" w:rsidP="00165C83">
      <w:pPr>
        <w:shd w:val="clear" w:color="auto" w:fill="FFFFFF"/>
        <w:jc w:val="center"/>
      </w:pPr>
    </w:p>
    <w:sectPr w:rsidR="00FD1C8D" w:rsidSect="00F844EC">
      <w:pgSz w:w="11906" w:h="16838"/>
      <w:pgMar w:top="567" w:right="567" w:bottom="567" w:left="1418" w:header="68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42FE" w:rsidRDefault="00F842FE">
      <w:r>
        <w:separator/>
      </w:r>
    </w:p>
  </w:endnote>
  <w:endnote w:type="continuationSeparator" w:id="0">
    <w:p w:rsidR="00F842FE" w:rsidRDefault="00F84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Times">
    <w:panose1 w:val="02020603050405020304"/>
    <w:charset w:val="CC"/>
    <w:family w:val="roman"/>
    <w:pitch w:val="variable"/>
    <w:sig w:usb0="20002A87" w:usb1="80000000" w:usb2="00000008"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42FE" w:rsidRDefault="00F842FE">
      <w:r>
        <w:separator/>
      </w:r>
    </w:p>
  </w:footnote>
  <w:footnote w:type="continuationSeparator" w:id="0">
    <w:p w:rsidR="00F842FE" w:rsidRDefault="00F842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A94D8C0"/>
    <w:lvl w:ilvl="0">
      <w:start w:val="1"/>
      <w:numFmt w:val="decimal"/>
      <w:pStyle w:val="a"/>
      <w:lvlText w:val="%1."/>
      <w:lvlJc w:val="left"/>
      <w:pPr>
        <w:tabs>
          <w:tab w:val="num" w:pos="1492"/>
        </w:tabs>
        <w:ind w:left="1492" w:hanging="360"/>
      </w:pPr>
      <w:rPr>
        <w:rFonts w:cs="Times New Roman"/>
      </w:rPr>
    </w:lvl>
  </w:abstractNum>
  <w:abstractNum w:abstractNumId="1">
    <w:nsid w:val="FFFFFF7E"/>
    <w:multiLevelType w:val="singleLevel"/>
    <w:tmpl w:val="63E85BA2"/>
    <w:lvl w:ilvl="0">
      <w:start w:val="1"/>
      <w:numFmt w:val="decimal"/>
      <w:pStyle w:val="a0"/>
      <w:lvlText w:val="%1."/>
      <w:lvlJc w:val="left"/>
      <w:pPr>
        <w:tabs>
          <w:tab w:val="num" w:pos="926"/>
        </w:tabs>
        <w:ind w:left="926" w:hanging="360"/>
      </w:pPr>
      <w:rPr>
        <w:rFonts w:cs="Times New Roman"/>
      </w:rPr>
    </w:lvl>
  </w:abstractNum>
  <w:abstractNum w:abstractNumId="2">
    <w:nsid w:val="FFFFFF7F"/>
    <w:multiLevelType w:val="singleLevel"/>
    <w:tmpl w:val="BAFABCCE"/>
    <w:lvl w:ilvl="0">
      <w:start w:val="1"/>
      <w:numFmt w:val="decimal"/>
      <w:pStyle w:val="1"/>
      <w:lvlText w:val="%1."/>
      <w:lvlJc w:val="left"/>
      <w:pPr>
        <w:tabs>
          <w:tab w:val="num" w:pos="643"/>
        </w:tabs>
        <w:ind w:left="643" w:hanging="360"/>
      </w:pPr>
      <w:rPr>
        <w:rFonts w:cs="Times New Roman"/>
      </w:rPr>
    </w:lvl>
  </w:abstractNum>
  <w:abstractNum w:abstractNumId="3">
    <w:nsid w:val="FFFFFF80"/>
    <w:multiLevelType w:val="singleLevel"/>
    <w:tmpl w:val="70C49E86"/>
    <w:lvl w:ilvl="0">
      <w:start w:val="1"/>
      <w:numFmt w:val="bullet"/>
      <w:pStyle w:val="4"/>
      <w:lvlText w:val=""/>
      <w:lvlJc w:val="left"/>
      <w:pPr>
        <w:tabs>
          <w:tab w:val="num" w:pos="1492"/>
        </w:tabs>
        <w:ind w:left="1492" w:hanging="360"/>
      </w:pPr>
      <w:rPr>
        <w:rFonts w:ascii="Symbol" w:hAnsi="Symbol" w:hint="default"/>
      </w:rPr>
    </w:lvl>
  </w:abstractNum>
  <w:abstractNum w:abstractNumId="4">
    <w:nsid w:val="013F6E53"/>
    <w:multiLevelType w:val="hybridMultilevel"/>
    <w:tmpl w:val="51048532"/>
    <w:lvl w:ilvl="0" w:tplc="04190001">
      <w:start w:val="1"/>
      <w:numFmt w:val="bullet"/>
      <w:lvlText w:val=""/>
      <w:lvlJc w:val="left"/>
      <w:pPr>
        <w:ind w:left="1995" w:hanging="360"/>
      </w:pPr>
      <w:rPr>
        <w:rFonts w:ascii="Symbol" w:hAnsi="Symbol" w:hint="default"/>
      </w:rPr>
    </w:lvl>
    <w:lvl w:ilvl="1" w:tplc="04190003" w:tentative="1">
      <w:start w:val="1"/>
      <w:numFmt w:val="bullet"/>
      <w:lvlText w:val="o"/>
      <w:lvlJc w:val="left"/>
      <w:pPr>
        <w:ind w:left="2715" w:hanging="360"/>
      </w:pPr>
      <w:rPr>
        <w:rFonts w:ascii="Courier New" w:hAnsi="Courier New" w:cs="Courier New" w:hint="default"/>
      </w:rPr>
    </w:lvl>
    <w:lvl w:ilvl="2" w:tplc="04190005" w:tentative="1">
      <w:start w:val="1"/>
      <w:numFmt w:val="bullet"/>
      <w:lvlText w:val=""/>
      <w:lvlJc w:val="left"/>
      <w:pPr>
        <w:ind w:left="3435" w:hanging="360"/>
      </w:pPr>
      <w:rPr>
        <w:rFonts w:ascii="Wingdings" w:hAnsi="Wingdings" w:hint="default"/>
      </w:rPr>
    </w:lvl>
    <w:lvl w:ilvl="3" w:tplc="04190001" w:tentative="1">
      <w:start w:val="1"/>
      <w:numFmt w:val="bullet"/>
      <w:lvlText w:val=""/>
      <w:lvlJc w:val="left"/>
      <w:pPr>
        <w:ind w:left="4155" w:hanging="360"/>
      </w:pPr>
      <w:rPr>
        <w:rFonts w:ascii="Symbol" w:hAnsi="Symbol" w:hint="default"/>
      </w:rPr>
    </w:lvl>
    <w:lvl w:ilvl="4" w:tplc="04190003" w:tentative="1">
      <w:start w:val="1"/>
      <w:numFmt w:val="bullet"/>
      <w:lvlText w:val="o"/>
      <w:lvlJc w:val="left"/>
      <w:pPr>
        <w:ind w:left="4875" w:hanging="360"/>
      </w:pPr>
      <w:rPr>
        <w:rFonts w:ascii="Courier New" w:hAnsi="Courier New" w:cs="Courier New" w:hint="default"/>
      </w:rPr>
    </w:lvl>
    <w:lvl w:ilvl="5" w:tplc="04190005" w:tentative="1">
      <w:start w:val="1"/>
      <w:numFmt w:val="bullet"/>
      <w:lvlText w:val=""/>
      <w:lvlJc w:val="left"/>
      <w:pPr>
        <w:ind w:left="5595" w:hanging="360"/>
      </w:pPr>
      <w:rPr>
        <w:rFonts w:ascii="Wingdings" w:hAnsi="Wingdings" w:hint="default"/>
      </w:rPr>
    </w:lvl>
    <w:lvl w:ilvl="6" w:tplc="04190001" w:tentative="1">
      <w:start w:val="1"/>
      <w:numFmt w:val="bullet"/>
      <w:lvlText w:val=""/>
      <w:lvlJc w:val="left"/>
      <w:pPr>
        <w:ind w:left="6315" w:hanging="360"/>
      </w:pPr>
      <w:rPr>
        <w:rFonts w:ascii="Symbol" w:hAnsi="Symbol" w:hint="default"/>
      </w:rPr>
    </w:lvl>
    <w:lvl w:ilvl="7" w:tplc="04190003" w:tentative="1">
      <w:start w:val="1"/>
      <w:numFmt w:val="bullet"/>
      <w:lvlText w:val="o"/>
      <w:lvlJc w:val="left"/>
      <w:pPr>
        <w:ind w:left="7035" w:hanging="360"/>
      </w:pPr>
      <w:rPr>
        <w:rFonts w:ascii="Courier New" w:hAnsi="Courier New" w:cs="Courier New" w:hint="default"/>
      </w:rPr>
    </w:lvl>
    <w:lvl w:ilvl="8" w:tplc="04190005" w:tentative="1">
      <w:start w:val="1"/>
      <w:numFmt w:val="bullet"/>
      <w:lvlText w:val=""/>
      <w:lvlJc w:val="left"/>
      <w:pPr>
        <w:ind w:left="7755" w:hanging="360"/>
      </w:pPr>
      <w:rPr>
        <w:rFonts w:ascii="Wingdings" w:hAnsi="Wingdings" w:hint="default"/>
      </w:rPr>
    </w:lvl>
  </w:abstractNum>
  <w:abstractNum w:abstractNumId="5">
    <w:nsid w:val="01677FD8"/>
    <w:multiLevelType w:val="hybridMultilevel"/>
    <w:tmpl w:val="A8123604"/>
    <w:lvl w:ilvl="0" w:tplc="FFFFFFFF">
      <w:start w:val="1"/>
      <w:numFmt w:val="bullet"/>
      <w:lvlText w:val=""/>
      <w:lvlJc w:val="left"/>
      <w:pPr>
        <w:tabs>
          <w:tab w:val="num" w:pos="1592"/>
        </w:tabs>
        <w:ind w:left="1592" w:hanging="360"/>
      </w:pPr>
      <w:rPr>
        <w:rFonts w:ascii="Symbol" w:hAnsi="Symbol" w:hint="default"/>
      </w:rPr>
    </w:lvl>
    <w:lvl w:ilvl="1" w:tplc="FFFFFFFF" w:tentative="1">
      <w:start w:val="1"/>
      <w:numFmt w:val="bullet"/>
      <w:lvlText w:val="o"/>
      <w:lvlJc w:val="left"/>
      <w:pPr>
        <w:tabs>
          <w:tab w:val="num" w:pos="2312"/>
        </w:tabs>
        <w:ind w:left="2312" w:hanging="360"/>
      </w:pPr>
      <w:rPr>
        <w:rFonts w:ascii="Courier New" w:hAnsi="Courier New" w:hint="default"/>
      </w:rPr>
    </w:lvl>
    <w:lvl w:ilvl="2" w:tplc="FFFFFFFF" w:tentative="1">
      <w:start w:val="1"/>
      <w:numFmt w:val="bullet"/>
      <w:lvlText w:val=""/>
      <w:lvlJc w:val="left"/>
      <w:pPr>
        <w:tabs>
          <w:tab w:val="num" w:pos="3032"/>
        </w:tabs>
        <w:ind w:left="3032" w:hanging="360"/>
      </w:pPr>
      <w:rPr>
        <w:rFonts w:ascii="Wingdings" w:hAnsi="Wingdings" w:hint="default"/>
      </w:rPr>
    </w:lvl>
    <w:lvl w:ilvl="3" w:tplc="FFFFFFFF" w:tentative="1">
      <w:start w:val="1"/>
      <w:numFmt w:val="bullet"/>
      <w:lvlText w:val=""/>
      <w:lvlJc w:val="left"/>
      <w:pPr>
        <w:tabs>
          <w:tab w:val="num" w:pos="3752"/>
        </w:tabs>
        <w:ind w:left="3752" w:hanging="360"/>
      </w:pPr>
      <w:rPr>
        <w:rFonts w:ascii="Symbol" w:hAnsi="Symbol" w:hint="default"/>
      </w:rPr>
    </w:lvl>
    <w:lvl w:ilvl="4" w:tplc="FFFFFFFF" w:tentative="1">
      <w:start w:val="1"/>
      <w:numFmt w:val="bullet"/>
      <w:lvlText w:val="o"/>
      <w:lvlJc w:val="left"/>
      <w:pPr>
        <w:tabs>
          <w:tab w:val="num" w:pos="4472"/>
        </w:tabs>
        <w:ind w:left="4472" w:hanging="360"/>
      </w:pPr>
      <w:rPr>
        <w:rFonts w:ascii="Courier New" w:hAnsi="Courier New" w:hint="default"/>
      </w:rPr>
    </w:lvl>
    <w:lvl w:ilvl="5" w:tplc="FFFFFFFF" w:tentative="1">
      <w:start w:val="1"/>
      <w:numFmt w:val="bullet"/>
      <w:lvlText w:val=""/>
      <w:lvlJc w:val="left"/>
      <w:pPr>
        <w:tabs>
          <w:tab w:val="num" w:pos="5192"/>
        </w:tabs>
        <w:ind w:left="5192" w:hanging="360"/>
      </w:pPr>
      <w:rPr>
        <w:rFonts w:ascii="Wingdings" w:hAnsi="Wingdings" w:hint="default"/>
      </w:rPr>
    </w:lvl>
    <w:lvl w:ilvl="6" w:tplc="FFFFFFFF" w:tentative="1">
      <w:start w:val="1"/>
      <w:numFmt w:val="bullet"/>
      <w:lvlText w:val=""/>
      <w:lvlJc w:val="left"/>
      <w:pPr>
        <w:tabs>
          <w:tab w:val="num" w:pos="5912"/>
        </w:tabs>
        <w:ind w:left="5912" w:hanging="360"/>
      </w:pPr>
      <w:rPr>
        <w:rFonts w:ascii="Symbol" w:hAnsi="Symbol" w:hint="default"/>
      </w:rPr>
    </w:lvl>
    <w:lvl w:ilvl="7" w:tplc="FFFFFFFF" w:tentative="1">
      <w:start w:val="1"/>
      <w:numFmt w:val="bullet"/>
      <w:lvlText w:val="o"/>
      <w:lvlJc w:val="left"/>
      <w:pPr>
        <w:tabs>
          <w:tab w:val="num" w:pos="6632"/>
        </w:tabs>
        <w:ind w:left="6632" w:hanging="360"/>
      </w:pPr>
      <w:rPr>
        <w:rFonts w:ascii="Courier New" w:hAnsi="Courier New" w:hint="default"/>
      </w:rPr>
    </w:lvl>
    <w:lvl w:ilvl="8" w:tplc="FFFFFFFF" w:tentative="1">
      <w:start w:val="1"/>
      <w:numFmt w:val="bullet"/>
      <w:lvlText w:val=""/>
      <w:lvlJc w:val="left"/>
      <w:pPr>
        <w:tabs>
          <w:tab w:val="num" w:pos="7352"/>
        </w:tabs>
        <w:ind w:left="7352" w:hanging="360"/>
      </w:pPr>
      <w:rPr>
        <w:rFonts w:ascii="Wingdings" w:hAnsi="Wingdings" w:hint="default"/>
      </w:rPr>
    </w:lvl>
  </w:abstractNum>
  <w:abstractNum w:abstractNumId="6">
    <w:nsid w:val="0A4E79B0"/>
    <w:multiLevelType w:val="hybridMultilevel"/>
    <w:tmpl w:val="60B0A182"/>
    <w:lvl w:ilvl="0" w:tplc="29027A0A">
      <w:start w:val="1"/>
      <w:numFmt w:val="decimal"/>
      <w:lvlText w:val="%1)"/>
      <w:lvlJc w:val="left"/>
      <w:pPr>
        <w:ind w:left="786"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7">
    <w:nsid w:val="0CB51CD3"/>
    <w:multiLevelType w:val="hybridMultilevel"/>
    <w:tmpl w:val="1BF269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0F990515"/>
    <w:multiLevelType w:val="hybridMultilevel"/>
    <w:tmpl w:val="60040A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51877DB"/>
    <w:multiLevelType w:val="hybridMultilevel"/>
    <w:tmpl w:val="F8C43580"/>
    <w:lvl w:ilvl="0" w:tplc="0419000F">
      <w:start w:val="1"/>
      <w:numFmt w:val="decimal"/>
      <w:lvlText w:val="%1."/>
      <w:lvlJc w:val="left"/>
      <w:pPr>
        <w:tabs>
          <w:tab w:val="num" w:pos="927"/>
        </w:tabs>
        <w:ind w:left="927" w:hanging="360"/>
      </w:p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1B413CC2"/>
    <w:multiLevelType w:val="hybridMultilevel"/>
    <w:tmpl w:val="2DE2969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DA32975"/>
    <w:multiLevelType w:val="hybridMultilevel"/>
    <w:tmpl w:val="62FA71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B58118C"/>
    <w:multiLevelType w:val="hybridMultilevel"/>
    <w:tmpl w:val="9B0CC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A6253A"/>
    <w:multiLevelType w:val="hybridMultilevel"/>
    <w:tmpl w:val="55DEB360"/>
    <w:lvl w:ilvl="0" w:tplc="D452046A">
      <w:start w:val="9"/>
      <w:numFmt w:val="decimal"/>
      <w:lvlText w:val="%1."/>
      <w:lvlJc w:val="left"/>
      <w:pPr>
        <w:tabs>
          <w:tab w:val="num" w:pos="1620"/>
        </w:tabs>
        <w:ind w:left="1620" w:hanging="360"/>
      </w:pPr>
      <w:rPr>
        <w:rFonts w:cs="Times New Roman" w:hint="default"/>
      </w:rPr>
    </w:lvl>
    <w:lvl w:ilvl="1" w:tplc="D16A7614">
      <w:start w:val="1"/>
      <w:numFmt w:val="lowerLetter"/>
      <w:pStyle w:val="2"/>
      <w:lvlText w:val="%2."/>
      <w:lvlJc w:val="left"/>
      <w:pPr>
        <w:tabs>
          <w:tab w:val="num" w:pos="2340"/>
        </w:tabs>
        <w:ind w:left="2340" w:hanging="360"/>
      </w:pPr>
      <w:rPr>
        <w:rFonts w:cs="Times New Roman"/>
      </w:rPr>
    </w:lvl>
    <w:lvl w:ilvl="2" w:tplc="42B45FE6" w:tentative="1">
      <w:start w:val="1"/>
      <w:numFmt w:val="lowerRoman"/>
      <w:lvlText w:val="%3."/>
      <w:lvlJc w:val="right"/>
      <w:pPr>
        <w:tabs>
          <w:tab w:val="num" w:pos="3060"/>
        </w:tabs>
        <w:ind w:left="3060" w:hanging="180"/>
      </w:pPr>
      <w:rPr>
        <w:rFonts w:cs="Times New Roman"/>
      </w:rPr>
    </w:lvl>
    <w:lvl w:ilvl="3" w:tplc="96F0ECEA" w:tentative="1">
      <w:start w:val="1"/>
      <w:numFmt w:val="decimal"/>
      <w:lvlText w:val="%4."/>
      <w:lvlJc w:val="left"/>
      <w:pPr>
        <w:tabs>
          <w:tab w:val="num" w:pos="3780"/>
        </w:tabs>
        <w:ind w:left="3780" w:hanging="360"/>
      </w:pPr>
      <w:rPr>
        <w:rFonts w:cs="Times New Roman"/>
      </w:rPr>
    </w:lvl>
    <w:lvl w:ilvl="4" w:tplc="9550A7A6" w:tentative="1">
      <w:start w:val="1"/>
      <w:numFmt w:val="lowerLetter"/>
      <w:lvlText w:val="%5."/>
      <w:lvlJc w:val="left"/>
      <w:pPr>
        <w:tabs>
          <w:tab w:val="num" w:pos="4500"/>
        </w:tabs>
        <w:ind w:left="4500" w:hanging="360"/>
      </w:pPr>
      <w:rPr>
        <w:rFonts w:cs="Times New Roman"/>
      </w:rPr>
    </w:lvl>
    <w:lvl w:ilvl="5" w:tplc="F7C6F58A" w:tentative="1">
      <w:start w:val="1"/>
      <w:numFmt w:val="lowerRoman"/>
      <w:lvlText w:val="%6."/>
      <w:lvlJc w:val="right"/>
      <w:pPr>
        <w:tabs>
          <w:tab w:val="num" w:pos="5220"/>
        </w:tabs>
        <w:ind w:left="5220" w:hanging="180"/>
      </w:pPr>
      <w:rPr>
        <w:rFonts w:cs="Times New Roman"/>
      </w:rPr>
    </w:lvl>
    <w:lvl w:ilvl="6" w:tplc="6EF66698" w:tentative="1">
      <w:start w:val="1"/>
      <w:numFmt w:val="decimal"/>
      <w:lvlText w:val="%7."/>
      <w:lvlJc w:val="left"/>
      <w:pPr>
        <w:tabs>
          <w:tab w:val="num" w:pos="5940"/>
        </w:tabs>
        <w:ind w:left="5940" w:hanging="360"/>
      </w:pPr>
      <w:rPr>
        <w:rFonts w:cs="Times New Roman"/>
      </w:rPr>
    </w:lvl>
    <w:lvl w:ilvl="7" w:tplc="53F41CE6" w:tentative="1">
      <w:start w:val="1"/>
      <w:numFmt w:val="lowerLetter"/>
      <w:lvlText w:val="%8."/>
      <w:lvlJc w:val="left"/>
      <w:pPr>
        <w:tabs>
          <w:tab w:val="num" w:pos="6660"/>
        </w:tabs>
        <w:ind w:left="6660" w:hanging="360"/>
      </w:pPr>
      <w:rPr>
        <w:rFonts w:cs="Times New Roman"/>
      </w:rPr>
    </w:lvl>
    <w:lvl w:ilvl="8" w:tplc="2DEE7B7C" w:tentative="1">
      <w:start w:val="1"/>
      <w:numFmt w:val="lowerRoman"/>
      <w:lvlText w:val="%9."/>
      <w:lvlJc w:val="right"/>
      <w:pPr>
        <w:tabs>
          <w:tab w:val="num" w:pos="7380"/>
        </w:tabs>
        <w:ind w:left="7380" w:hanging="180"/>
      </w:pPr>
      <w:rPr>
        <w:rFonts w:cs="Times New Roman"/>
      </w:rPr>
    </w:lvl>
  </w:abstractNum>
  <w:abstractNum w:abstractNumId="14">
    <w:nsid w:val="301E25B6"/>
    <w:multiLevelType w:val="hybridMultilevel"/>
    <w:tmpl w:val="E57415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6F46152"/>
    <w:multiLevelType w:val="hybridMultilevel"/>
    <w:tmpl w:val="9938A344"/>
    <w:lvl w:ilvl="0" w:tplc="AF88947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3BDD3FE0"/>
    <w:multiLevelType w:val="multilevel"/>
    <w:tmpl w:val="7450B490"/>
    <w:lvl w:ilvl="0">
      <w:start w:val="5"/>
      <w:numFmt w:val="decimal"/>
      <w:lvlText w:val="%1"/>
      <w:lvlJc w:val="left"/>
      <w:pPr>
        <w:tabs>
          <w:tab w:val="num" w:pos="1260"/>
        </w:tabs>
        <w:ind w:left="1260" w:hanging="1260"/>
      </w:pPr>
      <w:rPr>
        <w:rFonts w:cs="Times New Roman" w:hint="default"/>
      </w:rPr>
    </w:lvl>
    <w:lvl w:ilvl="1">
      <w:start w:val="2"/>
      <w:numFmt w:val="decimal"/>
      <w:lvlText w:val="%1.%2"/>
      <w:lvlJc w:val="left"/>
      <w:pPr>
        <w:tabs>
          <w:tab w:val="num" w:pos="1980"/>
        </w:tabs>
        <w:ind w:left="1980" w:hanging="1260"/>
      </w:pPr>
      <w:rPr>
        <w:rFonts w:cs="Times New Roman" w:hint="default"/>
      </w:rPr>
    </w:lvl>
    <w:lvl w:ilvl="2">
      <w:start w:val="1"/>
      <w:numFmt w:val="decimal"/>
      <w:lvlText w:val="%1.%2.%3"/>
      <w:lvlJc w:val="left"/>
      <w:pPr>
        <w:tabs>
          <w:tab w:val="num" w:pos="2700"/>
        </w:tabs>
        <w:ind w:left="2700" w:hanging="1260"/>
      </w:pPr>
      <w:rPr>
        <w:rFonts w:cs="Times New Roman" w:hint="default"/>
      </w:rPr>
    </w:lvl>
    <w:lvl w:ilvl="3">
      <w:start w:val="1"/>
      <w:numFmt w:val="decimal"/>
      <w:lvlText w:val="%1.%2.%3.%4"/>
      <w:lvlJc w:val="left"/>
      <w:pPr>
        <w:tabs>
          <w:tab w:val="num" w:pos="3420"/>
        </w:tabs>
        <w:ind w:left="3420" w:hanging="1260"/>
      </w:pPr>
      <w:rPr>
        <w:rFonts w:cs="Times New Roman" w:hint="default"/>
      </w:rPr>
    </w:lvl>
    <w:lvl w:ilvl="4">
      <w:start w:val="1"/>
      <w:numFmt w:val="decimal"/>
      <w:lvlText w:val="%1.%2.%3.%4.%5"/>
      <w:lvlJc w:val="left"/>
      <w:pPr>
        <w:tabs>
          <w:tab w:val="num" w:pos="4140"/>
        </w:tabs>
        <w:ind w:left="4140" w:hanging="126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17">
    <w:nsid w:val="3DA814EF"/>
    <w:multiLevelType w:val="hybridMultilevel"/>
    <w:tmpl w:val="7410E40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311200B"/>
    <w:multiLevelType w:val="hybridMultilevel"/>
    <w:tmpl w:val="F8BAC2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63100E9"/>
    <w:multiLevelType w:val="multilevel"/>
    <w:tmpl w:val="5CCE9E44"/>
    <w:lvl w:ilvl="0">
      <w:start w:val="1"/>
      <w:numFmt w:val="decimal"/>
      <w:lvlText w:val="%1."/>
      <w:lvlJc w:val="left"/>
      <w:pPr>
        <w:tabs>
          <w:tab w:val="num" w:pos="600"/>
        </w:tabs>
        <w:ind w:left="600" w:hanging="600"/>
      </w:pPr>
      <w:rPr>
        <w:rFonts w:cs="Times New Roman" w:hint="default"/>
      </w:rPr>
    </w:lvl>
    <w:lvl w:ilvl="1">
      <w:start w:val="1"/>
      <w:numFmt w:val="decimal"/>
      <w:lvlText w:val="%1.%2."/>
      <w:lvlJc w:val="left"/>
      <w:pPr>
        <w:tabs>
          <w:tab w:val="num" w:pos="600"/>
        </w:tabs>
        <w:ind w:left="600" w:hanging="600"/>
      </w:pPr>
      <w:rPr>
        <w:rFonts w:cs="Times New Roman" w:hint="default"/>
      </w:rPr>
    </w:lvl>
    <w:lvl w:ilvl="2">
      <w:start w:val="1"/>
      <w:numFmt w:val="decimal"/>
      <w:pStyle w:val="a1"/>
      <w:lvlText w:val="%1.%2.%3."/>
      <w:lvlJc w:val="left"/>
      <w:pPr>
        <w:tabs>
          <w:tab w:val="num" w:pos="1260"/>
        </w:tabs>
        <w:ind w:left="126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nsid w:val="5B3C6909"/>
    <w:multiLevelType w:val="hybridMultilevel"/>
    <w:tmpl w:val="432EA678"/>
    <w:lvl w:ilvl="0" w:tplc="0419000F">
      <w:start w:val="1"/>
      <w:numFmt w:val="decimal"/>
      <w:lvlText w:val="%1."/>
      <w:lvlJc w:val="left"/>
      <w:pPr>
        <w:tabs>
          <w:tab w:val="num" w:pos="900"/>
        </w:tabs>
        <w:ind w:left="900" w:hanging="360"/>
      </w:pPr>
      <w:rPr>
        <w:rFonts w:hint="default"/>
      </w:rPr>
    </w:lvl>
    <w:lvl w:ilvl="1" w:tplc="FA8EB49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65231D1"/>
    <w:multiLevelType w:val="hybridMultilevel"/>
    <w:tmpl w:val="8A685FF8"/>
    <w:lvl w:ilvl="0" w:tplc="ADF4F71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nsid w:val="6AE341DA"/>
    <w:multiLevelType w:val="hybridMultilevel"/>
    <w:tmpl w:val="C994B0DE"/>
    <w:lvl w:ilvl="0" w:tplc="D50CD29A">
      <w:start w:val="1"/>
      <w:numFmt w:val="decimal"/>
      <w:lvlText w:val="%1."/>
      <w:lvlJc w:val="left"/>
      <w:pPr>
        <w:tabs>
          <w:tab w:val="num" w:pos="360"/>
        </w:tabs>
        <w:ind w:left="36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6E7D7574"/>
    <w:multiLevelType w:val="hybridMultilevel"/>
    <w:tmpl w:val="8F7CF4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47E52C9"/>
    <w:multiLevelType w:val="hybridMultilevel"/>
    <w:tmpl w:val="530205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7A25F38"/>
    <w:multiLevelType w:val="hybridMultilevel"/>
    <w:tmpl w:val="3F5E48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19"/>
  </w:num>
  <w:num w:numId="4">
    <w:abstractNumId w:val="16"/>
  </w:num>
  <w:num w:numId="5">
    <w:abstractNumId w:val="3"/>
  </w:num>
  <w:num w:numId="6">
    <w:abstractNumId w:val="1"/>
  </w:num>
  <w:num w:numId="7">
    <w:abstractNumId w:val="0"/>
  </w:num>
  <w:num w:numId="8">
    <w:abstractNumId w:val="9"/>
  </w:num>
  <w:num w:numId="9">
    <w:abstractNumId w:val="5"/>
  </w:num>
  <w:num w:numId="10">
    <w:abstractNumId w:val="15"/>
  </w:num>
  <w:num w:numId="11">
    <w:abstractNumId w:val="21"/>
  </w:num>
  <w:num w:numId="12">
    <w:abstractNumId w:val="6"/>
  </w:num>
  <w:num w:numId="13">
    <w:abstractNumId w:val="4"/>
  </w:num>
  <w:num w:numId="14">
    <w:abstractNumId w:val="12"/>
  </w:num>
  <w:num w:numId="15">
    <w:abstractNumId w:val="18"/>
  </w:num>
  <w:num w:numId="16">
    <w:abstractNumId w:val="7"/>
  </w:num>
  <w:num w:numId="17">
    <w:abstractNumId w:val="17"/>
  </w:num>
  <w:num w:numId="18">
    <w:abstractNumId w:val="14"/>
  </w:num>
  <w:num w:numId="19">
    <w:abstractNumId w:val="23"/>
  </w:num>
  <w:num w:numId="20">
    <w:abstractNumId w:val="10"/>
  </w:num>
  <w:num w:numId="21">
    <w:abstractNumId w:val="11"/>
  </w:num>
  <w:num w:numId="22">
    <w:abstractNumId w:val="24"/>
  </w:num>
  <w:num w:numId="23">
    <w:abstractNumId w:val="25"/>
  </w:num>
  <w:num w:numId="24">
    <w:abstractNumId w:val="8"/>
  </w:num>
  <w:num w:numId="25">
    <w:abstractNumId w:val="20"/>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137"/>
    <w:rsid w:val="00002728"/>
    <w:rsid w:val="0000579A"/>
    <w:rsid w:val="000116BF"/>
    <w:rsid w:val="0001706E"/>
    <w:rsid w:val="00025D01"/>
    <w:rsid w:val="00031970"/>
    <w:rsid w:val="000329DE"/>
    <w:rsid w:val="00032B88"/>
    <w:rsid w:val="00035B89"/>
    <w:rsid w:val="00036234"/>
    <w:rsid w:val="00037137"/>
    <w:rsid w:val="000416A1"/>
    <w:rsid w:val="00053BAB"/>
    <w:rsid w:val="0006416A"/>
    <w:rsid w:val="0006750D"/>
    <w:rsid w:val="000752F3"/>
    <w:rsid w:val="00085486"/>
    <w:rsid w:val="000873EB"/>
    <w:rsid w:val="00093DD8"/>
    <w:rsid w:val="00097F49"/>
    <w:rsid w:val="000A1430"/>
    <w:rsid w:val="000A17C3"/>
    <w:rsid w:val="000A7CFF"/>
    <w:rsid w:val="000B3E6C"/>
    <w:rsid w:val="000B60C3"/>
    <w:rsid w:val="000B669C"/>
    <w:rsid w:val="000B6808"/>
    <w:rsid w:val="000B687B"/>
    <w:rsid w:val="000B7086"/>
    <w:rsid w:val="000C64BD"/>
    <w:rsid w:val="000E0E70"/>
    <w:rsid w:val="000F0CA7"/>
    <w:rsid w:val="000F1A87"/>
    <w:rsid w:val="000F679A"/>
    <w:rsid w:val="00101A1B"/>
    <w:rsid w:val="00102E32"/>
    <w:rsid w:val="0010463A"/>
    <w:rsid w:val="00106410"/>
    <w:rsid w:val="001101BD"/>
    <w:rsid w:val="00111334"/>
    <w:rsid w:val="00113F5D"/>
    <w:rsid w:val="00116C96"/>
    <w:rsid w:val="001222F1"/>
    <w:rsid w:val="00122DF7"/>
    <w:rsid w:val="00137C81"/>
    <w:rsid w:val="0014001D"/>
    <w:rsid w:val="00142F23"/>
    <w:rsid w:val="001444CD"/>
    <w:rsid w:val="00155640"/>
    <w:rsid w:val="0015590F"/>
    <w:rsid w:val="00161839"/>
    <w:rsid w:val="00164FD6"/>
    <w:rsid w:val="00165C83"/>
    <w:rsid w:val="00171E01"/>
    <w:rsid w:val="001727FC"/>
    <w:rsid w:val="00173493"/>
    <w:rsid w:val="001769D0"/>
    <w:rsid w:val="00177892"/>
    <w:rsid w:val="001856B5"/>
    <w:rsid w:val="0018735B"/>
    <w:rsid w:val="00194152"/>
    <w:rsid w:val="00197D62"/>
    <w:rsid w:val="001A1340"/>
    <w:rsid w:val="001A37A4"/>
    <w:rsid w:val="001B3026"/>
    <w:rsid w:val="001B4051"/>
    <w:rsid w:val="001B7C1C"/>
    <w:rsid w:val="001C45A5"/>
    <w:rsid w:val="001E0400"/>
    <w:rsid w:val="001E439F"/>
    <w:rsid w:val="001F10CC"/>
    <w:rsid w:val="001F1AF6"/>
    <w:rsid w:val="001F32D2"/>
    <w:rsid w:val="001F6AE2"/>
    <w:rsid w:val="00200708"/>
    <w:rsid w:val="0020759F"/>
    <w:rsid w:val="002142FF"/>
    <w:rsid w:val="00214929"/>
    <w:rsid w:val="00242DD1"/>
    <w:rsid w:val="0024395D"/>
    <w:rsid w:val="00246473"/>
    <w:rsid w:val="002469FD"/>
    <w:rsid w:val="002474BE"/>
    <w:rsid w:val="00250447"/>
    <w:rsid w:val="00257E40"/>
    <w:rsid w:val="002617A1"/>
    <w:rsid w:val="002637F4"/>
    <w:rsid w:val="00264489"/>
    <w:rsid w:val="00267E2F"/>
    <w:rsid w:val="002718FF"/>
    <w:rsid w:val="002819D3"/>
    <w:rsid w:val="00283484"/>
    <w:rsid w:val="00287A39"/>
    <w:rsid w:val="00293F71"/>
    <w:rsid w:val="002945AC"/>
    <w:rsid w:val="002C0258"/>
    <w:rsid w:val="002C08C1"/>
    <w:rsid w:val="002C13B3"/>
    <w:rsid w:val="002C3669"/>
    <w:rsid w:val="002C723B"/>
    <w:rsid w:val="002D5398"/>
    <w:rsid w:val="002E5358"/>
    <w:rsid w:val="002F78A7"/>
    <w:rsid w:val="003040FD"/>
    <w:rsid w:val="0030537F"/>
    <w:rsid w:val="003061F1"/>
    <w:rsid w:val="00306D4E"/>
    <w:rsid w:val="00310627"/>
    <w:rsid w:val="00313153"/>
    <w:rsid w:val="003175EE"/>
    <w:rsid w:val="0032387D"/>
    <w:rsid w:val="003247C6"/>
    <w:rsid w:val="003334C9"/>
    <w:rsid w:val="00340F02"/>
    <w:rsid w:val="003412E9"/>
    <w:rsid w:val="0034252B"/>
    <w:rsid w:val="00350B46"/>
    <w:rsid w:val="003576BE"/>
    <w:rsid w:val="00375147"/>
    <w:rsid w:val="003755EA"/>
    <w:rsid w:val="0038052B"/>
    <w:rsid w:val="0038479F"/>
    <w:rsid w:val="0039456D"/>
    <w:rsid w:val="003A2FEF"/>
    <w:rsid w:val="003A460F"/>
    <w:rsid w:val="003A6EA3"/>
    <w:rsid w:val="003A7DCB"/>
    <w:rsid w:val="003B1B40"/>
    <w:rsid w:val="003B22E1"/>
    <w:rsid w:val="003B565A"/>
    <w:rsid w:val="003B7D56"/>
    <w:rsid w:val="003C34D7"/>
    <w:rsid w:val="003D0BB5"/>
    <w:rsid w:val="003D40CE"/>
    <w:rsid w:val="003E1A39"/>
    <w:rsid w:val="003E342F"/>
    <w:rsid w:val="003E41F0"/>
    <w:rsid w:val="003F7F17"/>
    <w:rsid w:val="00400187"/>
    <w:rsid w:val="00403575"/>
    <w:rsid w:val="004143C4"/>
    <w:rsid w:val="004164E5"/>
    <w:rsid w:val="0041686C"/>
    <w:rsid w:val="004173E2"/>
    <w:rsid w:val="0041796F"/>
    <w:rsid w:val="004203CC"/>
    <w:rsid w:val="00420ABE"/>
    <w:rsid w:val="00426B51"/>
    <w:rsid w:val="00430A34"/>
    <w:rsid w:val="00452109"/>
    <w:rsid w:val="0045331D"/>
    <w:rsid w:val="004572CB"/>
    <w:rsid w:val="00463B47"/>
    <w:rsid w:val="0047236C"/>
    <w:rsid w:val="00476DE5"/>
    <w:rsid w:val="00480397"/>
    <w:rsid w:val="00483886"/>
    <w:rsid w:val="00487AC4"/>
    <w:rsid w:val="00491477"/>
    <w:rsid w:val="00491F46"/>
    <w:rsid w:val="00492802"/>
    <w:rsid w:val="00493CD8"/>
    <w:rsid w:val="00493EAB"/>
    <w:rsid w:val="00494F5E"/>
    <w:rsid w:val="004969DA"/>
    <w:rsid w:val="004A3D5A"/>
    <w:rsid w:val="004A5820"/>
    <w:rsid w:val="004A7F91"/>
    <w:rsid w:val="004B3587"/>
    <w:rsid w:val="004B61F0"/>
    <w:rsid w:val="004B6245"/>
    <w:rsid w:val="004C08FF"/>
    <w:rsid w:val="004C12F0"/>
    <w:rsid w:val="004C5082"/>
    <w:rsid w:val="004C6861"/>
    <w:rsid w:val="004D7557"/>
    <w:rsid w:val="004E294F"/>
    <w:rsid w:val="004E2F7B"/>
    <w:rsid w:val="004E30D9"/>
    <w:rsid w:val="004F2AAF"/>
    <w:rsid w:val="004F43F3"/>
    <w:rsid w:val="004F476B"/>
    <w:rsid w:val="00500998"/>
    <w:rsid w:val="00515FE2"/>
    <w:rsid w:val="00516140"/>
    <w:rsid w:val="00516193"/>
    <w:rsid w:val="0051730B"/>
    <w:rsid w:val="0052008D"/>
    <w:rsid w:val="00524D36"/>
    <w:rsid w:val="0052581E"/>
    <w:rsid w:val="00525C56"/>
    <w:rsid w:val="005332DB"/>
    <w:rsid w:val="00534BBB"/>
    <w:rsid w:val="00550340"/>
    <w:rsid w:val="00554355"/>
    <w:rsid w:val="00557C9E"/>
    <w:rsid w:val="005657D6"/>
    <w:rsid w:val="005671D6"/>
    <w:rsid w:val="00567A68"/>
    <w:rsid w:val="00575397"/>
    <w:rsid w:val="00581622"/>
    <w:rsid w:val="00581A6B"/>
    <w:rsid w:val="005847E2"/>
    <w:rsid w:val="00592477"/>
    <w:rsid w:val="00594BD6"/>
    <w:rsid w:val="005A016A"/>
    <w:rsid w:val="005A460D"/>
    <w:rsid w:val="005A4E26"/>
    <w:rsid w:val="005A4F10"/>
    <w:rsid w:val="005C27C3"/>
    <w:rsid w:val="005E0602"/>
    <w:rsid w:val="006002EF"/>
    <w:rsid w:val="006011BD"/>
    <w:rsid w:val="00601283"/>
    <w:rsid w:val="00605044"/>
    <w:rsid w:val="0060527D"/>
    <w:rsid w:val="006052B2"/>
    <w:rsid w:val="00606876"/>
    <w:rsid w:val="006175E4"/>
    <w:rsid w:val="006313A2"/>
    <w:rsid w:val="00634E2C"/>
    <w:rsid w:val="00635D89"/>
    <w:rsid w:val="0063669F"/>
    <w:rsid w:val="0065618F"/>
    <w:rsid w:val="006659CF"/>
    <w:rsid w:val="00667FC4"/>
    <w:rsid w:val="00670103"/>
    <w:rsid w:val="00680F7C"/>
    <w:rsid w:val="00685FC6"/>
    <w:rsid w:val="006866D2"/>
    <w:rsid w:val="00687645"/>
    <w:rsid w:val="006A03A2"/>
    <w:rsid w:val="006A241B"/>
    <w:rsid w:val="006A42E1"/>
    <w:rsid w:val="006A437F"/>
    <w:rsid w:val="006B1398"/>
    <w:rsid w:val="006B1A96"/>
    <w:rsid w:val="006B23D5"/>
    <w:rsid w:val="006B5121"/>
    <w:rsid w:val="006C0CC2"/>
    <w:rsid w:val="006C5BD1"/>
    <w:rsid w:val="006C79EE"/>
    <w:rsid w:val="006D2D94"/>
    <w:rsid w:val="006D5DEA"/>
    <w:rsid w:val="006E3395"/>
    <w:rsid w:val="006F3BDD"/>
    <w:rsid w:val="006F4E54"/>
    <w:rsid w:val="006F6EA5"/>
    <w:rsid w:val="00700D9D"/>
    <w:rsid w:val="00702AB7"/>
    <w:rsid w:val="00704CD3"/>
    <w:rsid w:val="00706961"/>
    <w:rsid w:val="0070754D"/>
    <w:rsid w:val="00716E7D"/>
    <w:rsid w:val="007219C1"/>
    <w:rsid w:val="00725D3A"/>
    <w:rsid w:val="00730AAC"/>
    <w:rsid w:val="00732D5C"/>
    <w:rsid w:val="0073390F"/>
    <w:rsid w:val="0074700B"/>
    <w:rsid w:val="00747DED"/>
    <w:rsid w:val="00755D1F"/>
    <w:rsid w:val="00782651"/>
    <w:rsid w:val="00787107"/>
    <w:rsid w:val="00790001"/>
    <w:rsid w:val="007A3E58"/>
    <w:rsid w:val="007A439A"/>
    <w:rsid w:val="007B1F14"/>
    <w:rsid w:val="007B3550"/>
    <w:rsid w:val="007B555B"/>
    <w:rsid w:val="007C09C2"/>
    <w:rsid w:val="007C261B"/>
    <w:rsid w:val="007C2F4A"/>
    <w:rsid w:val="007C5133"/>
    <w:rsid w:val="007D2755"/>
    <w:rsid w:val="007E1081"/>
    <w:rsid w:val="007E11E4"/>
    <w:rsid w:val="007E2116"/>
    <w:rsid w:val="007E3389"/>
    <w:rsid w:val="007E76FF"/>
    <w:rsid w:val="007F022A"/>
    <w:rsid w:val="007F3C1D"/>
    <w:rsid w:val="007F4543"/>
    <w:rsid w:val="007F5435"/>
    <w:rsid w:val="007F584F"/>
    <w:rsid w:val="00807D08"/>
    <w:rsid w:val="00811B68"/>
    <w:rsid w:val="00826797"/>
    <w:rsid w:val="00831244"/>
    <w:rsid w:val="00835373"/>
    <w:rsid w:val="008362D7"/>
    <w:rsid w:val="00836876"/>
    <w:rsid w:val="008436E2"/>
    <w:rsid w:val="00844859"/>
    <w:rsid w:val="00845F6F"/>
    <w:rsid w:val="0084726B"/>
    <w:rsid w:val="00850100"/>
    <w:rsid w:val="0085160E"/>
    <w:rsid w:val="008536AF"/>
    <w:rsid w:val="00854F76"/>
    <w:rsid w:val="00856DF7"/>
    <w:rsid w:val="00860DA1"/>
    <w:rsid w:val="0086345E"/>
    <w:rsid w:val="00866927"/>
    <w:rsid w:val="00872514"/>
    <w:rsid w:val="008746C4"/>
    <w:rsid w:val="00875D17"/>
    <w:rsid w:val="00884DE1"/>
    <w:rsid w:val="00892929"/>
    <w:rsid w:val="008A4513"/>
    <w:rsid w:val="008B020A"/>
    <w:rsid w:val="008B21DB"/>
    <w:rsid w:val="008B5C2A"/>
    <w:rsid w:val="008B5CA1"/>
    <w:rsid w:val="008B6AF5"/>
    <w:rsid w:val="008B6F81"/>
    <w:rsid w:val="008C1686"/>
    <w:rsid w:val="008C1A88"/>
    <w:rsid w:val="008C5CB5"/>
    <w:rsid w:val="008C7BCC"/>
    <w:rsid w:val="008D4263"/>
    <w:rsid w:val="008D657E"/>
    <w:rsid w:val="008E428B"/>
    <w:rsid w:val="008E62B2"/>
    <w:rsid w:val="008F3294"/>
    <w:rsid w:val="00900315"/>
    <w:rsid w:val="00906394"/>
    <w:rsid w:val="00913ECD"/>
    <w:rsid w:val="00914E2F"/>
    <w:rsid w:val="00920F32"/>
    <w:rsid w:val="00923563"/>
    <w:rsid w:val="00924C1E"/>
    <w:rsid w:val="009254A4"/>
    <w:rsid w:val="00932B30"/>
    <w:rsid w:val="0093532C"/>
    <w:rsid w:val="00946957"/>
    <w:rsid w:val="009503B4"/>
    <w:rsid w:val="00964F03"/>
    <w:rsid w:val="009715D2"/>
    <w:rsid w:val="00976D45"/>
    <w:rsid w:val="0098165A"/>
    <w:rsid w:val="00981F7E"/>
    <w:rsid w:val="0098200C"/>
    <w:rsid w:val="00983180"/>
    <w:rsid w:val="009832B1"/>
    <w:rsid w:val="00984481"/>
    <w:rsid w:val="009859CD"/>
    <w:rsid w:val="009962C3"/>
    <w:rsid w:val="009976D1"/>
    <w:rsid w:val="009B31A5"/>
    <w:rsid w:val="009B37ED"/>
    <w:rsid w:val="009C5048"/>
    <w:rsid w:val="009C52A0"/>
    <w:rsid w:val="009C67E6"/>
    <w:rsid w:val="009D2505"/>
    <w:rsid w:val="009D4430"/>
    <w:rsid w:val="009D47B2"/>
    <w:rsid w:val="009D7967"/>
    <w:rsid w:val="009E068E"/>
    <w:rsid w:val="009E44E6"/>
    <w:rsid w:val="009E52A7"/>
    <w:rsid w:val="009F306A"/>
    <w:rsid w:val="009F3DA7"/>
    <w:rsid w:val="009F6783"/>
    <w:rsid w:val="009F7FF4"/>
    <w:rsid w:val="00A04B94"/>
    <w:rsid w:val="00A05F6F"/>
    <w:rsid w:val="00A10A02"/>
    <w:rsid w:val="00A140FE"/>
    <w:rsid w:val="00A16134"/>
    <w:rsid w:val="00A212D7"/>
    <w:rsid w:val="00A220B7"/>
    <w:rsid w:val="00A33A86"/>
    <w:rsid w:val="00A37F35"/>
    <w:rsid w:val="00A43122"/>
    <w:rsid w:val="00A4668E"/>
    <w:rsid w:val="00A51E8C"/>
    <w:rsid w:val="00A564B6"/>
    <w:rsid w:val="00A74201"/>
    <w:rsid w:val="00A747C2"/>
    <w:rsid w:val="00A8584F"/>
    <w:rsid w:val="00A858C0"/>
    <w:rsid w:val="00A87BCF"/>
    <w:rsid w:val="00A97C4E"/>
    <w:rsid w:val="00AA076C"/>
    <w:rsid w:val="00AA2166"/>
    <w:rsid w:val="00AB19FF"/>
    <w:rsid w:val="00AB3591"/>
    <w:rsid w:val="00AC1A34"/>
    <w:rsid w:val="00AC5BE3"/>
    <w:rsid w:val="00AD3041"/>
    <w:rsid w:val="00AE1B99"/>
    <w:rsid w:val="00AE233C"/>
    <w:rsid w:val="00AE26E7"/>
    <w:rsid w:val="00AF686B"/>
    <w:rsid w:val="00B00D2E"/>
    <w:rsid w:val="00B059B8"/>
    <w:rsid w:val="00B1427D"/>
    <w:rsid w:val="00B22038"/>
    <w:rsid w:val="00B249BD"/>
    <w:rsid w:val="00B263BE"/>
    <w:rsid w:val="00B268CA"/>
    <w:rsid w:val="00B4037C"/>
    <w:rsid w:val="00B41173"/>
    <w:rsid w:val="00B42DCC"/>
    <w:rsid w:val="00B4315B"/>
    <w:rsid w:val="00B53B32"/>
    <w:rsid w:val="00B66E3E"/>
    <w:rsid w:val="00B71598"/>
    <w:rsid w:val="00B718AB"/>
    <w:rsid w:val="00B71FEE"/>
    <w:rsid w:val="00B760E2"/>
    <w:rsid w:val="00B8663D"/>
    <w:rsid w:val="00B9107B"/>
    <w:rsid w:val="00B9272A"/>
    <w:rsid w:val="00B96251"/>
    <w:rsid w:val="00BA194F"/>
    <w:rsid w:val="00BA1B9E"/>
    <w:rsid w:val="00BA74A5"/>
    <w:rsid w:val="00BC20B9"/>
    <w:rsid w:val="00BC6D81"/>
    <w:rsid w:val="00BD111B"/>
    <w:rsid w:val="00BD70B2"/>
    <w:rsid w:val="00BE0793"/>
    <w:rsid w:val="00BE3462"/>
    <w:rsid w:val="00BE4211"/>
    <w:rsid w:val="00BF3E16"/>
    <w:rsid w:val="00BF3FA8"/>
    <w:rsid w:val="00BF6D81"/>
    <w:rsid w:val="00BF6FEE"/>
    <w:rsid w:val="00C0213F"/>
    <w:rsid w:val="00C11D1B"/>
    <w:rsid w:val="00C14A2D"/>
    <w:rsid w:val="00C15F19"/>
    <w:rsid w:val="00C25B66"/>
    <w:rsid w:val="00C30947"/>
    <w:rsid w:val="00C31655"/>
    <w:rsid w:val="00C3277C"/>
    <w:rsid w:val="00C40441"/>
    <w:rsid w:val="00C500C3"/>
    <w:rsid w:val="00C51EFA"/>
    <w:rsid w:val="00C528B2"/>
    <w:rsid w:val="00C53CA6"/>
    <w:rsid w:val="00C55DE9"/>
    <w:rsid w:val="00C57C47"/>
    <w:rsid w:val="00C673E7"/>
    <w:rsid w:val="00C73361"/>
    <w:rsid w:val="00C765B7"/>
    <w:rsid w:val="00C82477"/>
    <w:rsid w:val="00C93363"/>
    <w:rsid w:val="00C95C04"/>
    <w:rsid w:val="00C96ADC"/>
    <w:rsid w:val="00CA0934"/>
    <w:rsid w:val="00CA0B1A"/>
    <w:rsid w:val="00CB6CD7"/>
    <w:rsid w:val="00CB75FD"/>
    <w:rsid w:val="00CC50FB"/>
    <w:rsid w:val="00CC5C51"/>
    <w:rsid w:val="00CD60F3"/>
    <w:rsid w:val="00CE40DE"/>
    <w:rsid w:val="00D07B21"/>
    <w:rsid w:val="00D15AFD"/>
    <w:rsid w:val="00D229D5"/>
    <w:rsid w:val="00D30639"/>
    <w:rsid w:val="00D30A33"/>
    <w:rsid w:val="00D376B2"/>
    <w:rsid w:val="00D51450"/>
    <w:rsid w:val="00D57803"/>
    <w:rsid w:val="00D60AFC"/>
    <w:rsid w:val="00D63A0A"/>
    <w:rsid w:val="00D63CB1"/>
    <w:rsid w:val="00D63FD6"/>
    <w:rsid w:val="00D6417D"/>
    <w:rsid w:val="00D8230B"/>
    <w:rsid w:val="00D82AE1"/>
    <w:rsid w:val="00D83236"/>
    <w:rsid w:val="00D8331F"/>
    <w:rsid w:val="00D867F2"/>
    <w:rsid w:val="00D914F0"/>
    <w:rsid w:val="00D95A02"/>
    <w:rsid w:val="00DA6F0B"/>
    <w:rsid w:val="00DB0113"/>
    <w:rsid w:val="00DB093D"/>
    <w:rsid w:val="00DB09BB"/>
    <w:rsid w:val="00DC0E63"/>
    <w:rsid w:val="00DC2B84"/>
    <w:rsid w:val="00DE0179"/>
    <w:rsid w:val="00DE03B9"/>
    <w:rsid w:val="00DE3B20"/>
    <w:rsid w:val="00DF59F8"/>
    <w:rsid w:val="00DF687C"/>
    <w:rsid w:val="00E0293B"/>
    <w:rsid w:val="00E05F90"/>
    <w:rsid w:val="00E16157"/>
    <w:rsid w:val="00E2100A"/>
    <w:rsid w:val="00E31C58"/>
    <w:rsid w:val="00E34920"/>
    <w:rsid w:val="00E460BE"/>
    <w:rsid w:val="00E51D46"/>
    <w:rsid w:val="00E523CF"/>
    <w:rsid w:val="00E53300"/>
    <w:rsid w:val="00E6004B"/>
    <w:rsid w:val="00E7019D"/>
    <w:rsid w:val="00E74B67"/>
    <w:rsid w:val="00E767E5"/>
    <w:rsid w:val="00E820AA"/>
    <w:rsid w:val="00E84590"/>
    <w:rsid w:val="00E854CD"/>
    <w:rsid w:val="00E87362"/>
    <w:rsid w:val="00E92B3B"/>
    <w:rsid w:val="00E93E7A"/>
    <w:rsid w:val="00E94A58"/>
    <w:rsid w:val="00E9788E"/>
    <w:rsid w:val="00EA58E5"/>
    <w:rsid w:val="00EB3F17"/>
    <w:rsid w:val="00EC2EF7"/>
    <w:rsid w:val="00EC52DD"/>
    <w:rsid w:val="00EC614C"/>
    <w:rsid w:val="00ED0BCF"/>
    <w:rsid w:val="00ED0FC2"/>
    <w:rsid w:val="00ED1DCD"/>
    <w:rsid w:val="00ED4395"/>
    <w:rsid w:val="00ED6B4B"/>
    <w:rsid w:val="00EE19C2"/>
    <w:rsid w:val="00EE2466"/>
    <w:rsid w:val="00EE3888"/>
    <w:rsid w:val="00EE72DD"/>
    <w:rsid w:val="00EF1E39"/>
    <w:rsid w:val="00EF5185"/>
    <w:rsid w:val="00F003F8"/>
    <w:rsid w:val="00F02399"/>
    <w:rsid w:val="00F112EA"/>
    <w:rsid w:val="00F16F07"/>
    <w:rsid w:val="00F31548"/>
    <w:rsid w:val="00F32842"/>
    <w:rsid w:val="00F34DC4"/>
    <w:rsid w:val="00F42287"/>
    <w:rsid w:val="00F4579B"/>
    <w:rsid w:val="00F52D46"/>
    <w:rsid w:val="00F53BA9"/>
    <w:rsid w:val="00F55C51"/>
    <w:rsid w:val="00F606DC"/>
    <w:rsid w:val="00F60AEB"/>
    <w:rsid w:val="00F66067"/>
    <w:rsid w:val="00F7186D"/>
    <w:rsid w:val="00F71FC0"/>
    <w:rsid w:val="00F842FE"/>
    <w:rsid w:val="00F844EC"/>
    <w:rsid w:val="00F90BDE"/>
    <w:rsid w:val="00F92BB4"/>
    <w:rsid w:val="00F93071"/>
    <w:rsid w:val="00F97A5E"/>
    <w:rsid w:val="00FA2BFE"/>
    <w:rsid w:val="00FA375D"/>
    <w:rsid w:val="00FA4011"/>
    <w:rsid w:val="00FA4FA5"/>
    <w:rsid w:val="00FA67B6"/>
    <w:rsid w:val="00FA7325"/>
    <w:rsid w:val="00FA75FE"/>
    <w:rsid w:val="00FB0742"/>
    <w:rsid w:val="00FC1175"/>
    <w:rsid w:val="00FC30DE"/>
    <w:rsid w:val="00FC54A0"/>
    <w:rsid w:val="00FD1C8D"/>
    <w:rsid w:val="00FE0306"/>
    <w:rsid w:val="00FF69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D82AE1"/>
    <w:pPr>
      <w:spacing w:after="0" w:line="240" w:lineRule="auto"/>
    </w:pPr>
    <w:rPr>
      <w:rFonts w:ascii="Times New Roman" w:eastAsia="Times New Roman" w:hAnsi="Times New Roman" w:cs="Times New Roman"/>
      <w:sz w:val="24"/>
      <w:szCs w:val="24"/>
      <w:lang w:eastAsia="ru-RU"/>
    </w:rPr>
  </w:style>
  <w:style w:type="paragraph" w:styleId="10">
    <w:name w:val="heading 1"/>
    <w:basedOn w:val="a2"/>
    <w:next w:val="a2"/>
    <w:link w:val="11"/>
    <w:uiPriority w:val="99"/>
    <w:qFormat/>
    <w:rsid w:val="00D82AE1"/>
    <w:pPr>
      <w:keepNext/>
      <w:spacing w:before="240" w:after="60"/>
      <w:outlineLvl w:val="0"/>
    </w:pPr>
    <w:rPr>
      <w:rFonts w:ascii="Arial" w:hAnsi="Arial" w:cs="Arial"/>
      <w:b/>
      <w:bCs/>
      <w:kern w:val="32"/>
      <w:sz w:val="32"/>
      <w:szCs w:val="32"/>
    </w:rPr>
  </w:style>
  <w:style w:type="paragraph" w:styleId="20">
    <w:name w:val="heading 2"/>
    <w:aliases w:val="H2"/>
    <w:basedOn w:val="a2"/>
    <w:next w:val="a2"/>
    <w:link w:val="21"/>
    <w:uiPriority w:val="99"/>
    <w:qFormat/>
    <w:rsid w:val="00D82AE1"/>
    <w:pPr>
      <w:keepNext/>
      <w:spacing w:before="240" w:after="60"/>
      <w:outlineLvl w:val="1"/>
    </w:pPr>
    <w:rPr>
      <w:rFonts w:ascii="Arial" w:hAnsi="Arial" w:cs="Arial"/>
      <w:b/>
      <w:bCs/>
      <w:i/>
      <w:iCs/>
      <w:sz w:val="28"/>
      <w:szCs w:val="28"/>
    </w:rPr>
  </w:style>
  <w:style w:type="paragraph" w:styleId="3">
    <w:name w:val="heading 3"/>
    <w:basedOn w:val="a2"/>
    <w:next w:val="a2"/>
    <w:link w:val="31"/>
    <w:uiPriority w:val="99"/>
    <w:qFormat/>
    <w:rsid w:val="00D82AE1"/>
    <w:pPr>
      <w:keepNext/>
      <w:spacing w:before="240" w:after="60"/>
      <w:outlineLvl w:val="2"/>
    </w:pPr>
    <w:rPr>
      <w:rFonts w:ascii="Arial" w:hAnsi="Arial" w:cs="Arial"/>
      <w:b/>
      <w:bCs/>
      <w:sz w:val="26"/>
      <w:szCs w:val="2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uiPriority w:val="99"/>
    <w:rsid w:val="00D82AE1"/>
    <w:rPr>
      <w:rFonts w:ascii="Arial" w:eastAsia="Times New Roman" w:hAnsi="Arial" w:cs="Arial"/>
      <w:b/>
      <w:bCs/>
      <w:kern w:val="32"/>
      <w:sz w:val="32"/>
      <w:szCs w:val="32"/>
      <w:lang w:eastAsia="ru-RU"/>
    </w:rPr>
  </w:style>
  <w:style w:type="character" w:customStyle="1" w:styleId="21">
    <w:name w:val="Заголовок 2 Знак"/>
    <w:aliases w:val="H2 Знак"/>
    <w:basedOn w:val="a3"/>
    <w:link w:val="20"/>
    <w:uiPriority w:val="99"/>
    <w:rsid w:val="00D82AE1"/>
    <w:rPr>
      <w:rFonts w:ascii="Arial" w:eastAsia="Times New Roman" w:hAnsi="Arial" w:cs="Arial"/>
      <w:b/>
      <w:bCs/>
      <w:i/>
      <w:iCs/>
      <w:sz w:val="28"/>
      <w:szCs w:val="28"/>
      <w:lang w:eastAsia="ru-RU"/>
    </w:rPr>
  </w:style>
  <w:style w:type="character" w:customStyle="1" w:styleId="30">
    <w:name w:val="Заголовок 3 Знак"/>
    <w:basedOn w:val="a3"/>
    <w:uiPriority w:val="99"/>
    <w:rsid w:val="00D82AE1"/>
    <w:rPr>
      <w:rFonts w:asciiTheme="majorHAnsi" w:eastAsiaTheme="majorEastAsia" w:hAnsiTheme="majorHAnsi" w:cstheme="majorBidi"/>
      <w:b/>
      <w:bCs/>
      <w:color w:val="4F81BD" w:themeColor="accent1"/>
      <w:sz w:val="24"/>
      <w:szCs w:val="24"/>
      <w:lang w:eastAsia="ru-RU"/>
    </w:rPr>
  </w:style>
  <w:style w:type="character" w:customStyle="1" w:styleId="31">
    <w:name w:val="Заголовок 3 Знак1"/>
    <w:link w:val="3"/>
    <w:uiPriority w:val="99"/>
    <w:locked/>
    <w:rsid w:val="00D82AE1"/>
    <w:rPr>
      <w:rFonts w:ascii="Arial" w:eastAsia="Times New Roman" w:hAnsi="Arial" w:cs="Arial"/>
      <w:b/>
      <w:bCs/>
      <w:sz w:val="26"/>
      <w:szCs w:val="26"/>
      <w:lang w:eastAsia="ru-RU"/>
    </w:rPr>
  </w:style>
  <w:style w:type="character" w:customStyle="1" w:styleId="ft01">
    <w:name w:val="ft01"/>
    <w:uiPriority w:val="99"/>
    <w:rsid w:val="00D82AE1"/>
    <w:rPr>
      <w:rFonts w:ascii="Times" w:hAnsi="Times" w:cs="Times"/>
      <w:b/>
      <w:bCs/>
      <w:color w:val="000000"/>
      <w:spacing w:val="0"/>
      <w:sz w:val="37"/>
      <w:szCs w:val="37"/>
    </w:rPr>
  </w:style>
  <w:style w:type="character" w:customStyle="1" w:styleId="ft111">
    <w:name w:val="ft111"/>
    <w:uiPriority w:val="99"/>
    <w:rsid w:val="00D82AE1"/>
    <w:rPr>
      <w:rFonts w:ascii="Times" w:hAnsi="Times" w:cs="Times"/>
      <w:color w:val="000000"/>
      <w:spacing w:val="11"/>
      <w:sz w:val="34"/>
      <w:szCs w:val="34"/>
    </w:rPr>
  </w:style>
  <w:style w:type="character" w:customStyle="1" w:styleId="ft181">
    <w:name w:val="ft181"/>
    <w:uiPriority w:val="99"/>
    <w:rsid w:val="00D82AE1"/>
    <w:rPr>
      <w:rFonts w:ascii="Times" w:hAnsi="Times" w:cs="Times"/>
      <w:color w:val="000000"/>
      <w:spacing w:val="14"/>
      <w:sz w:val="34"/>
      <w:szCs w:val="34"/>
    </w:rPr>
  </w:style>
  <w:style w:type="character" w:customStyle="1" w:styleId="ft191">
    <w:name w:val="ft191"/>
    <w:uiPriority w:val="99"/>
    <w:rsid w:val="00D82AE1"/>
    <w:rPr>
      <w:rFonts w:ascii="Times" w:hAnsi="Times" w:cs="Times"/>
      <w:color w:val="000000"/>
      <w:spacing w:val="20"/>
      <w:sz w:val="34"/>
      <w:szCs w:val="34"/>
    </w:rPr>
  </w:style>
  <w:style w:type="character" w:customStyle="1" w:styleId="ft241">
    <w:name w:val="ft241"/>
    <w:uiPriority w:val="99"/>
    <w:rsid w:val="00D82AE1"/>
    <w:rPr>
      <w:rFonts w:ascii="Times" w:hAnsi="Times" w:cs="Times"/>
      <w:b/>
      <w:bCs/>
      <w:color w:val="000000"/>
      <w:spacing w:val="13"/>
      <w:sz w:val="34"/>
      <w:szCs w:val="34"/>
    </w:rPr>
  </w:style>
  <w:style w:type="character" w:customStyle="1" w:styleId="ft261">
    <w:name w:val="ft261"/>
    <w:uiPriority w:val="99"/>
    <w:rsid w:val="00D82AE1"/>
    <w:rPr>
      <w:rFonts w:ascii="Times" w:hAnsi="Times" w:cs="Times"/>
      <w:color w:val="000000"/>
      <w:spacing w:val="15"/>
      <w:sz w:val="34"/>
      <w:szCs w:val="34"/>
    </w:rPr>
  </w:style>
  <w:style w:type="character" w:customStyle="1" w:styleId="ft271">
    <w:name w:val="ft271"/>
    <w:uiPriority w:val="99"/>
    <w:rsid w:val="00D82AE1"/>
    <w:rPr>
      <w:rFonts w:ascii="Times" w:hAnsi="Times" w:cs="Times"/>
      <w:color w:val="000000"/>
      <w:spacing w:val="18"/>
      <w:sz w:val="34"/>
      <w:szCs w:val="34"/>
    </w:rPr>
  </w:style>
  <w:style w:type="character" w:customStyle="1" w:styleId="ft381">
    <w:name w:val="ft381"/>
    <w:uiPriority w:val="99"/>
    <w:rsid w:val="00D82AE1"/>
    <w:rPr>
      <w:rFonts w:ascii="Times" w:hAnsi="Times" w:cs="Times"/>
      <w:color w:val="000000"/>
      <w:spacing w:val="15"/>
      <w:sz w:val="34"/>
      <w:szCs w:val="34"/>
    </w:rPr>
  </w:style>
  <w:style w:type="character" w:customStyle="1" w:styleId="ft461">
    <w:name w:val="ft461"/>
    <w:uiPriority w:val="99"/>
    <w:rsid w:val="00D82AE1"/>
    <w:rPr>
      <w:rFonts w:ascii="Times" w:hAnsi="Times" w:cs="Times"/>
      <w:color w:val="000000"/>
      <w:spacing w:val="15"/>
      <w:sz w:val="34"/>
      <w:szCs w:val="34"/>
    </w:rPr>
  </w:style>
  <w:style w:type="character" w:customStyle="1" w:styleId="ft511">
    <w:name w:val="ft511"/>
    <w:uiPriority w:val="99"/>
    <w:rsid w:val="00D82AE1"/>
    <w:rPr>
      <w:rFonts w:ascii="Times" w:hAnsi="Times" w:cs="Times"/>
      <w:color w:val="000000"/>
      <w:spacing w:val="17"/>
      <w:sz w:val="34"/>
      <w:szCs w:val="34"/>
    </w:rPr>
  </w:style>
  <w:style w:type="character" w:customStyle="1" w:styleId="ft561">
    <w:name w:val="ft561"/>
    <w:uiPriority w:val="99"/>
    <w:rsid w:val="00D82AE1"/>
    <w:rPr>
      <w:rFonts w:ascii="Times" w:hAnsi="Times" w:cs="Times"/>
      <w:color w:val="000000"/>
      <w:spacing w:val="15"/>
      <w:sz w:val="34"/>
      <w:szCs w:val="34"/>
    </w:rPr>
  </w:style>
  <w:style w:type="character" w:customStyle="1" w:styleId="ft110">
    <w:name w:val="ft110"/>
    <w:uiPriority w:val="99"/>
    <w:rsid w:val="00D82AE1"/>
    <w:rPr>
      <w:rFonts w:ascii="Times" w:hAnsi="Times" w:cs="Times"/>
      <w:color w:val="000000"/>
      <w:spacing w:val="0"/>
      <w:sz w:val="34"/>
      <w:szCs w:val="34"/>
    </w:rPr>
  </w:style>
  <w:style w:type="character" w:customStyle="1" w:styleId="ft581">
    <w:name w:val="ft581"/>
    <w:uiPriority w:val="99"/>
    <w:rsid w:val="00D82AE1"/>
    <w:rPr>
      <w:rFonts w:ascii="Times" w:hAnsi="Times" w:cs="Times"/>
      <w:color w:val="000000"/>
      <w:spacing w:val="16"/>
      <w:sz w:val="34"/>
      <w:szCs w:val="34"/>
    </w:rPr>
  </w:style>
  <w:style w:type="character" w:customStyle="1" w:styleId="ft611">
    <w:name w:val="ft611"/>
    <w:uiPriority w:val="99"/>
    <w:rsid w:val="00D82AE1"/>
    <w:rPr>
      <w:rFonts w:ascii="Times" w:hAnsi="Times" w:cs="Times"/>
      <w:color w:val="000000"/>
      <w:spacing w:val="15"/>
      <w:sz w:val="34"/>
      <w:szCs w:val="34"/>
    </w:rPr>
  </w:style>
  <w:style w:type="character" w:customStyle="1" w:styleId="ft621">
    <w:name w:val="ft621"/>
    <w:uiPriority w:val="99"/>
    <w:rsid w:val="00D82AE1"/>
    <w:rPr>
      <w:rFonts w:ascii="Times" w:hAnsi="Times" w:cs="Times"/>
      <w:color w:val="000000"/>
      <w:spacing w:val="17"/>
      <w:sz w:val="34"/>
      <w:szCs w:val="34"/>
    </w:rPr>
  </w:style>
  <w:style w:type="character" w:customStyle="1" w:styleId="ft691">
    <w:name w:val="ft691"/>
    <w:uiPriority w:val="99"/>
    <w:rsid w:val="00D82AE1"/>
    <w:rPr>
      <w:rFonts w:ascii="Times" w:hAnsi="Times" w:cs="Times"/>
      <w:color w:val="000000"/>
      <w:spacing w:val="15"/>
      <w:sz w:val="34"/>
      <w:szCs w:val="34"/>
    </w:rPr>
  </w:style>
  <w:style w:type="character" w:customStyle="1" w:styleId="ft721">
    <w:name w:val="ft721"/>
    <w:uiPriority w:val="99"/>
    <w:rsid w:val="00D82AE1"/>
    <w:rPr>
      <w:rFonts w:ascii="Times" w:hAnsi="Times" w:cs="Times"/>
      <w:color w:val="000000"/>
      <w:spacing w:val="15"/>
      <w:sz w:val="34"/>
      <w:szCs w:val="34"/>
    </w:rPr>
  </w:style>
  <w:style w:type="character" w:customStyle="1" w:styleId="ft741">
    <w:name w:val="ft741"/>
    <w:uiPriority w:val="99"/>
    <w:rsid w:val="00D82AE1"/>
    <w:rPr>
      <w:rFonts w:ascii="Times" w:hAnsi="Times" w:cs="Times"/>
      <w:color w:val="000000"/>
      <w:spacing w:val="15"/>
      <w:sz w:val="34"/>
      <w:szCs w:val="34"/>
    </w:rPr>
  </w:style>
  <w:style w:type="character" w:customStyle="1" w:styleId="ft771">
    <w:name w:val="ft771"/>
    <w:uiPriority w:val="99"/>
    <w:rsid w:val="00D82AE1"/>
    <w:rPr>
      <w:rFonts w:ascii="Times" w:hAnsi="Times" w:cs="Times"/>
      <w:color w:val="000000"/>
      <w:spacing w:val="15"/>
      <w:sz w:val="34"/>
      <w:szCs w:val="34"/>
    </w:rPr>
  </w:style>
  <w:style w:type="character" w:customStyle="1" w:styleId="ft791">
    <w:name w:val="ft791"/>
    <w:uiPriority w:val="99"/>
    <w:rsid w:val="00D82AE1"/>
    <w:rPr>
      <w:rFonts w:ascii="Times" w:hAnsi="Times" w:cs="Times"/>
      <w:color w:val="000000"/>
      <w:spacing w:val="15"/>
      <w:sz w:val="34"/>
      <w:szCs w:val="34"/>
    </w:rPr>
  </w:style>
  <w:style w:type="character" w:customStyle="1" w:styleId="ft801">
    <w:name w:val="ft801"/>
    <w:uiPriority w:val="99"/>
    <w:rsid w:val="00D82AE1"/>
    <w:rPr>
      <w:rFonts w:ascii="Times" w:hAnsi="Times" w:cs="Times"/>
      <w:color w:val="000000"/>
      <w:spacing w:val="17"/>
      <w:sz w:val="34"/>
      <w:szCs w:val="34"/>
    </w:rPr>
  </w:style>
  <w:style w:type="character" w:customStyle="1" w:styleId="ft831">
    <w:name w:val="ft831"/>
    <w:uiPriority w:val="99"/>
    <w:rsid w:val="00D82AE1"/>
    <w:rPr>
      <w:rFonts w:ascii="Times" w:hAnsi="Times" w:cs="Times"/>
      <w:color w:val="000000"/>
      <w:spacing w:val="15"/>
      <w:sz w:val="34"/>
      <w:szCs w:val="34"/>
    </w:rPr>
  </w:style>
  <w:style w:type="table" w:styleId="a6">
    <w:name w:val="Table Grid"/>
    <w:basedOn w:val="a4"/>
    <w:uiPriority w:val="99"/>
    <w:rsid w:val="00D82AE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aieiaie2">
    <w:name w:val="caaieiaie 2"/>
    <w:basedOn w:val="a2"/>
    <w:next w:val="a2"/>
    <w:uiPriority w:val="99"/>
    <w:rsid w:val="00D82AE1"/>
    <w:pPr>
      <w:keepNext/>
    </w:pPr>
    <w:rPr>
      <w:szCs w:val="20"/>
    </w:rPr>
  </w:style>
  <w:style w:type="character" w:styleId="a7">
    <w:name w:val="Hyperlink"/>
    <w:uiPriority w:val="99"/>
    <w:rsid w:val="00D82AE1"/>
    <w:rPr>
      <w:rFonts w:cs="Times New Roman"/>
      <w:color w:val="0000FF"/>
      <w:u w:val="single"/>
    </w:rPr>
  </w:style>
  <w:style w:type="paragraph" w:customStyle="1" w:styleId="12">
    <w:name w:val="Обычный1"/>
    <w:uiPriority w:val="99"/>
    <w:rsid w:val="00D82AE1"/>
    <w:pPr>
      <w:widowControl w:val="0"/>
      <w:spacing w:after="0" w:line="240" w:lineRule="auto"/>
      <w:ind w:firstLine="400"/>
      <w:jc w:val="both"/>
    </w:pPr>
    <w:rPr>
      <w:rFonts w:ascii="Times New Roman" w:eastAsia="Times New Roman" w:hAnsi="Times New Roman" w:cs="Times New Roman"/>
      <w:sz w:val="24"/>
      <w:szCs w:val="20"/>
      <w:lang w:eastAsia="ru-RU"/>
    </w:rPr>
  </w:style>
  <w:style w:type="paragraph" w:customStyle="1" w:styleId="32">
    <w:name w:val="Стиль3 Знак Знак"/>
    <w:basedOn w:val="22"/>
    <w:uiPriority w:val="99"/>
    <w:rsid w:val="00D82AE1"/>
    <w:pPr>
      <w:widowControl w:val="0"/>
      <w:tabs>
        <w:tab w:val="num" w:pos="360"/>
      </w:tabs>
      <w:adjustRightInd w:val="0"/>
      <w:spacing w:after="0" w:line="240" w:lineRule="auto"/>
      <w:jc w:val="both"/>
      <w:textAlignment w:val="baseline"/>
    </w:pPr>
    <w:rPr>
      <w:szCs w:val="20"/>
    </w:rPr>
  </w:style>
  <w:style w:type="paragraph" w:customStyle="1" w:styleId="33">
    <w:name w:val="Стиль3"/>
    <w:basedOn w:val="22"/>
    <w:uiPriority w:val="99"/>
    <w:rsid w:val="00D82AE1"/>
    <w:pPr>
      <w:widowControl w:val="0"/>
      <w:tabs>
        <w:tab w:val="num" w:pos="1307"/>
      </w:tabs>
      <w:adjustRightInd w:val="0"/>
      <w:spacing w:after="0" w:line="240" w:lineRule="auto"/>
      <w:ind w:left="1080"/>
      <w:jc w:val="both"/>
      <w:textAlignment w:val="baseline"/>
    </w:pPr>
    <w:rPr>
      <w:szCs w:val="20"/>
    </w:rPr>
  </w:style>
  <w:style w:type="paragraph" w:customStyle="1" w:styleId="1">
    <w:name w:val="Стиль1"/>
    <w:basedOn w:val="a2"/>
    <w:uiPriority w:val="99"/>
    <w:rsid w:val="00D82AE1"/>
    <w:pPr>
      <w:keepNext/>
      <w:keepLines/>
      <w:widowControl w:val="0"/>
      <w:numPr>
        <w:numId w:val="1"/>
      </w:numPr>
      <w:suppressLineNumbers/>
      <w:tabs>
        <w:tab w:val="clear" w:pos="643"/>
        <w:tab w:val="num" w:pos="432"/>
      </w:tabs>
      <w:suppressAutoHyphens/>
      <w:spacing w:after="60"/>
      <w:ind w:left="432" w:hanging="432"/>
      <w:jc w:val="both"/>
    </w:pPr>
    <w:rPr>
      <w:b/>
      <w:sz w:val="28"/>
    </w:rPr>
  </w:style>
  <w:style w:type="paragraph" w:customStyle="1" w:styleId="23">
    <w:name w:val="Стиль2"/>
    <w:basedOn w:val="24"/>
    <w:uiPriority w:val="99"/>
    <w:rsid w:val="00D82AE1"/>
    <w:pPr>
      <w:keepNext/>
      <w:keepLines/>
      <w:widowControl w:val="0"/>
      <w:numPr>
        <w:ilvl w:val="2"/>
      </w:numPr>
      <w:suppressLineNumbers/>
      <w:tabs>
        <w:tab w:val="num" w:pos="432"/>
        <w:tab w:val="num" w:pos="576"/>
      </w:tabs>
      <w:suppressAutoHyphens/>
      <w:spacing w:after="60"/>
      <w:ind w:left="576" w:hanging="576"/>
      <w:jc w:val="both"/>
    </w:pPr>
    <w:rPr>
      <w:b/>
      <w:szCs w:val="20"/>
    </w:rPr>
  </w:style>
  <w:style w:type="character" w:styleId="a8">
    <w:name w:val="page number"/>
    <w:uiPriority w:val="99"/>
    <w:rsid w:val="00D82AE1"/>
    <w:rPr>
      <w:rFonts w:ascii="Times New Roman" w:hAnsi="Times New Roman" w:cs="Times New Roman"/>
    </w:rPr>
  </w:style>
  <w:style w:type="paragraph" w:styleId="a9">
    <w:name w:val="header"/>
    <w:basedOn w:val="a2"/>
    <w:link w:val="aa"/>
    <w:rsid w:val="00D82AE1"/>
    <w:pPr>
      <w:tabs>
        <w:tab w:val="center" w:pos="4677"/>
        <w:tab w:val="right" w:pos="9355"/>
      </w:tabs>
      <w:jc w:val="both"/>
    </w:pPr>
  </w:style>
  <w:style w:type="character" w:customStyle="1" w:styleId="aa">
    <w:name w:val="Верхний колонтитул Знак"/>
    <w:basedOn w:val="a3"/>
    <w:link w:val="a9"/>
    <w:rsid w:val="00D82AE1"/>
    <w:rPr>
      <w:rFonts w:ascii="Times New Roman" w:eastAsia="Times New Roman" w:hAnsi="Times New Roman" w:cs="Times New Roman"/>
      <w:sz w:val="24"/>
      <w:szCs w:val="24"/>
      <w:lang w:eastAsia="ru-RU"/>
    </w:rPr>
  </w:style>
  <w:style w:type="paragraph" w:styleId="ab">
    <w:name w:val="Body Text"/>
    <w:basedOn w:val="a2"/>
    <w:link w:val="13"/>
    <w:uiPriority w:val="99"/>
    <w:rsid w:val="00D82AE1"/>
    <w:pPr>
      <w:spacing w:after="120"/>
      <w:jc w:val="both"/>
    </w:pPr>
  </w:style>
  <w:style w:type="character" w:customStyle="1" w:styleId="ac">
    <w:name w:val="Основной текст Знак"/>
    <w:basedOn w:val="a3"/>
    <w:uiPriority w:val="99"/>
    <w:semiHidden/>
    <w:rsid w:val="00D82AE1"/>
    <w:rPr>
      <w:rFonts w:ascii="Times New Roman" w:eastAsia="Times New Roman" w:hAnsi="Times New Roman" w:cs="Times New Roman"/>
      <w:sz w:val="24"/>
      <w:szCs w:val="24"/>
      <w:lang w:eastAsia="ru-RU"/>
    </w:rPr>
  </w:style>
  <w:style w:type="character" w:customStyle="1" w:styleId="13">
    <w:name w:val="Основной текст Знак1"/>
    <w:link w:val="ab"/>
    <w:uiPriority w:val="99"/>
    <w:locked/>
    <w:rsid w:val="00D82AE1"/>
    <w:rPr>
      <w:rFonts w:ascii="Times New Roman" w:eastAsia="Times New Roman" w:hAnsi="Times New Roman" w:cs="Times New Roman"/>
      <w:sz w:val="24"/>
      <w:szCs w:val="24"/>
      <w:lang w:eastAsia="ru-RU"/>
    </w:rPr>
  </w:style>
  <w:style w:type="paragraph" w:customStyle="1" w:styleId="ad">
    <w:name w:val="раздел_документа"/>
    <w:basedOn w:val="10"/>
    <w:autoRedefine/>
    <w:uiPriority w:val="99"/>
    <w:rsid w:val="00D82AE1"/>
    <w:pPr>
      <w:keepNext w:val="0"/>
      <w:pageBreakBefore/>
      <w:widowControl w:val="0"/>
      <w:tabs>
        <w:tab w:val="left" w:pos="900"/>
      </w:tabs>
      <w:spacing w:before="0" w:after="0"/>
      <w:jc w:val="center"/>
    </w:pPr>
    <w:rPr>
      <w:rFonts w:ascii="Times New Roman" w:hAnsi="Times New Roman" w:cs="Times New Roman"/>
      <w:caps/>
      <w:sz w:val="28"/>
      <w:szCs w:val="28"/>
    </w:rPr>
  </w:style>
  <w:style w:type="paragraph" w:styleId="22">
    <w:name w:val="Body Text Indent 2"/>
    <w:basedOn w:val="a2"/>
    <w:link w:val="25"/>
    <w:uiPriority w:val="99"/>
    <w:rsid w:val="00D82AE1"/>
    <w:pPr>
      <w:spacing w:after="120" w:line="480" w:lineRule="auto"/>
      <w:ind w:left="283"/>
    </w:pPr>
  </w:style>
  <w:style w:type="character" w:customStyle="1" w:styleId="25">
    <w:name w:val="Основной текст с отступом 2 Знак"/>
    <w:basedOn w:val="a3"/>
    <w:link w:val="22"/>
    <w:uiPriority w:val="99"/>
    <w:rsid w:val="00D82AE1"/>
    <w:rPr>
      <w:rFonts w:ascii="Times New Roman" w:eastAsia="Times New Roman" w:hAnsi="Times New Roman" w:cs="Times New Roman"/>
      <w:sz w:val="24"/>
      <w:szCs w:val="24"/>
      <w:lang w:eastAsia="ru-RU"/>
    </w:rPr>
  </w:style>
  <w:style w:type="paragraph" w:styleId="24">
    <w:name w:val="List Number 2"/>
    <w:basedOn w:val="a2"/>
    <w:uiPriority w:val="99"/>
    <w:rsid w:val="00D82AE1"/>
    <w:pPr>
      <w:tabs>
        <w:tab w:val="num" w:pos="432"/>
      </w:tabs>
      <w:ind w:left="432" w:hanging="432"/>
    </w:pPr>
  </w:style>
  <w:style w:type="paragraph" w:customStyle="1" w:styleId="msoaccenttext2">
    <w:name w:val="msoaccenttext2"/>
    <w:uiPriority w:val="99"/>
    <w:rsid w:val="00D82AE1"/>
    <w:pPr>
      <w:spacing w:after="0" w:line="283" w:lineRule="auto"/>
    </w:pPr>
    <w:rPr>
      <w:rFonts w:ascii="Garamond" w:eastAsia="Times New Roman" w:hAnsi="Garamond" w:cs="Times New Roman"/>
      <w:i/>
      <w:iCs/>
      <w:color w:val="000000"/>
      <w:kern w:val="28"/>
      <w:sz w:val="21"/>
      <w:szCs w:val="21"/>
      <w:lang w:eastAsia="ru-RU"/>
    </w:rPr>
  </w:style>
  <w:style w:type="paragraph" w:styleId="ae">
    <w:name w:val="Balloon Text"/>
    <w:basedOn w:val="a2"/>
    <w:link w:val="af"/>
    <w:uiPriority w:val="99"/>
    <w:semiHidden/>
    <w:rsid w:val="00D82AE1"/>
    <w:rPr>
      <w:rFonts w:ascii="Tahoma" w:hAnsi="Tahoma" w:cs="Tahoma"/>
      <w:sz w:val="16"/>
      <w:szCs w:val="16"/>
    </w:rPr>
  </w:style>
  <w:style w:type="character" w:customStyle="1" w:styleId="af">
    <w:name w:val="Текст выноски Знак"/>
    <w:basedOn w:val="a3"/>
    <w:link w:val="ae"/>
    <w:uiPriority w:val="99"/>
    <w:semiHidden/>
    <w:rsid w:val="00D82AE1"/>
    <w:rPr>
      <w:rFonts w:ascii="Tahoma" w:eastAsia="Times New Roman" w:hAnsi="Tahoma" w:cs="Tahoma"/>
      <w:sz w:val="16"/>
      <w:szCs w:val="16"/>
      <w:lang w:eastAsia="ru-RU"/>
    </w:rPr>
  </w:style>
  <w:style w:type="paragraph" w:styleId="af0">
    <w:name w:val="footer"/>
    <w:basedOn w:val="a2"/>
    <w:link w:val="af1"/>
    <w:uiPriority w:val="99"/>
    <w:rsid w:val="00D82AE1"/>
    <w:pPr>
      <w:tabs>
        <w:tab w:val="center" w:pos="4677"/>
        <w:tab w:val="right" w:pos="9355"/>
      </w:tabs>
    </w:pPr>
  </w:style>
  <w:style w:type="character" w:customStyle="1" w:styleId="af1">
    <w:name w:val="Нижний колонтитул Знак"/>
    <w:basedOn w:val="a3"/>
    <w:link w:val="af0"/>
    <w:uiPriority w:val="99"/>
    <w:rsid w:val="00D82AE1"/>
    <w:rPr>
      <w:rFonts w:ascii="Times New Roman" w:eastAsia="Times New Roman" w:hAnsi="Times New Roman" w:cs="Times New Roman"/>
      <w:sz w:val="24"/>
      <w:szCs w:val="24"/>
      <w:lang w:eastAsia="ru-RU"/>
    </w:rPr>
  </w:style>
  <w:style w:type="character" w:styleId="af2">
    <w:name w:val="Strong"/>
    <w:uiPriority w:val="99"/>
    <w:qFormat/>
    <w:rsid w:val="00D82AE1"/>
    <w:rPr>
      <w:rFonts w:cs="Times New Roman"/>
      <w:b/>
      <w:bCs/>
    </w:rPr>
  </w:style>
  <w:style w:type="paragraph" w:styleId="af3">
    <w:name w:val="No Spacing"/>
    <w:uiPriority w:val="99"/>
    <w:qFormat/>
    <w:rsid w:val="00D82AE1"/>
    <w:pPr>
      <w:spacing w:after="0" w:line="240" w:lineRule="auto"/>
      <w:jc w:val="both"/>
    </w:pPr>
    <w:rPr>
      <w:rFonts w:ascii="Times New Roman" w:eastAsia="Times New Roman" w:hAnsi="Times New Roman" w:cs="Times New Roman"/>
      <w:sz w:val="24"/>
      <w:szCs w:val="24"/>
      <w:lang w:eastAsia="ru-RU"/>
    </w:rPr>
  </w:style>
  <w:style w:type="paragraph" w:styleId="a1">
    <w:name w:val="List Bullet"/>
    <w:basedOn w:val="a2"/>
    <w:autoRedefine/>
    <w:uiPriority w:val="99"/>
    <w:rsid w:val="00D82AE1"/>
    <w:pPr>
      <w:widowControl w:val="0"/>
      <w:numPr>
        <w:ilvl w:val="2"/>
        <w:numId w:val="3"/>
      </w:numPr>
      <w:spacing w:after="60"/>
      <w:jc w:val="both"/>
    </w:pPr>
  </w:style>
  <w:style w:type="paragraph" w:customStyle="1" w:styleId="ConsNormal">
    <w:name w:val="ConsNormal"/>
    <w:link w:val="ConsNormal0"/>
    <w:rsid w:val="00D82AE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4">
    <w:name w:val="Body Text Indent"/>
    <w:basedOn w:val="a2"/>
    <w:link w:val="af5"/>
    <w:rsid w:val="00D82AE1"/>
    <w:pPr>
      <w:spacing w:after="120"/>
      <w:ind w:left="283"/>
    </w:pPr>
  </w:style>
  <w:style w:type="character" w:customStyle="1" w:styleId="af5">
    <w:name w:val="Основной текст с отступом Знак"/>
    <w:basedOn w:val="a3"/>
    <w:link w:val="af4"/>
    <w:rsid w:val="00D82AE1"/>
    <w:rPr>
      <w:rFonts w:ascii="Times New Roman" w:eastAsia="Times New Roman" w:hAnsi="Times New Roman" w:cs="Times New Roman"/>
      <w:sz w:val="24"/>
      <w:szCs w:val="24"/>
      <w:lang w:eastAsia="ru-RU"/>
    </w:rPr>
  </w:style>
  <w:style w:type="paragraph" w:styleId="34">
    <w:name w:val="Body Text Indent 3"/>
    <w:basedOn w:val="a2"/>
    <w:link w:val="35"/>
    <w:uiPriority w:val="99"/>
    <w:rsid w:val="00D82AE1"/>
    <w:pPr>
      <w:spacing w:after="120"/>
      <w:ind w:left="283"/>
    </w:pPr>
    <w:rPr>
      <w:sz w:val="16"/>
      <w:szCs w:val="16"/>
    </w:rPr>
  </w:style>
  <w:style w:type="character" w:customStyle="1" w:styleId="35">
    <w:name w:val="Основной текст с отступом 3 Знак"/>
    <w:basedOn w:val="a3"/>
    <w:link w:val="34"/>
    <w:uiPriority w:val="99"/>
    <w:rsid w:val="00D82AE1"/>
    <w:rPr>
      <w:rFonts w:ascii="Times New Roman" w:eastAsia="Times New Roman" w:hAnsi="Times New Roman" w:cs="Times New Roman"/>
      <w:sz w:val="16"/>
      <w:szCs w:val="16"/>
      <w:lang w:eastAsia="ru-RU"/>
    </w:rPr>
  </w:style>
  <w:style w:type="paragraph" w:styleId="af6">
    <w:name w:val="List"/>
    <w:basedOn w:val="a2"/>
    <w:uiPriority w:val="99"/>
    <w:rsid w:val="00D82AE1"/>
    <w:pPr>
      <w:ind w:left="283" w:hanging="283"/>
    </w:pPr>
  </w:style>
  <w:style w:type="paragraph" w:customStyle="1" w:styleId="ConsPlusNormal">
    <w:name w:val="ConsPlusNormal"/>
    <w:link w:val="ConsPlusNormal0"/>
    <w:rsid w:val="00D82AE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
    <w:name w:val="Body Text 2"/>
    <w:basedOn w:val="a2"/>
    <w:link w:val="26"/>
    <w:uiPriority w:val="99"/>
    <w:rsid w:val="00D82AE1"/>
    <w:pPr>
      <w:numPr>
        <w:ilvl w:val="1"/>
        <w:numId w:val="2"/>
      </w:numPr>
      <w:spacing w:after="60"/>
      <w:jc w:val="both"/>
    </w:pPr>
  </w:style>
  <w:style w:type="character" w:customStyle="1" w:styleId="26">
    <w:name w:val="Основной текст 2 Знак"/>
    <w:basedOn w:val="a3"/>
    <w:link w:val="2"/>
    <w:uiPriority w:val="99"/>
    <w:rsid w:val="00D82AE1"/>
    <w:rPr>
      <w:rFonts w:ascii="Times New Roman" w:eastAsia="Times New Roman" w:hAnsi="Times New Roman" w:cs="Times New Roman"/>
      <w:sz w:val="24"/>
      <w:szCs w:val="24"/>
      <w:lang w:eastAsia="ru-RU"/>
    </w:rPr>
  </w:style>
  <w:style w:type="paragraph" w:styleId="36">
    <w:name w:val="List Bullet 3"/>
    <w:basedOn w:val="a2"/>
    <w:autoRedefine/>
    <w:uiPriority w:val="99"/>
    <w:rsid w:val="00D82AE1"/>
    <w:pPr>
      <w:tabs>
        <w:tab w:val="num" w:pos="926"/>
      </w:tabs>
      <w:spacing w:after="60"/>
      <w:ind w:left="926" w:hanging="360"/>
      <w:jc w:val="both"/>
    </w:pPr>
    <w:rPr>
      <w:szCs w:val="20"/>
    </w:rPr>
  </w:style>
  <w:style w:type="paragraph" w:styleId="4">
    <w:name w:val="List Number 4"/>
    <w:basedOn w:val="a2"/>
    <w:uiPriority w:val="99"/>
    <w:rsid w:val="00D82AE1"/>
    <w:pPr>
      <w:numPr>
        <w:numId w:val="5"/>
      </w:numPr>
      <w:tabs>
        <w:tab w:val="clear" w:pos="1492"/>
        <w:tab w:val="num" w:pos="1209"/>
      </w:tabs>
      <w:spacing w:after="60"/>
      <w:ind w:left="1209"/>
      <w:jc w:val="both"/>
    </w:pPr>
    <w:rPr>
      <w:szCs w:val="20"/>
    </w:rPr>
  </w:style>
  <w:style w:type="paragraph" w:customStyle="1" w:styleId="a0">
    <w:name w:val="Раздел"/>
    <w:basedOn w:val="a2"/>
    <w:uiPriority w:val="99"/>
    <w:semiHidden/>
    <w:rsid w:val="00D82AE1"/>
    <w:pPr>
      <w:numPr>
        <w:numId w:val="6"/>
      </w:numPr>
      <w:tabs>
        <w:tab w:val="clear" w:pos="926"/>
        <w:tab w:val="num" w:pos="1440"/>
      </w:tabs>
      <w:spacing w:before="120" w:after="120"/>
      <w:ind w:left="720" w:hanging="720"/>
      <w:jc w:val="center"/>
    </w:pPr>
    <w:rPr>
      <w:rFonts w:ascii="Arial Narrow" w:hAnsi="Arial Narrow"/>
      <w:b/>
      <w:sz w:val="28"/>
      <w:szCs w:val="20"/>
    </w:rPr>
  </w:style>
  <w:style w:type="paragraph" w:customStyle="1" w:styleId="a">
    <w:name w:val="Условия контракта"/>
    <w:basedOn w:val="a2"/>
    <w:uiPriority w:val="99"/>
    <w:semiHidden/>
    <w:rsid w:val="00D82AE1"/>
    <w:pPr>
      <w:numPr>
        <w:numId w:val="7"/>
      </w:numPr>
      <w:tabs>
        <w:tab w:val="clear" w:pos="1492"/>
        <w:tab w:val="num" w:pos="567"/>
      </w:tabs>
      <w:spacing w:before="240" w:after="120"/>
      <w:ind w:left="567" w:hanging="567"/>
      <w:jc w:val="both"/>
    </w:pPr>
    <w:rPr>
      <w:b/>
      <w:szCs w:val="20"/>
    </w:rPr>
  </w:style>
  <w:style w:type="paragraph" w:styleId="af7">
    <w:name w:val="Normal (Web)"/>
    <w:basedOn w:val="a2"/>
    <w:uiPriority w:val="99"/>
    <w:semiHidden/>
    <w:rsid w:val="00D82AE1"/>
    <w:pPr>
      <w:spacing w:before="100" w:beforeAutospacing="1" w:after="100" w:afterAutospacing="1"/>
    </w:pPr>
  </w:style>
  <w:style w:type="character" w:customStyle="1" w:styleId="wmi-callto">
    <w:name w:val="wmi-callto"/>
    <w:uiPriority w:val="99"/>
    <w:rsid w:val="00D82AE1"/>
    <w:rPr>
      <w:rFonts w:cs="Times New Roman"/>
    </w:rPr>
  </w:style>
  <w:style w:type="paragraph" w:styleId="af8">
    <w:name w:val="List Paragraph"/>
    <w:basedOn w:val="a2"/>
    <w:uiPriority w:val="34"/>
    <w:qFormat/>
    <w:rsid w:val="00D82AE1"/>
    <w:pPr>
      <w:spacing w:after="200" w:line="276" w:lineRule="auto"/>
      <w:ind w:left="720"/>
      <w:contextualSpacing/>
    </w:pPr>
    <w:rPr>
      <w:rFonts w:ascii="Calibri" w:hAnsi="Calibri"/>
      <w:sz w:val="22"/>
      <w:szCs w:val="22"/>
      <w:lang w:eastAsia="en-US"/>
    </w:rPr>
  </w:style>
  <w:style w:type="paragraph" w:customStyle="1" w:styleId="Style16">
    <w:name w:val="Style16"/>
    <w:basedOn w:val="a2"/>
    <w:uiPriority w:val="99"/>
    <w:rsid w:val="00D82AE1"/>
    <w:pPr>
      <w:widowControl w:val="0"/>
      <w:autoSpaceDE w:val="0"/>
      <w:autoSpaceDN w:val="0"/>
      <w:adjustRightInd w:val="0"/>
      <w:spacing w:line="319" w:lineRule="exact"/>
    </w:pPr>
    <w:rPr>
      <w:rFonts w:ascii="Arial" w:hAnsi="Arial" w:cs="Arial"/>
    </w:rPr>
  </w:style>
  <w:style w:type="character" w:customStyle="1" w:styleId="FontStyle33">
    <w:name w:val="Font Style33"/>
    <w:uiPriority w:val="99"/>
    <w:rsid w:val="00D82AE1"/>
    <w:rPr>
      <w:rFonts w:ascii="Arial Narrow" w:hAnsi="Arial Narrow" w:cs="Arial Narrow"/>
      <w:sz w:val="20"/>
      <w:szCs w:val="20"/>
    </w:rPr>
  </w:style>
  <w:style w:type="paragraph" w:customStyle="1" w:styleId="Style3">
    <w:name w:val="Style3"/>
    <w:basedOn w:val="a2"/>
    <w:rsid w:val="00D82AE1"/>
    <w:pPr>
      <w:widowControl w:val="0"/>
      <w:autoSpaceDE w:val="0"/>
      <w:autoSpaceDN w:val="0"/>
      <w:adjustRightInd w:val="0"/>
      <w:spacing w:line="331" w:lineRule="exact"/>
      <w:ind w:hanging="686"/>
    </w:pPr>
    <w:rPr>
      <w:rFonts w:ascii="Arial Narrow" w:hAnsi="Arial Narrow"/>
    </w:rPr>
  </w:style>
  <w:style w:type="character" w:customStyle="1" w:styleId="FontStyle24">
    <w:name w:val="Font Style24"/>
    <w:uiPriority w:val="99"/>
    <w:rsid w:val="00D82AE1"/>
    <w:rPr>
      <w:rFonts w:ascii="Arial" w:hAnsi="Arial" w:cs="Arial"/>
      <w:i/>
      <w:iCs/>
      <w:sz w:val="18"/>
      <w:szCs w:val="18"/>
    </w:rPr>
  </w:style>
  <w:style w:type="paragraph" w:customStyle="1" w:styleId="Style2">
    <w:name w:val="Style2"/>
    <w:basedOn w:val="a2"/>
    <w:uiPriority w:val="99"/>
    <w:rsid w:val="00D82AE1"/>
    <w:pPr>
      <w:widowControl w:val="0"/>
      <w:autoSpaceDE w:val="0"/>
      <w:autoSpaceDN w:val="0"/>
      <w:adjustRightInd w:val="0"/>
      <w:spacing w:line="540" w:lineRule="exact"/>
    </w:pPr>
    <w:rPr>
      <w:rFonts w:ascii="Arial" w:hAnsi="Arial" w:cs="Arial"/>
    </w:rPr>
  </w:style>
  <w:style w:type="character" w:customStyle="1" w:styleId="FontStyle26">
    <w:name w:val="Font Style26"/>
    <w:uiPriority w:val="99"/>
    <w:rsid w:val="00D82AE1"/>
    <w:rPr>
      <w:rFonts w:ascii="Arial" w:hAnsi="Arial" w:cs="Arial"/>
      <w:b/>
      <w:bCs/>
      <w:i/>
      <w:iCs/>
      <w:sz w:val="24"/>
      <w:szCs w:val="24"/>
    </w:rPr>
  </w:style>
  <w:style w:type="character" w:customStyle="1" w:styleId="FontStyle27">
    <w:name w:val="Font Style27"/>
    <w:uiPriority w:val="99"/>
    <w:rsid w:val="00D82AE1"/>
    <w:rPr>
      <w:rFonts w:ascii="Arial" w:hAnsi="Arial" w:cs="Arial"/>
      <w:b/>
      <w:bCs/>
      <w:sz w:val="18"/>
      <w:szCs w:val="18"/>
    </w:rPr>
  </w:style>
  <w:style w:type="character" w:customStyle="1" w:styleId="FontStyle32">
    <w:name w:val="Font Style32"/>
    <w:uiPriority w:val="99"/>
    <w:rsid w:val="00D82AE1"/>
    <w:rPr>
      <w:rFonts w:ascii="Times New Roman" w:hAnsi="Times New Roman" w:cs="Times New Roman"/>
      <w:sz w:val="20"/>
      <w:szCs w:val="20"/>
    </w:rPr>
  </w:style>
  <w:style w:type="paragraph" w:customStyle="1" w:styleId="Style13">
    <w:name w:val="Style13"/>
    <w:basedOn w:val="a2"/>
    <w:uiPriority w:val="99"/>
    <w:rsid w:val="00D82AE1"/>
    <w:pPr>
      <w:widowControl w:val="0"/>
      <w:autoSpaceDE w:val="0"/>
      <w:autoSpaceDN w:val="0"/>
      <w:adjustRightInd w:val="0"/>
      <w:spacing w:line="566" w:lineRule="exact"/>
    </w:pPr>
    <w:rPr>
      <w:rFonts w:ascii="Arial" w:hAnsi="Arial" w:cs="Arial"/>
    </w:rPr>
  </w:style>
  <w:style w:type="paragraph" w:customStyle="1" w:styleId="Style15">
    <w:name w:val="Style15"/>
    <w:basedOn w:val="a2"/>
    <w:uiPriority w:val="99"/>
    <w:rsid w:val="00D82AE1"/>
    <w:pPr>
      <w:widowControl w:val="0"/>
      <w:autoSpaceDE w:val="0"/>
      <w:autoSpaceDN w:val="0"/>
      <w:adjustRightInd w:val="0"/>
    </w:pPr>
    <w:rPr>
      <w:rFonts w:ascii="Arial" w:hAnsi="Arial" w:cs="Arial"/>
    </w:rPr>
  </w:style>
  <w:style w:type="paragraph" w:customStyle="1" w:styleId="Style17">
    <w:name w:val="Style17"/>
    <w:basedOn w:val="a2"/>
    <w:uiPriority w:val="99"/>
    <w:rsid w:val="00D82AE1"/>
    <w:pPr>
      <w:widowControl w:val="0"/>
      <w:autoSpaceDE w:val="0"/>
      <w:autoSpaceDN w:val="0"/>
      <w:adjustRightInd w:val="0"/>
      <w:spacing w:line="569" w:lineRule="exact"/>
    </w:pPr>
    <w:rPr>
      <w:rFonts w:ascii="Arial" w:hAnsi="Arial" w:cs="Arial"/>
    </w:rPr>
  </w:style>
  <w:style w:type="paragraph" w:customStyle="1" w:styleId="Style18">
    <w:name w:val="Style18"/>
    <w:basedOn w:val="a2"/>
    <w:uiPriority w:val="99"/>
    <w:rsid w:val="00D82AE1"/>
    <w:pPr>
      <w:widowControl w:val="0"/>
      <w:autoSpaceDE w:val="0"/>
      <w:autoSpaceDN w:val="0"/>
      <w:adjustRightInd w:val="0"/>
      <w:spacing w:line="320" w:lineRule="exact"/>
    </w:pPr>
    <w:rPr>
      <w:rFonts w:ascii="Arial" w:hAnsi="Arial" w:cs="Arial"/>
    </w:rPr>
  </w:style>
  <w:style w:type="character" w:styleId="af9">
    <w:name w:val="Emphasis"/>
    <w:uiPriority w:val="99"/>
    <w:qFormat/>
    <w:rsid w:val="00D82AE1"/>
    <w:rPr>
      <w:rFonts w:cs="Times New Roman"/>
      <w:i/>
      <w:iCs/>
    </w:rPr>
  </w:style>
  <w:style w:type="paragraph" w:styleId="afa">
    <w:name w:val="Block Text"/>
    <w:basedOn w:val="a2"/>
    <w:uiPriority w:val="99"/>
    <w:rsid w:val="00D82AE1"/>
    <w:pPr>
      <w:ind w:left="-900" w:right="-900" w:firstLine="180"/>
      <w:jc w:val="center"/>
    </w:pPr>
    <w:rPr>
      <w:b/>
      <w:bCs/>
      <w:sz w:val="32"/>
      <w:szCs w:val="32"/>
    </w:rPr>
  </w:style>
  <w:style w:type="paragraph" w:styleId="afb">
    <w:name w:val="Title"/>
    <w:basedOn w:val="a2"/>
    <w:link w:val="afc"/>
    <w:uiPriority w:val="99"/>
    <w:qFormat/>
    <w:rsid w:val="00D82AE1"/>
    <w:pPr>
      <w:spacing w:before="240" w:after="60"/>
      <w:jc w:val="center"/>
      <w:outlineLvl w:val="0"/>
    </w:pPr>
    <w:rPr>
      <w:rFonts w:ascii="Arial" w:hAnsi="Arial"/>
      <w:b/>
      <w:kern w:val="28"/>
      <w:sz w:val="32"/>
      <w:szCs w:val="20"/>
    </w:rPr>
  </w:style>
  <w:style w:type="character" w:customStyle="1" w:styleId="afc">
    <w:name w:val="Название Знак"/>
    <w:basedOn w:val="a3"/>
    <w:link w:val="afb"/>
    <w:uiPriority w:val="99"/>
    <w:rsid w:val="00D82AE1"/>
    <w:rPr>
      <w:rFonts w:ascii="Arial" w:eastAsia="Times New Roman" w:hAnsi="Arial" w:cs="Times New Roman"/>
      <w:b/>
      <w:kern w:val="28"/>
      <w:sz w:val="32"/>
      <w:szCs w:val="20"/>
      <w:lang w:eastAsia="ru-RU"/>
    </w:rPr>
  </w:style>
  <w:style w:type="character" w:customStyle="1" w:styleId="st">
    <w:name w:val="st"/>
    <w:rsid w:val="00D82AE1"/>
    <w:rPr>
      <w:rFonts w:cs="Times New Roman"/>
    </w:rPr>
  </w:style>
  <w:style w:type="paragraph" w:customStyle="1" w:styleId="310">
    <w:name w:val="Основной текст 31"/>
    <w:basedOn w:val="a2"/>
    <w:uiPriority w:val="99"/>
    <w:rsid w:val="00D82AE1"/>
    <w:pPr>
      <w:suppressAutoHyphens/>
      <w:autoSpaceDE w:val="0"/>
      <w:spacing w:line="360" w:lineRule="auto"/>
      <w:jc w:val="both"/>
    </w:pPr>
    <w:rPr>
      <w:sz w:val="26"/>
      <w:szCs w:val="26"/>
      <w:lang w:eastAsia="ar-SA"/>
    </w:rPr>
  </w:style>
  <w:style w:type="character" w:customStyle="1" w:styleId="apple-style-span">
    <w:name w:val="apple-style-span"/>
    <w:uiPriority w:val="99"/>
    <w:rsid w:val="00D82AE1"/>
    <w:rPr>
      <w:rFonts w:cs="Times New Roman"/>
    </w:rPr>
  </w:style>
  <w:style w:type="paragraph" w:customStyle="1" w:styleId="110">
    <w:name w:val="Обычный11"/>
    <w:uiPriority w:val="99"/>
    <w:rsid w:val="00D82AE1"/>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40">
    <w:name w:val="Знак4"/>
    <w:uiPriority w:val="99"/>
    <w:locked/>
    <w:rsid w:val="00D82AE1"/>
    <w:rPr>
      <w:rFonts w:ascii="Arial" w:hAnsi="Arial" w:cs="Arial"/>
      <w:b/>
      <w:bCs/>
      <w:i/>
      <w:iCs/>
      <w:sz w:val="20"/>
      <w:szCs w:val="20"/>
      <w:lang w:eastAsia="ru-RU"/>
    </w:rPr>
  </w:style>
  <w:style w:type="paragraph" w:customStyle="1" w:styleId="14">
    <w:name w:val="Без интервала1"/>
    <w:uiPriority w:val="99"/>
    <w:rsid w:val="00D82AE1"/>
    <w:pPr>
      <w:spacing w:after="0" w:line="240" w:lineRule="auto"/>
    </w:pPr>
    <w:rPr>
      <w:rFonts w:ascii="Times New Roman" w:eastAsia="Times New Roman" w:hAnsi="Times New Roman" w:cs="Times New Roman"/>
      <w:sz w:val="24"/>
      <w:szCs w:val="24"/>
      <w:lang w:eastAsia="ru-RU"/>
    </w:rPr>
  </w:style>
  <w:style w:type="paragraph" w:customStyle="1" w:styleId="Style14">
    <w:name w:val="Style14"/>
    <w:basedOn w:val="a2"/>
    <w:uiPriority w:val="99"/>
    <w:rsid w:val="00D82AE1"/>
    <w:pPr>
      <w:widowControl w:val="0"/>
      <w:autoSpaceDE w:val="0"/>
      <w:autoSpaceDN w:val="0"/>
      <w:adjustRightInd w:val="0"/>
    </w:pPr>
    <w:rPr>
      <w:rFonts w:ascii="Arial" w:hAnsi="Arial" w:cs="Arial"/>
    </w:rPr>
  </w:style>
  <w:style w:type="paragraph" w:customStyle="1" w:styleId="u">
    <w:name w:val="u"/>
    <w:basedOn w:val="a2"/>
    <w:uiPriority w:val="99"/>
    <w:rsid w:val="00D82AE1"/>
    <w:pPr>
      <w:ind w:firstLine="390"/>
      <w:jc w:val="both"/>
    </w:pPr>
  </w:style>
  <w:style w:type="paragraph" w:customStyle="1" w:styleId="afd">
    <w:name w:val="Знак Знак Знак Знак Знак Знак Знак Знак Знак Знак"/>
    <w:basedOn w:val="a2"/>
    <w:uiPriority w:val="99"/>
    <w:rsid w:val="00D82AE1"/>
    <w:pPr>
      <w:spacing w:before="100" w:beforeAutospacing="1" w:after="100" w:afterAutospacing="1"/>
    </w:pPr>
    <w:rPr>
      <w:rFonts w:ascii="Tahoma" w:hAnsi="Tahoma"/>
      <w:sz w:val="20"/>
      <w:szCs w:val="20"/>
      <w:lang w:val="en-US" w:eastAsia="en-US"/>
    </w:rPr>
  </w:style>
  <w:style w:type="character" w:customStyle="1" w:styleId="spanheaderlevel21">
    <w:name w:val="span_header_level_21"/>
    <w:uiPriority w:val="99"/>
    <w:rsid w:val="00D82AE1"/>
    <w:rPr>
      <w:b/>
      <w:sz w:val="22"/>
    </w:rPr>
  </w:style>
  <w:style w:type="paragraph" w:customStyle="1" w:styleId="122">
    <w:name w:val="122"/>
    <w:basedOn w:val="a2"/>
    <w:rsid w:val="00D82AE1"/>
    <w:pPr>
      <w:ind w:left="851" w:hanging="851"/>
    </w:pPr>
    <w:rPr>
      <w:sz w:val="20"/>
      <w:szCs w:val="20"/>
    </w:rPr>
  </w:style>
  <w:style w:type="paragraph" w:customStyle="1" w:styleId="afe">
    <w:name w:val="Знак Знак Знак Знак Знак Знак Знак"/>
    <w:basedOn w:val="a2"/>
    <w:uiPriority w:val="99"/>
    <w:rsid w:val="00D82AE1"/>
    <w:pPr>
      <w:spacing w:after="160" w:line="240" w:lineRule="exact"/>
    </w:pPr>
    <w:rPr>
      <w:rFonts w:ascii="Verdana" w:hAnsi="Verdana"/>
      <w:lang w:val="en-US" w:eastAsia="en-US"/>
    </w:rPr>
  </w:style>
  <w:style w:type="character" w:customStyle="1" w:styleId="27">
    <w:name w:val="Знак Знак2"/>
    <w:uiPriority w:val="99"/>
    <w:rsid w:val="00D82AE1"/>
    <w:rPr>
      <w:rFonts w:cs="Times New Roman"/>
      <w:sz w:val="24"/>
      <w:szCs w:val="24"/>
      <w:lang w:val="ru-RU" w:eastAsia="ru-RU" w:bidi="ar-SA"/>
    </w:rPr>
  </w:style>
  <w:style w:type="paragraph" w:customStyle="1" w:styleId="28">
    <w:name w:val="Знак Знак Знак2 Знак"/>
    <w:basedOn w:val="a2"/>
    <w:uiPriority w:val="99"/>
    <w:rsid w:val="00D82AE1"/>
    <w:pPr>
      <w:widowControl w:val="0"/>
      <w:adjustRightInd w:val="0"/>
      <w:spacing w:after="160" w:line="240" w:lineRule="exact"/>
      <w:jc w:val="right"/>
    </w:pPr>
    <w:rPr>
      <w:sz w:val="20"/>
      <w:szCs w:val="20"/>
      <w:lang w:val="en-GB" w:eastAsia="en-US"/>
    </w:rPr>
  </w:style>
  <w:style w:type="paragraph" w:customStyle="1" w:styleId="210">
    <w:name w:val="Знак Знак Знак2 Знак1"/>
    <w:basedOn w:val="a2"/>
    <w:uiPriority w:val="99"/>
    <w:rsid w:val="00D82AE1"/>
    <w:pPr>
      <w:widowControl w:val="0"/>
      <w:adjustRightInd w:val="0"/>
      <w:spacing w:after="160" w:line="240" w:lineRule="exact"/>
      <w:jc w:val="right"/>
    </w:pPr>
    <w:rPr>
      <w:sz w:val="20"/>
      <w:szCs w:val="20"/>
      <w:lang w:val="en-GB" w:eastAsia="en-US"/>
    </w:rPr>
  </w:style>
  <w:style w:type="paragraph" w:customStyle="1" w:styleId="15">
    <w:name w:val="Знак Знак Знак Знак Знак Знак Знак1"/>
    <w:basedOn w:val="a2"/>
    <w:uiPriority w:val="99"/>
    <w:rsid w:val="00D82AE1"/>
    <w:pPr>
      <w:spacing w:after="160" w:line="240" w:lineRule="exact"/>
    </w:pPr>
    <w:rPr>
      <w:rFonts w:ascii="Verdana" w:hAnsi="Verdana"/>
      <w:lang w:val="en-US" w:eastAsia="en-US"/>
    </w:rPr>
  </w:style>
  <w:style w:type="paragraph" w:customStyle="1" w:styleId="Oaeno14-15">
    <w:name w:val="Oaeno 14-1.5"/>
    <w:basedOn w:val="a2"/>
    <w:uiPriority w:val="99"/>
    <w:rsid w:val="00D82AE1"/>
    <w:pPr>
      <w:spacing w:line="360" w:lineRule="auto"/>
      <w:ind w:firstLine="709"/>
      <w:jc w:val="both"/>
    </w:pPr>
    <w:rPr>
      <w:sz w:val="28"/>
      <w:szCs w:val="20"/>
    </w:rPr>
  </w:style>
  <w:style w:type="paragraph" w:customStyle="1" w:styleId="ConsPlusNonformat">
    <w:name w:val="ConsPlusNonformat"/>
    <w:rsid w:val="00D82AE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Iauiue">
    <w:name w:val="Iau?iue"/>
    <w:rsid w:val="00D82AE1"/>
    <w:pPr>
      <w:widowControl w:val="0"/>
      <w:overflowPunct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styleId="aff">
    <w:name w:val="footnote reference"/>
    <w:uiPriority w:val="99"/>
    <w:semiHidden/>
    <w:rsid w:val="00D82AE1"/>
    <w:rPr>
      <w:rFonts w:cs="Times New Roman"/>
      <w:vertAlign w:val="superscript"/>
    </w:rPr>
  </w:style>
  <w:style w:type="paragraph" w:styleId="aff0">
    <w:name w:val="footnote text"/>
    <w:basedOn w:val="a2"/>
    <w:link w:val="aff1"/>
    <w:uiPriority w:val="99"/>
    <w:semiHidden/>
    <w:rsid w:val="00D82AE1"/>
    <w:rPr>
      <w:sz w:val="20"/>
      <w:szCs w:val="20"/>
    </w:rPr>
  </w:style>
  <w:style w:type="character" w:customStyle="1" w:styleId="aff1">
    <w:name w:val="Текст сноски Знак"/>
    <w:basedOn w:val="a3"/>
    <w:link w:val="aff0"/>
    <w:uiPriority w:val="99"/>
    <w:semiHidden/>
    <w:rsid w:val="00D82AE1"/>
    <w:rPr>
      <w:rFonts w:ascii="Times New Roman" w:eastAsia="Times New Roman" w:hAnsi="Times New Roman" w:cs="Times New Roman"/>
      <w:sz w:val="20"/>
      <w:szCs w:val="20"/>
      <w:lang w:eastAsia="ru-RU"/>
    </w:rPr>
  </w:style>
  <w:style w:type="paragraph" w:customStyle="1" w:styleId="Heading">
    <w:name w:val="Heading"/>
    <w:uiPriority w:val="99"/>
    <w:rsid w:val="00D82AE1"/>
    <w:pPr>
      <w:autoSpaceDE w:val="0"/>
      <w:autoSpaceDN w:val="0"/>
      <w:adjustRightInd w:val="0"/>
      <w:spacing w:after="0" w:line="240" w:lineRule="auto"/>
    </w:pPr>
    <w:rPr>
      <w:rFonts w:ascii="Arial" w:eastAsia="Times New Roman" w:hAnsi="Arial" w:cs="Arial"/>
      <w:b/>
      <w:bCs/>
      <w:lang w:eastAsia="ru-RU"/>
    </w:rPr>
  </w:style>
  <w:style w:type="paragraph" w:customStyle="1" w:styleId="ConsPlusCell">
    <w:name w:val="ConsPlusCell"/>
    <w:uiPriority w:val="99"/>
    <w:rsid w:val="00D82AE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9">
    <w:name w:val="Знак Знак2 Знак Знак Знак Знак"/>
    <w:basedOn w:val="a2"/>
    <w:next w:val="20"/>
    <w:autoRedefine/>
    <w:rsid w:val="00D82AE1"/>
    <w:pPr>
      <w:spacing w:after="160" w:line="240" w:lineRule="exact"/>
    </w:pPr>
    <w:rPr>
      <w:rFonts w:ascii="Calibri" w:hAnsi="Calibri" w:cs="Calibri"/>
      <w:lang w:val="en-US" w:eastAsia="en-US"/>
    </w:rPr>
  </w:style>
  <w:style w:type="paragraph" w:customStyle="1" w:styleId="16">
    <w:name w:val="Знак1"/>
    <w:basedOn w:val="a2"/>
    <w:rsid w:val="00D82AE1"/>
    <w:pPr>
      <w:spacing w:after="160" w:line="240" w:lineRule="exact"/>
    </w:pPr>
    <w:rPr>
      <w:rFonts w:ascii="Verdana" w:hAnsi="Verdana"/>
      <w:lang w:val="en-US" w:eastAsia="en-US"/>
    </w:rPr>
  </w:style>
  <w:style w:type="paragraph" w:customStyle="1" w:styleId="ConsNonformat">
    <w:name w:val="ConsNonformat"/>
    <w:rsid w:val="00D82AE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D82AE1"/>
    <w:rPr>
      <w:rFonts w:ascii="Arial" w:eastAsia="Times New Roman" w:hAnsi="Arial" w:cs="Arial"/>
      <w:sz w:val="20"/>
      <w:szCs w:val="20"/>
      <w:lang w:eastAsia="ru-RU"/>
    </w:rPr>
  </w:style>
  <w:style w:type="character" w:customStyle="1" w:styleId="postbody">
    <w:name w:val="postbody"/>
    <w:rsid w:val="00D82AE1"/>
  </w:style>
  <w:style w:type="paragraph" w:customStyle="1" w:styleId="ConsTitle">
    <w:name w:val="ConsTitle"/>
    <w:rsid w:val="00D82AE1"/>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aff2">
    <w:name w:val="Знак"/>
    <w:basedOn w:val="a2"/>
    <w:rsid w:val="00D82AE1"/>
    <w:pPr>
      <w:spacing w:after="160" w:line="240" w:lineRule="exact"/>
    </w:pPr>
    <w:rPr>
      <w:rFonts w:ascii="Verdana" w:hAnsi="Verdana"/>
      <w:sz w:val="20"/>
      <w:szCs w:val="20"/>
      <w:lang w:val="en-US" w:eastAsia="en-US"/>
    </w:rPr>
  </w:style>
  <w:style w:type="paragraph" w:styleId="37">
    <w:name w:val="Body Text 3"/>
    <w:basedOn w:val="a2"/>
    <w:link w:val="38"/>
    <w:rsid w:val="00D82AE1"/>
    <w:pPr>
      <w:spacing w:after="120"/>
    </w:pPr>
    <w:rPr>
      <w:sz w:val="16"/>
      <w:szCs w:val="16"/>
    </w:rPr>
  </w:style>
  <w:style w:type="character" w:customStyle="1" w:styleId="38">
    <w:name w:val="Основной текст 3 Знак"/>
    <w:basedOn w:val="a3"/>
    <w:link w:val="37"/>
    <w:rsid w:val="00D82AE1"/>
    <w:rPr>
      <w:rFonts w:ascii="Times New Roman" w:eastAsia="Times New Roman" w:hAnsi="Times New Roman" w:cs="Times New Roman"/>
      <w:sz w:val="16"/>
      <w:szCs w:val="16"/>
      <w:lang w:eastAsia="ru-RU"/>
    </w:rPr>
  </w:style>
  <w:style w:type="paragraph" w:customStyle="1" w:styleId="aff3">
    <w:name w:val="Нормальный"/>
    <w:rsid w:val="00D82AE1"/>
    <w:pPr>
      <w:autoSpaceDE w:val="0"/>
      <w:autoSpaceDN w:val="0"/>
      <w:spacing w:after="0" w:line="240" w:lineRule="auto"/>
      <w:jc w:val="both"/>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D82AE1"/>
    <w:rPr>
      <w:rFonts w:ascii="Arial" w:eastAsia="Times New Roman" w:hAnsi="Arial" w:cs="Arial"/>
      <w:sz w:val="20"/>
      <w:szCs w:val="20"/>
      <w:lang w:eastAsia="ru-RU"/>
    </w:rPr>
  </w:style>
  <w:style w:type="paragraph" w:customStyle="1" w:styleId="17">
    <w:name w:val="Текст1"/>
    <w:basedOn w:val="a2"/>
    <w:rsid w:val="00D82AE1"/>
    <w:rPr>
      <w:rFonts w:ascii="Courier New" w:hAnsi="Courier New"/>
      <w:sz w:val="20"/>
      <w:szCs w:val="20"/>
    </w:rPr>
  </w:style>
  <w:style w:type="paragraph" w:customStyle="1" w:styleId="18">
    <w:name w:val="Текст1"/>
    <w:basedOn w:val="a2"/>
    <w:rsid w:val="00D82AE1"/>
    <w:rPr>
      <w:rFonts w:ascii="Courier New" w:hAnsi="Courier New"/>
      <w:sz w:val="20"/>
      <w:szCs w:val="20"/>
    </w:rPr>
  </w:style>
  <w:style w:type="paragraph" w:customStyle="1" w:styleId="Style1">
    <w:name w:val="Style1"/>
    <w:basedOn w:val="a2"/>
    <w:uiPriority w:val="99"/>
    <w:rsid w:val="00D82AE1"/>
    <w:pPr>
      <w:widowControl w:val="0"/>
      <w:autoSpaceDE w:val="0"/>
      <w:autoSpaceDN w:val="0"/>
      <w:adjustRightInd w:val="0"/>
      <w:spacing w:line="257" w:lineRule="exact"/>
      <w:ind w:firstLine="379"/>
    </w:pPr>
  </w:style>
  <w:style w:type="character" w:customStyle="1" w:styleId="19">
    <w:name w:val="Основной шрифт абзаца1"/>
    <w:rsid w:val="00D82AE1"/>
    <w:rPr>
      <w:sz w:val="24"/>
    </w:rPr>
  </w:style>
  <w:style w:type="character" w:customStyle="1" w:styleId="apple-converted-space">
    <w:name w:val="apple-converted-space"/>
    <w:rsid w:val="00D82AE1"/>
  </w:style>
  <w:style w:type="character" w:styleId="aff4">
    <w:name w:val="FollowedHyperlink"/>
    <w:basedOn w:val="a3"/>
    <w:uiPriority w:val="99"/>
    <w:semiHidden/>
    <w:unhideWhenUsed/>
    <w:rsid w:val="00D82AE1"/>
    <w:rPr>
      <w:color w:val="800080" w:themeColor="followedHyperlink"/>
      <w:u w:val="single"/>
    </w:rPr>
  </w:style>
  <w:style w:type="character" w:customStyle="1" w:styleId="FontStyle14">
    <w:name w:val="Font Style14"/>
    <w:basedOn w:val="a3"/>
    <w:rsid w:val="00340F02"/>
    <w:rPr>
      <w:rFonts w:ascii="Times New Roman" w:hAnsi="Times New Roman" w:cs="Times New Roman" w:hint="default"/>
      <w:b/>
      <w:bCs/>
      <w:sz w:val="34"/>
      <w:szCs w:val="34"/>
    </w:rPr>
  </w:style>
  <w:style w:type="paragraph" w:customStyle="1" w:styleId="Default">
    <w:name w:val="Default"/>
    <w:rsid w:val="000A7CF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40">
    <w:name w:val="Font Style40"/>
    <w:basedOn w:val="a3"/>
    <w:rsid w:val="00C3277C"/>
    <w:rPr>
      <w:rFonts w:ascii="Times New Roman" w:hAnsi="Times New Roman" w:cs="Times New Roman"/>
      <w:sz w:val="22"/>
      <w:szCs w:val="22"/>
    </w:rPr>
  </w:style>
  <w:style w:type="character" w:customStyle="1" w:styleId="aff5">
    <w:name w:val="Основной текст_"/>
    <w:link w:val="2a"/>
    <w:locked/>
    <w:rsid w:val="009962C3"/>
    <w:rPr>
      <w:shd w:val="clear" w:color="auto" w:fill="FFFFFF"/>
    </w:rPr>
  </w:style>
  <w:style w:type="paragraph" w:customStyle="1" w:styleId="2a">
    <w:name w:val="Основной текст2"/>
    <w:basedOn w:val="a2"/>
    <w:link w:val="aff5"/>
    <w:rsid w:val="009962C3"/>
    <w:pPr>
      <w:shd w:val="clear" w:color="auto" w:fill="FFFFFF"/>
      <w:spacing w:after="180" w:line="283" w:lineRule="exact"/>
      <w:jc w:val="right"/>
    </w:pPr>
    <w:rPr>
      <w:rFonts w:asciiTheme="minorHAnsi" w:eastAsiaTheme="minorHAnsi" w:hAnsiTheme="minorHAnsi" w:cstheme="minorBidi"/>
      <w:sz w:val="22"/>
      <w:szCs w:val="22"/>
      <w:lang w:eastAsia="en-US"/>
    </w:rPr>
  </w:style>
  <w:style w:type="paragraph" w:customStyle="1" w:styleId="p5">
    <w:name w:val="p5"/>
    <w:basedOn w:val="a2"/>
    <w:rsid w:val="004143C4"/>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D82AE1"/>
    <w:pPr>
      <w:spacing w:after="0" w:line="240" w:lineRule="auto"/>
    </w:pPr>
    <w:rPr>
      <w:rFonts w:ascii="Times New Roman" w:eastAsia="Times New Roman" w:hAnsi="Times New Roman" w:cs="Times New Roman"/>
      <w:sz w:val="24"/>
      <w:szCs w:val="24"/>
      <w:lang w:eastAsia="ru-RU"/>
    </w:rPr>
  </w:style>
  <w:style w:type="paragraph" w:styleId="10">
    <w:name w:val="heading 1"/>
    <w:basedOn w:val="a2"/>
    <w:next w:val="a2"/>
    <w:link w:val="11"/>
    <w:uiPriority w:val="99"/>
    <w:qFormat/>
    <w:rsid w:val="00D82AE1"/>
    <w:pPr>
      <w:keepNext/>
      <w:spacing w:before="240" w:after="60"/>
      <w:outlineLvl w:val="0"/>
    </w:pPr>
    <w:rPr>
      <w:rFonts w:ascii="Arial" w:hAnsi="Arial" w:cs="Arial"/>
      <w:b/>
      <w:bCs/>
      <w:kern w:val="32"/>
      <w:sz w:val="32"/>
      <w:szCs w:val="32"/>
    </w:rPr>
  </w:style>
  <w:style w:type="paragraph" w:styleId="20">
    <w:name w:val="heading 2"/>
    <w:aliases w:val="H2"/>
    <w:basedOn w:val="a2"/>
    <w:next w:val="a2"/>
    <w:link w:val="21"/>
    <w:uiPriority w:val="99"/>
    <w:qFormat/>
    <w:rsid w:val="00D82AE1"/>
    <w:pPr>
      <w:keepNext/>
      <w:spacing w:before="240" w:after="60"/>
      <w:outlineLvl w:val="1"/>
    </w:pPr>
    <w:rPr>
      <w:rFonts w:ascii="Arial" w:hAnsi="Arial" w:cs="Arial"/>
      <w:b/>
      <w:bCs/>
      <w:i/>
      <w:iCs/>
      <w:sz w:val="28"/>
      <w:szCs w:val="28"/>
    </w:rPr>
  </w:style>
  <w:style w:type="paragraph" w:styleId="3">
    <w:name w:val="heading 3"/>
    <w:basedOn w:val="a2"/>
    <w:next w:val="a2"/>
    <w:link w:val="31"/>
    <w:uiPriority w:val="99"/>
    <w:qFormat/>
    <w:rsid w:val="00D82AE1"/>
    <w:pPr>
      <w:keepNext/>
      <w:spacing w:before="240" w:after="60"/>
      <w:outlineLvl w:val="2"/>
    </w:pPr>
    <w:rPr>
      <w:rFonts w:ascii="Arial" w:hAnsi="Arial" w:cs="Arial"/>
      <w:b/>
      <w:bCs/>
      <w:sz w:val="26"/>
      <w:szCs w:val="2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uiPriority w:val="99"/>
    <w:rsid w:val="00D82AE1"/>
    <w:rPr>
      <w:rFonts w:ascii="Arial" w:eastAsia="Times New Roman" w:hAnsi="Arial" w:cs="Arial"/>
      <w:b/>
      <w:bCs/>
      <w:kern w:val="32"/>
      <w:sz w:val="32"/>
      <w:szCs w:val="32"/>
      <w:lang w:eastAsia="ru-RU"/>
    </w:rPr>
  </w:style>
  <w:style w:type="character" w:customStyle="1" w:styleId="21">
    <w:name w:val="Заголовок 2 Знак"/>
    <w:aliases w:val="H2 Знак"/>
    <w:basedOn w:val="a3"/>
    <w:link w:val="20"/>
    <w:uiPriority w:val="99"/>
    <w:rsid w:val="00D82AE1"/>
    <w:rPr>
      <w:rFonts w:ascii="Arial" w:eastAsia="Times New Roman" w:hAnsi="Arial" w:cs="Arial"/>
      <w:b/>
      <w:bCs/>
      <w:i/>
      <w:iCs/>
      <w:sz w:val="28"/>
      <w:szCs w:val="28"/>
      <w:lang w:eastAsia="ru-RU"/>
    </w:rPr>
  </w:style>
  <w:style w:type="character" w:customStyle="1" w:styleId="30">
    <w:name w:val="Заголовок 3 Знак"/>
    <w:basedOn w:val="a3"/>
    <w:uiPriority w:val="99"/>
    <w:rsid w:val="00D82AE1"/>
    <w:rPr>
      <w:rFonts w:asciiTheme="majorHAnsi" w:eastAsiaTheme="majorEastAsia" w:hAnsiTheme="majorHAnsi" w:cstheme="majorBidi"/>
      <w:b/>
      <w:bCs/>
      <w:color w:val="4F81BD" w:themeColor="accent1"/>
      <w:sz w:val="24"/>
      <w:szCs w:val="24"/>
      <w:lang w:eastAsia="ru-RU"/>
    </w:rPr>
  </w:style>
  <w:style w:type="character" w:customStyle="1" w:styleId="31">
    <w:name w:val="Заголовок 3 Знак1"/>
    <w:link w:val="3"/>
    <w:uiPriority w:val="99"/>
    <w:locked/>
    <w:rsid w:val="00D82AE1"/>
    <w:rPr>
      <w:rFonts w:ascii="Arial" w:eastAsia="Times New Roman" w:hAnsi="Arial" w:cs="Arial"/>
      <w:b/>
      <w:bCs/>
      <w:sz w:val="26"/>
      <w:szCs w:val="26"/>
      <w:lang w:eastAsia="ru-RU"/>
    </w:rPr>
  </w:style>
  <w:style w:type="character" w:customStyle="1" w:styleId="ft01">
    <w:name w:val="ft01"/>
    <w:uiPriority w:val="99"/>
    <w:rsid w:val="00D82AE1"/>
    <w:rPr>
      <w:rFonts w:ascii="Times" w:hAnsi="Times" w:cs="Times"/>
      <w:b/>
      <w:bCs/>
      <w:color w:val="000000"/>
      <w:spacing w:val="0"/>
      <w:sz w:val="37"/>
      <w:szCs w:val="37"/>
    </w:rPr>
  </w:style>
  <w:style w:type="character" w:customStyle="1" w:styleId="ft111">
    <w:name w:val="ft111"/>
    <w:uiPriority w:val="99"/>
    <w:rsid w:val="00D82AE1"/>
    <w:rPr>
      <w:rFonts w:ascii="Times" w:hAnsi="Times" w:cs="Times"/>
      <w:color w:val="000000"/>
      <w:spacing w:val="11"/>
      <w:sz w:val="34"/>
      <w:szCs w:val="34"/>
    </w:rPr>
  </w:style>
  <w:style w:type="character" w:customStyle="1" w:styleId="ft181">
    <w:name w:val="ft181"/>
    <w:uiPriority w:val="99"/>
    <w:rsid w:val="00D82AE1"/>
    <w:rPr>
      <w:rFonts w:ascii="Times" w:hAnsi="Times" w:cs="Times"/>
      <w:color w:val="000000"/>
      <w:spacing w:val="14"/>
      <w:sz w:val="34"/>
      <w:szCs w:val="34"/>
    </w:rPr>
  </w:style>
  <w:style w:type="character" w:customStyle="1" w:styleId="ft191">
    <w:name w:val="ft191"/>
    <w:uiPriority w:val="99"/>
    <w:rsid w:val="00D82AE1"/>
    <w:rPr>
      <w:rFonts w:ascii="Times" w:hAnsi="Times" w:cs="Times"/>
      <w:color w:val="000000"/>
      <w:spacing w:val="20"/>
      <w:sz w:val="34"/>
      <w:szCs w:val="34"/>
    </w:rPr>
  </w:style>
  <w:style w:type="character" w:customStyle="1" w:styleId="ft241">
    <w:name w:val="ft241"/>
    <w:uiPriority w:val="99"/>
    <w:rsid w:val="00D82AE1"/>
    <w:rPr>
      <w:rFonts w:ascii="Times" w:hAnsi="Times" w:cs="Times"/>
      <w:b/>
      <w:bCs/>
      <w:color w:val="000000"/>
      <w:spacing w:val="13"/>
      <w:sz w:val="34"/>
      <w:szCs w:val="34"/>
    </w:rPr>
  </w:style>
  <w:style w:type="character" w:customStyle="1" w:styleId="ft261">
    <w:name w:val="ft261"/>
    <w:uiPriority w:val="99"/>
    <w:rsid w:val="00D82AE1"/>
    <w:rPr>
      <w:rFonts w:ascii="Times" w:hAnsi="Times" w:cs="Times"/>
      <w:color w:val="000000"/>
      <w:spacing w:val="15"/>
      <w:sz w:val="34"/>
      <w:szCs w:val="34"/>
    </w:rPr>
  </w:style>
  <w:style w:type="character" w:customStyle="1" w:styleId="ft271">
    <w:name w:val="ft271"/>
    <w:uiPriority w:val="99"/>
    <w:rsid w:val="00D82AE1"/>
    <w:rPr>
      <w:rFonts w:ascii="Times" w:hAnsi="Times" w:cs="Times"/>
      <w:color w:val="000000"/>
      <w:spacing w:val="18"/>
      <w:sz w:val="34"/>
      <w:szCs w:val="34"/>
    </w:rPr>
  </w:style>
  <w:style w:type="character" w:customStyle="1" w:styleId="ft381">
    <w:name w:val="ft381"/>
    <w:uiPriority w:val="99"/>
    <w:rsid w:val="00D82AE1"/>
    <w:rPr>
      <w:rFonts w:ascii="Times" w:hAnsi="Times" w:cs="Times"/>
      <w:color w:val="000000"/>
      <w:spacing w:val="15"/>
      <w:sz w:val="34"/>
      <w:szCs w:val="34"/>
    </w:rPr>
  </w:style>
  <w:style w:type="character" w:customStyle="1" w:styleId="ft461">
    <w:name w:val="ft461"/>
    <w:uiPriority w:val="99"/>
    <w:rsid w:val="00D82AE1"/>
    <w:rPr>
      <w:rFonts w:ascii="Times" w:hAnsi="Times" w:cs="Times"/>
      <w:color w:val="000000"/>
      <w:spacing w:val="15"/>
      <w:sz w:val="34"/>
      <w:szCs w:val="34"/>
    </w:rPr>
  </w:style>
  <w:style w:type="character" w:customStyle="1" w:styleId="ft511">
    <w:name w:val="ft511"/>
    <w:uiPriority w:val="99"/>
    <w:rsid w:val="00D82AE1"/>
    <w:rPr>
      <w:rFonts w:ascii="Times" w:hAnsi="Times" w:cs="Times"/>
      <w:color w:val="000000"/>
      <w:spacing w:val="17"/>
      <w:sz w:val="34"/>
      <w:szCs w:val="34"/>
    </w:rPr>
  </w:style>
  <w:style w:type="character" w:customStyle="1" w:styleId="ft561">
    <w:name w:val="ft561"/>
    <w:uiPriority w:val="99"/>
    <w:rsid w:val="00D82AE1"/>
    <w:rPr>
      <w:rFonts w:ascii="Times" w:hAnsi="Times" w:cs="Times"/>
      <w:color w:val="000000"/>
      <w:spacing w:val="15"/>
      <w:sz w:val="34"/>
      <w:szCs w:val="34"/>
    </w:rPr>
  </w:style>
  <w:style w:type="character" w:customStyle="1" w:styleId="ft110">
    <w:name w:val="ft110"/>
    <w:uiPriority w:val="99"/>
    <w:rsid w:val="00D82AE1"/>
    <w:rPr>
      <w:rFonts w:ascii="Times" w:hAnsi="Times" w:cs="Times"/>
      <w:color w:val="000000"/>
      <w:spacing w:val="0"/>
      <w:sz w:val="34"/>
      <w:szCs w:val="34"/>
    </w:rPr>
  </w:style>
  <w:style w:type="character" w:customStyle="1" w:styleId="ft581">
    <w:name w:val="ft581"/>
    <w:uiPriority w:val="99"/>
    <w:rsid w:val="00D82AE1"/>
    <w:rPr>
      <w:rFonts w:ascii="Times" w:hAnsi="Times" w:cs="Times"/>
      <w:color w:val="000000"/>
      <w:spacing w:val="16"/>
      <w:sz w:val="34"/>
      <w:szCs w:val="34"/>
    </w:rPr>
  </w:style>
  <w:style w:type="character" w:customStyle="1" w:styleId="ft611">
    <w:name w:val="ft611"/>
    <w:uiPriority w:val="99"/>
    <w:rsid w:val="00D82AE1"/>
    <w:rPr>
      <w:rFonts w:ascii="Times" w:hAnsi="Times" w:cs="Times"/>
      <w:color w:val="000000"/>
      <w:spacing w:val="15"/>
      <w:sz w:val="34"/>
      <w:szCs w:val="34"/>
    </w:rPr>
  </w:style>
  <w:style w:type="character" w:customStyle="1" w:styleId="ft621">
    <w:name w:val="ft621"/>
    <w:uiPriority w:val="99"/>
    <w:rsid w:val="00D82AE1"/>
    <w:rPr>
      <w:rFonts w:ascii="Times" w:hAnsi="Times" w:cs="Times"/>
      <w:color w:val="000000"/>
      <w:spacing w:val="17"/>
      <w:sz w:val="34"/>
      <w:szCs w:val="34"/>
    </w:rPr>
  </w:style>
  <w:style w:type="character" w:customStyle="1" w:styleId="ft691">
    <w:name w:val="ft691"/>
    <w:uiPriority w:val="99"/>
    <w:rsid w:val="00D82AE1"/>
    <w:rPr>
      <w:rFonts w:ascii="Times" w:hAnsi="Times" w:cs="Times"/>
      <w:color w:val="000000"/>
      <w:spacing w:val="15"/>
      <w:sz w:val="34"/>
      <w:szCs w:val="34"/>
    </w:rPr>
  </w:style>
  <w:style w:type="character" w:customStyle="1" w:styleId="ft721">
    <w:name w:val="ft721"/>
    <w:uiPriority w:val="99"/>
    <w:rsid w:val="00D82AE1"/>
    <w:rPr>
      <w:rFonts w:ascii="Times" w:hAnsi="Times" w:cs="Times"/>
      <w:color w:val="000000"/>
      <w:spacing w:val="15"/>
      <w:sz w:val="34"/>
      <w:szCs w:val="34"/>
    </w:rPr>
  </w:style>
  <w:style w:type="character" w:customStyle="1" w:styleId="ft741">
    <w:name w:val="ft741"/>
    <w:uiPriority w:val="99"/>
    <w:rsid w:val="00D82AE1"/>
    <w:rPr>
      <w:rFonts w:ascii="Times" w:hAnsi="Times" w:cs="Times"/>
      <w:color w:val="000000"/>
      <w:spacing w:val="15"/>
      <w:sz w:val="34"/>
      <w:szCs w:val="34"/>
    </w:rPr>
  </w:style>
  <w:style w:type="character" w:customStyle="1" w:styleId="ft771">
    <w:name w:val="ft771"/>
    <w:uiPriority w:val="99"/>
    <w:rsid w:val="00D82AE1"/>
    <w:rPr>
      <w:rFonts w:ascii="Times" w:hAnsi="Times" w:cs="Times"/>
      <w:color w:val="000000"/>
      <w:spacing w:val="15"/>
      <w:sz w:val="34"/>
      <w:szCs w:val="34"/>
    </w:rPr>
  </w:style>
  <w:style w:type="character" w:customStyle="1" w:styleId="ft791">
    <w:name w:val="ft791"/>
    <w:uiPriority w:val="99"/>
    <w:rsid w:val="00D82AE1"/>
    <w:rPr>
      <w:rFonts w:ascii="Times" w:hAnsi="Times" w:cs="Times"/>
      <w:color w:val="000000"/>
      <w:spacing w:val="15"/>
      <w:sz w:val="34"/>
      <w:szCs w:val="34"/>
    </w:rPr>
  </w:style>
  <w:style w:type="character" w:customStyle="1" w:styleId="ft801">
    <w:name w:val="ft801"/>
    <w:uiPriority w:val="99"/>
    <w:rsid w:val="00D82AE1"/>
    <w:rPr>
      <w:rFonts w:ascii="Times" w:hAnsi="Times" w:cs="Times"/>
      <w:color w:val="000000"/>
      <w:spacing w:val="17"/>
      <w:sz w:val="34"/>
      <w:szCs w:val="34"/>
    </w:rPr>
  </w:style>
  <w:style w:type="character" w:customStyle="1" w:styleId="ft831">
    <w:name w:val="ft831"/>
    <w:uiPriority w:val="99"/>
    <w:rsid w:val="00D82AE1"/>
    <w:rPr>
      <w:rFonts w:ascii="Times" w:hAnsi="Times" w:cs="Times"/>
      <w:color w:val="000000"/>
      <w:spacing w:val="15"/>
      <w:sz w:val="34"/>
      <w:szCs w:val="34"/>
    </w:rPr>
  </w:style>
  <w:style w:type="table" w:styleId="a6">
    <w:name w:val="Table Grid"/>
    <w:basedOn w:val="a4"/>
    <w:uiPriority w:val="99"/>
    <w:rsid w:val="00D82AE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aieiaie2">
    <w:name w:val="caaieiaie 2"/>
    <w:basedOn w:val="a2"/>
    <w:next w:val="a2"/>
    <w:uiPriority w:val="99"/>
    <w:rsid w:val="00D82AE1"/>
    <w:pPr>
      <w:keepNext/>
    </w:pPr>
    <w:rPr>
      <w:szCs w:val="20"/>
    </w:rPr>
  </w:style>
  <w:style w:type="character" w:styleId="a7">
    <w:name w:val="Hyperlink"/>
    <w:uiPriority w:val="99"/>
    <w:rsid w:val="00D82AE1"/>
    <w:rPr>
      <w:rFonts w:cs="Times New Roman"/>
      <w:color w:val="0000FF"/>
      <w:u w:val="single"/>
    </w:rPr>
  </w:style>
  <w:style w:type="paragraph" w:customStyle="1" w:styleId="12">
    <w:name w:val="Обычный1"/>
    <w:uiPriority w:val="99"/>
    <w:rsid w:val="00D82AE1"/>
    <w:pPr>
      <w:widowControl w:val="0"/>
      <w:spacing w:after="0" w:line="240" w:lineRule="auto"/>
      <w:ind w:firstLine="400"/>
      <w:jc w:val="both"/>
    </w:pPr>
    <w:rPr>
      <w:rFonts w:ascii="Times New Roman" w:eastAsia="Times New Roman" w:hAnsi="Times New Roman" w:cs="Times New Roman"/>
      <w:sz w:val="24"/>
      <w:szCs w:val="20"/>
      <w:lang w:eastAsia="ru-RU"/>
    </w:rPr>
  </w:style>
  <w:style w:type="paragraph" w:customStyle="1" w:styleId="32">
    <w:name w:val="Стиль3 Знак Знак"/>
    <w:basedOn w:val="22"/>
    <w:uiPriority w:val="99"/>
    <w:rsid w:val="00D82AE1"/>
    <w:pPr>
      <w:widowControl w:val="0"/>
      <w:tabs>
        <w:tab w:val="num" w:pos="360"/>
      </w:tabs>
      <w:adjustRightInd w:val="0"/>
      <w:spacing w:after="0" w:line="240" w:lineRule="auto"/>
      <w:jc w:val="both"/>
      <w:textAlignment w:val="baseline"/>
    </w:pPr>
    <w:rPr>
      <w:szCs w:val="20"/>
    </w:rPr>
  </w:style>
  <w:style w:type="paragraph" w:customStyle="1" w:styleId="33">
    <w:name w:val="Стиль3"/>
    <w:basedOn w:val="22"/>
    <w:uiPriority w:val="99"/>
    <w:rsid w:val="00D82AE1"/>
    <w:pPr>
      <w:widowControl w:val="0"/>
      <w:tabs>
        <w:tab w:val="num" w:pos="1307"/>
      </w:tabs>
      <w:adjustRightInd w:val="0"/>
      <w:spacing w:after="0" w:line="240" w:lineRule="auto"/>
      <w:ind w:left="1080"/>
      <w:jc w:val="both"/>
      <w:textAlignment w:val="baseline"/>
    </w:pPr>
    <w:rPr>
      <w:szCs w:val="20"/>
    </w:rPr>
  </w:style>
  <w:style w:type="paragraph" w:customStyle="1" w:styleId="1">
    <w:name w:val="Стиль1"/>
    <w:basedOn w:val="a2"/>
    <w:uiPriority w:val="99"/>
    <w:rsid w:val="00D82AE1"/>
    <w:pPr>
      <w:keepNext/>
      <w:keepLines/>
      <w:widowControl w:val="0"/>
      <w:numPr>
        <w:numId w:val="1"/>
      </w:numPr>
      <w:suppressLineNumbers/>
      <w:tabs>
        <w:tab w:val="clear" w:pos="643"/>
        <w:tab w:val="num" w:pos="432"/>
      </w:tabs>
      <w:suppressAutoHyphens/>
      <w:spacing w:after="60"/>
      <w:ind w:left="432" w:hanging="432"/>
      <w:jc w:val="both"/>
    </w:pPr>
    <w:rPr>
      <w:b/>
      <w:sz w:val="28"/>
    </w:rPr>
  </w:style>
  <w:style w:type="paragraph" w:customStyle="1" w:styleId="23">
    <w:name w:val="Стиль2"/>
    <w:basedOn w:val="24"/>
    <w:uiPriority w:val="99"/>
    <w:rsid w:val="00D82AE1"/>
    <w:pPr>
      <w:keepNext/>
      <w:keepLines/>
      <w:widowControl w:val="0"/>
      <w:numPr>
        <w:ilvl w:val="2"/>
      </w:numPr>
      <w:suppressLineNumbers/>
      <w:tabs>
        <w:tab w:val="num" w:pos="432"/>
        <w:tab w:val="num" w:pos="576"/>
      </w:tabs>
      <w:suppressAutoHyphens/>
      <w:spacing w:after="60"/>
      <w:ind w:left="576" w:hanging="576"/>
      <w:jc w:val="both"/>
    </w:pPr>
    <w:rPr>
      <w:b/>
      <w:szCs w:val="20"/>
    </w:rPr>
  </w:style>
  <w:style w:type="character" w:styleId="a8">
    <w:name w:val="page number"/>
    <w:uiPriority w:val="99"/>
    <w:rsid w:val="00D82AE1"/>
    <w:rPr>
      <w:rFonts w:ascii="Times New Roman" w:hAnsi="Times New Roman" w:cs="Times New Roman"/>
    </w:rPr>
  </w:style>
  <w:style w:type="paragraph" w:styleId="a9">
    <w:name w:val="header"/>
    <w:basedOn w:val="a2"/>
    <w:link w:val="aa"/>
    <w:rsid w:val="00D82AE1"/>
    <w:pPr>
      <w:tabs>
        <w:tab w:val="center" w:pos="4677"/>
        <w:tab w:val="right" w:pos="9355"/>
      </w:tabs>
      <w:jc w:val="both"/>
    </w:pPr>
  </w:style>
  <w:style w:type="character" w:customStyle="1" w:styleId="aa">
    <w:name w:val="Верхний колонтитул Знак"/>
    <w:basedOn w:val="a3"/>
    <w:link w:val="a9"/>
    <w:rsid w:val="00D82AE1"/>
    <w:rPr>
      <w:rFonts w:ascii="Times New Roman" w:eastAsia="Times New Roman" w:hAnsi="Times New Roman" w:cs="Times New Roman"/>
      <w:sz w:val="24"/>
      <w:szCs w:val="24"/>
      <w:lang w:eastAsia="ru-RU"/>
    </w:rPr>
  </w:style>
  <w:style w:type="paragraph" w:styleId="ab">
    <w:name w:val="Body Text"/>
    <w:basedOn w:val="a2"/>
    <w:link w:val="13"/>
    <w:uiPriority w:val="99"/>
    <w:rsid w:val="00D82AE1"/>
    <w:pPr>
      <w:spacing w:after="120"/>
      <w:jc w:val="both"/>
    </w:pPr>
  </w:style>
  <w:style w:type="character" w:customStyle="1" w:styleId="ac">
    <w:name w:val="Основной текст Знак"/>
    <w:basedOn w:val="a3"/>
    <w:uiPriority w:val="99"/>
    <w:semiHidden/>
    <w:rsid w:val="00D82AE1"/>
    <w:rPr>
      <w:rFonts w:ascii="Times New Roman" w:eastAsia="Times New Roman" w:hAnsi="Times New Roman" w:cs="Times New Roman"/>
      <w:sz w:val="24"/>
      <w:szCs w:val="24"/>
      <w:lang w:eastAsia="ru-RU"/>
    </w:rPr>
  </w:style>
  <w:style w:type="character" w:customStyle="1" w:styleId="13">
    <w:name w:val="Основной текст Знак1"/>
    <w:link w:val="ab"/>
    <w:uiPriority w:val="99"/>
    <w:locked/>
    <w:rsid w:val="00D82AE1"/>
    <w:rPr>
      <w:rFonts w:ascii="Times New Roman" w:eastAsia="Times New Roman" w:hAnsi="Times New Roman" w:cs="Times New Roman"/>
      <w:sz w:val="24"/>
      <w:szCs w:val="24"/>
      <w:lang w:eastAsia="ru-RU"/>
    </w:rPr>
  </w:style>
  <w:style w:type="paragraph" w:customStyle="1" w:styleId="ad">
    <w:name w:val="раздел_документа"/>
    <w:basedOn w:val="10"/>
    <w:autoRedefine/>
    <w:uiPriority w:val="99"/>
    <w:rsid w:val="00D82AE1"/>
    <w:pPr>
      <w:keepNext w:val="0"/>
      <w:pageBreakBefore/>
      <w:widowControl w:val="0"/>
      <w:tabs>
        <w:tab w:val="left" w:pos="900"/>
      </w:tabs>
      <w:spacing w:before="0" w:after="0"/>
      <w:jc w:val="center"/>
    </w:pPr>
    <w:rPr>
      <w:rFonts w:ascii="Times New Roman" w:hAnsi="Times New Roman" w:cs="Times New Roman"/>
      <w:caps/>
      <w:sz w:val="28"/>
      <w:szCs w:val="28"/>
    </w:rPr>
  </w:style>
  <w:style w:type="paragraph" w:styleId="22">
    <w:name w:val="Body Text Indent 2"/>
    <w:basedOn w:val="a2"/>
    <w:link w:val="25"/>
    <w:uiPriority w:val="99"/>
    <w:rsid w:val="00D82AE1"/>
    <w:pPr>
      <w:spacing w:after="120" w:line="480" w:lineRule="auto"/>
      <w:ind w:left="283"/>
    </w:pPr>
  </w:style>
  <w:style w:type="character" w:customStyle="1" w:styleId="25">
    <w:name w:val="Основной текст с отступом 2 Знак"/>
    <w:basedOn w:val="a3"/>
    <w:link w:val="22"/>
    <w:uiPriority w:val="99"/>
    <w:rsid w:val="00D82AE1"/>
    <w:rPr>
      <w:rFonts w:ascii="Times New Roman" w:eastAsia="Times New Roman" w:hAnsi="Times New Roman" w:cs="Times New Roman"/>
      <w:sz w:val="24"/>
      <w:szCs w:val="24"/>
      <w:lang w:eastAsia="ru-RU"/>
    </w:rPr>
  </w:style>
  <w:style w:type="paragraph" w:styleId="24">
    <w:name w:val="List Number 2"/>
    <w:basedOn w:val="a2"/>
    <w:uiPriority w:val="99"/>
    <w:rsid w:val="00D82AE1"/>
    <w:pPr>
      <w:tabs>
        <w:tab w:val="num" w:pos="432"/>
      </w:tabs>
      <w:ind w:left="432" w:hanging="432"/>
    </w:pPr>
  </w:style>
  <w:style w:type="paragraph" w:customStyle="1" w:styleId="msoaccenttext2">
    <w:name w:val="msoaccenttext2"/>
    <w:uiPriority w:val="99"/>
    <w:rsid w:val="00D82AE1"/>
    <w:pPr>
      <w:spacing w:after="0" w:line="283" w:lineRule="auto"/>
    </w:pPr>
    <w:rPr>
      <w:rFonts w:ascii="Garamond" w:eastAsia="Times New Roman" w:hAnsi="Garamond" w:cs="Times New Roman"/>
      <w:i/>
      <w:iCs/>
      <w:color w:val="000000"/>
      <w:kern w:val="28"/>
      <w:sz w:val="21"/>
      <w:szCs w:val="21"/>
      <w:lang w:eastAsia="ru-RU"/>
    </w:rPr>
  </w:style>
  <w:style w:type="paragraph" w:styleId="ae">
    <w:name w:val="Balloon Text"/>
    <w:basedOn w:val="a2"/>
    <w:link w:val="af"/>
    <w:uiPriority w:val="99"/>
    <w:semiHidden/>
    <w:rsid w:val="00D82AE1"/>
    <w:rPr>
      <w:rFonts w:ascii="Tahoma" w:hAnsi="Tahoma" w:cs="Tahoma"/>
      <w:sz w:val="16"/>
      <w:szCs w:val="16"/>
    </w:rPr>
  </w:style>
  <w:style w:type="character" w:customStyle="1" w:styleId="af">
    <w:name w:val="Текст выноски Знак"/>
    <w:basedOn w:val="a3"/>
    <w:link w:val="ae"/>
    <w:uiPriority w:val="99"/>
    <w:semiHidden/>
    <w:rsid w:val="00D82AE1"/>
    <w:rPr>
      <w:rFonts w:ascii="Tahoma" w:eastAsia="Times New Roman" w:hAnsi="Tahoma" w:cs="Tahoma"/>
      <w:sz w:val="16"/>
      <w:szCs w:val="16"/>
      <w:lang w:eastAsia="ru-RU"/>
    </w:rPr>
  </w:style>
  <w:style w:type="paragraph" w:styleId="af0">
    <w:name w:val="footer"/>
    <w:basedOn w:val="a2"/>
    <w:link w:val="af1"/>
    <w:uiPriority w:val="99"/>
    <w:rsid w:val="00D82AE1"/>
    <w:pPr>
      <w:tabs>
        <w:tab w:val="center" w:pos="4677"/>
        <w:tab w:val="right" w:pos="9355"/>
      </w:tabs>
    </w:pPr>
  </w:style>
  <w:style w:type="character" w:customStyle="1" w:styleId="af1">
    <w:name w:val="Нижний колонтитул Знак"/>
    <w:basedOn w:val="a3"/>
    <w:link w:val="af0"/>
    <w:uiPriority w:val="99"/>
    <w:rsid w:val="00D82AE1"/>
    <w:rPr>
      <w:rFonts w:ascii="Times New Roman" w:eastAsia="Times New Roman" w:hAnsi="Times New Roman" w:cs="Times New Roman"/>
      <w:sz w:val="24"/>
      <w:szCs w:val="24"/>
      <w:lang w:eastAsia="ru-RU"/>
    </w:rPr>
  </w:style>
  <w:style w:type="character" w:styleId="af2">
    <w:name w:val="Strong"/>
    <w:uiPriority w:val="99"/>
    <w:qFormat/>
    <w:rsid w:val="00D82AE1"/>
    <w:rPr>
      <w:rFonts w:cs="Times New Roman"/>
      <w:b/>
      <w:bCs/>
    </w:rPr>
  </w:style>
  <w:style w:type="paragraph" w:styleId="af3">
    <w:name w:val="No Spacing"/>
    <w:uiPriority w:val="99"/>
    <w:qFormat/>
    <w:rsid w:val="00D82AE1"/>
    <w:pPr>
      <w:spacing w:after="0" w:line="240" w:lineRule="auto"/>
      <w:jc w:val="both"/>
    </w:pPr>
    <w:rPr>
      <w:rFonts w:ascii="Times New Roman" w:eastAsia="Times New Roman" w:hAnsi="Times New Roman" w:cs="Times New Roman"/>
      <w:sz w:val="24"/>
      <w:szCs w:val="24"/>
      <w:lang w:eastAsia="ru-RU"/>
    </w:rPr>
  </w:style>
  <w:style w:type="paragraph" w:styleId="a1">
    <w:name w:val="List Bullet"/>
    <w:basedOn w:val="a2"/>
    <w:autoRedefine/>
    <w:uiPriority w:val="99"/>
    <w:rsid w:val="00D82AE1"/>
    <w:pPr>
      <w:widowControl w:val="0"/>
      <w:numPr>
        <w:ilvl w:val="2"/>
        <w:numId w:val="3"/>
      </w:numPr>
      <w:spacing w:after="60"/>
      <w:jc w:val="both"/>
    </w:pPr>
  </w:style>
  <w:style w:type="paragraph" w:customStyle="1" w:styleId="ConsNormal">
    <w:name w:val="ConsNormal"/>
    <w:link w:val="ConsNormal0"/>
    <w:rsid w:val="00D82AE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4">
    <w:name w:val="Body Text Indent"/>
    <w:basedOn w:val="a2"/>
    <w:link w:val="af5"/>
    <w:rsid w:val="00D82AE1"/>
    <w:pPr>
      <w:spacing w:after="120"/>
      <w:ind w:left="283"/>
    </w:pPr>
  </w:style>
  <w:style w:type="character" w:customStyle="1" w:styleId="af5">
    <w:name w:val="Основной текст с отступом Знак"/>
    <w:basedOn w:val="a3"/>
    <w:link w:val="af4"/>
    <w:rsid w:val="00D82AE1"/>
    <w:rPr>
      <w:rFonts w:ascii="Times New Roman" w:eastAsia="Times New Roman" w:hAnsi="Times New Roman" w:cs="Times New Roman"/>
      <w:sz w:val="24"/>
      <w:szCs w:val="24"/>
      <w:lang w:eastAsia="ru-RU"/>
    </w:rPr>
  </w:style>
  <w:style w:type="paragraph" w:styleId="34">
    <w:name w:val="Body Text Indent 3"/>
    <w:basedOn w:val="a2"/>
    <w:link w:val="35"/>
    <w:uiPriority w:val="99"/>
    <w:rsid w:val="00D82AE1"/>
    <w:pPr>
      <w:spacing w:after="120"/>
      <w:ind w:left="283"/>
    </w:pPr>
    <w:rPr>
      <w:sz w:val="16"/>
      <w:szCs w:val="16"/>
    </w:rPr>
  </w:style>
  <w:style w:type="character" w:customStyle="1" w:styleId="35">
    <w:name w:val="Основной текст с отступом 3 Знак"/>
    <w:basedOn w:val="a3"/>
    <w:link w:val="34"/>
    <w:uiPriority w:val="99"/>
    <w:rsid w:val="00D82AE1"/>
    <w:rPr>
      <w:rFonts w:ascii="Times New Roman" w:eastAsia="Times New Roman" w:hAnsi="Times New Roman" w:cs="Times New Roman"/>
      <w:sz w:val="16"/>
      <w:szCs w:val="16"/>
      <w:lang w:eastAsia="ru-RU"/>
    </w:rPr>
  </w:style>
  <w:style w:type="paragraph" w:styleId="af6">
    <w:name w:val="List"/>
    <w:basedOn w:val="a2"/>
    <w:uiPriority w:val="99"/>
    <w:rsid w:val="00D82AE1"/>
    <w:pPr>
      <w:ind w:left="283" w:hanging="283"/>
    </w:pPr>
  </w:style>
  <w:style w:type="paragraph" w:customStyle="1" w:styleId="ConsPlusNormal">
    <w:name w:val="ConsPlusNormal"/>
    <w:link w:val="ConsPlusNormal0"/>
    <w:rsid w:val="00D82AE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
    <w:name w:val="Body Text 2"/>
    <w:basedOn w:val="a2"/>
    <w:link w:val="26"/>
    <w:uiPriority w:val="99"/>
    <w:rsid w:val="00D82AE1"/>
    <w:pPr>
      <w:numPr>
        <w:ilvl w:val="1"/>
        <w:numId w:val="2"/>
      </w:numPr>
      <w:spacing w:after="60"/>
      <w:jc w:val="both"/>
    </w:pPr>
  </w:style>
  <w:style w:type="character" w:customStyle="1" w:styleId="26">
    <w:name w:val="Основной текст 2 Знак"/>
    <w:basedOn w:val="a3"/>
    <w:link w:val="2"/>
    <w:uiPriority w:val="99"/>
    <w:rsid w:val="00D82AE1"/>
    <w:rPr>
      <w:rFonts w:ascii="Times New Roman" w:eastAsia="Times New Roman" w:hAnsi="Times New Roman" w:cs="Times New Roman"/>
      <w:sz w:val="24"/>
      <w:szCs w:val="24"/>
      <w:lang w:eastAsia="ru-RU"/>
    </w:rPr>
  </w:style>
  <w:style w:type="paragraph" w:styleId="36">
    <w:name w:val="List Bullet 3"/>
    <w:basedOn w:val="a2"/>
    <w:autoRedefine/>
    <w:uiPriority w:val="99"/>
    <w:rsid w:val="00D82AE1"/>
    <w:pPr>
      <w:tabs>
        <w:tab w:val="num" w:pos="926"/>
      </w:tabs>
      <w:spacing w:after="60"/>
      <w:ind w:left="926" w:hanging="360"/>
      <w:jc w:val="both"/>
    </w:pPr>
    <w:rPr>
      <w:szCs w:val="20"/>
    </w:rPr>
  </w:style>
  <w:style w:type="paragraph" w:styleId="4">
    <w:name w:val="List Number 4"/>
    <w:basedOn w:val="a2"/>
    <w:uiPriority w:val="99"/>
    <w:rsid w:val="00D82AE1"/>
    <w:pPr>
      <w:numPr>
        <w:numId w:val="5"/>
      </w:numPr>
      <w:tabs>
        <w:tab w:val="clear" w:pos="1492"/>
        <w:tab w:val="num" w:pos="1209"/>
      </w:tabs>
      <w:spacing w:after="60"/>
      <w:ind w:left="1209"/>
      <w:jc w:val="both"/>
    </w:pPr>
    <w:rPr>
      <w:szCs w:val="20"/>
    </w:rPr>
  </w:style>
  <w:style w:type="paragraph" w:customStyle="1" w:styleId="a0">
    <w:name w:val="Раздел"/>
    <w:basedOn w:val="a2"/>
    <w:uiPriority w:val="99"/>
    <w:semiHidden/>
    <w:rsid w:val="00D82AE1"/>
    <w:pPr>
      <w:numPr>
        <w:numId w:val="6"/>
      </w:numPr>
      <w:tabs>
        <w:tab w:val="clear" w:pos="926"/>
        <w:tab w:val="num" w:pos="1440"/>
      </w:tabs>
      <w:spacing w:before="120" w:after="120"/>
      <w:ind w:left="720" w:hanging="720"/>
      <w:jc w:val="center"/>
    </w:pPr>
    <w:rPr>
      <w:rFonts w:ascii="Arial Narrow" w:hAnsi="Arial Narrow"/>
      <w:b/>
      <w:sz w:val="28"/>
      <w:szCs w:val="20"/>
    </w:rPr>
  </w:style>
  <w:style w:type="paragraph" w:customStyle="1" w:styleId="a">
    <w:name w:val="Условия контракта"/>
    <w:basedOn w:val="a2"/>
    <w:uiPriority w:val="99"/>
    <w:semiHidden/>
    <w:rsid w:val="00D82AE1"/>
    <w:pPr>
      <w:numPr>
        <w:numId w:val="7"/>
      </w:numPr>
      <w:tabs>
        <w:tab w:val="clear" w:pos="1492"/>
        <w:tab w:val="num" w:pos="567"/>
      </w:tabs>
      <w:spacing w:before="240" w:after="120"/>
      <w:ind w:left="567" w:hanging="567"/>
      <w:jc w:val="both"/>
    </w:pPr>
    <w:rPr>
      <w:b/>
      <w:szCs w:val="20"/>
    </w:rPr>
  </w:style>
  <w:style w:type="paragraph" w:styleId="af7">
    <w:name w:val="Normal (Web)"/>
    <w:basedOn w:val="a2"/>
    <w:uiPriority w:val="99"/>
    <w:semiHidden/>
    <w:rsid w:val="00D82AE1"/>
    <w:pPr>
      <w:spacing w:before="100" w:beforeAutospacing="1" w:after="100" w:afterAutospacing="1"/>
    </w:pPr>
  </w:style>
  <w:style w:type="character" w:customStyle="1" w:styleId="wmi-callto">
    <w:name w:val="wmi-callto"/>
    <w:uiPriority w:val="99"/>
    <w:rsid w:val="00D82AE1"/>
    <w:rPr>
      <w:rFonts w:cs="Times New Roman"/>
    </w:rPr>
  </w:style>
  <w:style w:type="paragraph" w:styleId="af8">
    <w:name w:val="List Paragraph"/>
    <w:basedOn w:val="a2"/>
    <w:uiPriority w:val="34"/>
    <w:qFormat/>
    <w:rsid w:val="00D82AE1"/>
    <w:pPr>
      <w:spacing w:after="200" w:line="276" w:lineRule="auto"/>
      <w:ind w:left="720"/>
      <w:contextualSpacing/>
    </w:pPr>
    <w:rPr>
      <w:rFonts w:ascii="Calibri" w:hAnsi="Calibri"/>
      <w:sz w:val="22"/>
      <w:szCs w:val="22"/>
      <w:lang w:eastAsia="en-US"/>
    </w:rPr>
  </w:style>
  <w:style w:type="paragraph" w:customStyle="1" w:styleId="Style16">
    <w:name w:val="Style16"/>
    <w:basedOn w:val="a2"/>
    <w:uiPriority w:val="99"/>
    <w:rsid w:val="00D82AE1"/>
    <w:pPr>
      <w:widowControl w:val="0"/>
      <w:autoSpaceDE w:val="0"/>
      <w:autoSpaceDN w:val="0"/>
      <w:adjustRightInd w:val="0"/>
      <w:spacing w:line="319" w:lineRule="exact"/>
    </w:pPr>
    <w:rPr>
      <w:rFonts w:ascii="Arial" w:hAnsi="Arial" w:cs="Arial"/>
    </w:rPr>
  </w:style>
  <w:style w:type="character" w:customStyle="1" w:styleId="FontStyle33">
    <w:name w:val="Font Style33"/>
    <w:uiPriority w:val="99"/>
    <w:rsid w:val="00D82AE1"/>
    <w:rPr>
      <w:rFonts w:ascii="Arial Narrow" w:hAnsi="Arial Narrow" w:cs="Arial Narrow"/>
      <w:sz w:val="20"/>
      <w:szCs w:val="20"/>
    </w:rPr>
  </w:style>
  <w:style w:type="paragraph" w:customStyle="1" w:styleId="Style3">
    <w:name w:val="Style3"/>
    <w:basedOn w:val="a2"/>
    <w:rsid w:val="00D82AE1"/>
    <w:pPr>
      <w:widowControl w:val="0"/>
      <w:autoSpaceDE w:val="0"/>
      <w:autoSpaceDN w:val="0"/>
      <w:adjustRightInd w:val="0"/>
      <w:spacing w:line="331" w:lineRule="exact"/>
      <w:ind w:hanging="686"/>
    </w:pPr>
    <w:rPr>
      <w:rFonts w:ascii="Arial Narrow" w:hAnsi="Arial Narrow"/>
    </w:rPr>
  </w:style>
  <w:style w:type="character" w:customStyle="1" w:styleId="FontStyle24">
    <w:name w:val="Font Style24"/>
    <w:uiPriority w:val="99"/>
    <w:rsid w:val="00D82AE1"/>
    <w:rPr>
      <w:rFonts w:ascii="Arial" w:hAnsi="Arial" w:cs="Arial"/>
      <w:i/>
      <w:iCs/>
      <w:sz w:val="18"/>
      <w:szCs w:val="18"/>
    </w:rPr>
  </w:style>
  <w:style w:type="paragraph" w:customStyle="1" w:styleId="Style2">
    <w:name w:val="Style2"/>
    <w:basedOn w:val="a2"/>
    <w:uiPriority w:val="99"/>
    <w:rsid w:val="00D82AE1"/>
    <w:pPr>
      <w:widowControl w:val="0"/>
      <w:autoSpaceDE w:val="0"/>
      <w:autoSpaceDN w:val="0"/>
      <w:adjustRightInd w:val="0"/>
      <w:spacing w:line="540" w:lineRule="exact"/>
    </w:pPr>
    <w:rPr>
      <w:rFonts w:ascii="Arial" w:hAnsi="Arial" w:cs="Arial"/>
    </w:rPr>
  </w:style>
  <w:style w:type="character" w:customStyle="1" w:styleId="FontStyle26">
    <w:name w:val="Font Style26"/>
    <w:uiPriority w:val="99"/>
    <w:rsid w:val="00D82AE1"/>
    <w:rPr>
      <w:rFonts w:ascii="Arial" w:hAnsi="Arial" w:cs="Arial"/>
      <w:b/>
      <w:bCs/>
      <w:i/>
      <w:iCs/>
      <w:sz w:val="24"/>
      <w:szCs w:val="24"/>
    </w:rPr>
  </w:style>
  <w:style w:type="character" w:customStyle="1" w:styleId="FontStyle27">
    <w:name w:val="Font Style27"/>
    <w:uiPriority w:val="99"/>
    <w:rsid w:val="00D82AE1"/>
    <w:rPr>
      <w:rFonts w:ascii="Arial" w:hAnsi="Arial" w:cs="Arial"/>
      <w:b/>
      <w:bCs/>
      <w:sz w:val="18"/>
      <w:szCs w:val="18"/>
    </w:rPr>
  </w:style>
  <w:style w:type="character" w:customStyle="1" w:styleId="FontStyle32">
    <w:name w:val="Font Style32"/>
    <w:uiPriority w:val="99"/>
    <w:rsid w:val="00D82AE1"/>
    <w:rPr>
      <w:rFonts w:ascii="Times New Roman" w:hAnsi="Times New Roman" w:cs="Times New Roman"/>
      <w:sz w:val="20"/>
      <w:szCs w:val="20"/>
    </w:rPr>
  </w:style>
  <w:style w:type="paragraph" w:customStyle="1" w:styleId="Style13">
    <w:name w:val="Style13"/>
    <w:basedOn w:val="a2"/>
    <w:uiPriority w:val="99"/>
    <w:rsid w:val="00D82AE1"/>
    <w:pPr>
      <w:widowControl w:val="0"/>
      <w:autoSpaceDE w:val="0"/>
      <w:autoSpaceDN w:val="0"/>
      <w:adjustRightInd w:val="0"/>
      <w:spacing w:line="566" w:lineRule="exact"/>
    </w:pPr>
    <w:rPr>
      <w:rFonts w:ascii="Arial" w:hAnsi="Arial" w:cs="Arial"/>
    </w:rPr>
  </w:style>
  <w:style w:type="paragraph" w:customStyle="1" w:styleId="Style15">
    <w:name w:val="Style15"/>
    <w:basedOn w:val="a2"/>
    <w:uiPriority w:val="99"/>
    <w:rsid w:val="00D82AE1"/>
    <w:pPr>
      <w:widowControl w:val="0"/>
      <w:autoSpaceDE w:val="0"/>
      <w:autoSpaceDN w:val="0"/>
      <w:adjustRightInd w:val="0"/>
    </w:pPr>
    <w:rPr>
      <w:rFonts w:ascii="Arial" w:hAnsi="Arial" w:cs="Arial"/>
    </w:rPr>
  </w:style>
  <w:style w:type="paragraph" w:customStyle="1" w:styleId="Style17">
    <w:name w:val="Style17"/>
    <w:basedOn w:val="a2"/>
    <w:uiPriority w:val="99"/>
    <w:rsid w:val="00D82AE1"/>
    <w:pPr>
      <w:widowControl w:val="0"/>
      <w:autoSpaceDE w:val="0"/>
      <w:autoSpaceDN w:val="0"/>
      <w:adjustRightInd w:val="0"/>
      <w:spacing w:line="569" w:lineRule="exact"/>
    </w:pPr>
    <w:rPr>
      <w:rFonts w:ascii="Arial" w:hAnsi="Arial" w:cs="Arial"/>
    </w:rPr>
  </w:style>
  <w:style w:type="paragraph" w:customStyle="1" w:styleId="Style18">
    <w:name w:val="Style18"/>
    <w:basedOn w:val="a2"/>
    <w:uiPriority w:val="99"/>
    <w:rsid w:val="00D82AE1"/>
    <w:pPr>
      <w:widowControl w:val="0"/>
      <w:autoSpaceDE w:val="0"/>
      <w:autoSpaceDN w:val="0"/>
      <w:adjustRightInd w:val="0"/>
      <w:spacing w:line="320" w:lineRule="exact"/>
    </w:pPr>
    <w:rPr>
      <w:rFonts w:ascii="Arial" w:hAnsi="Arial" w:cs="Arial"/>
    </w:rPr>
  </w:style>
  <w:style w:type="character" w:styleId="af9">
    <w:name w:val="Emphasis"/>
    <w:uiPriority w:val="99"/>
    <w:qFormat/>
    <w:rsid w:val="00D82AE1"/>
    <w:rPr>
      <w:rFonts w:cs="Times New Roman"/>
      <w:i/>
      <w:iCs/>
    </w:rPr>
  </w:style>
  <w:style w:type="paragraph" w:styleId="afa">
    <w:name w:val="Block Text"/>
    <w:basedOn w:val="a2"/>
    <w:uiPriority w:val="99"/>
    <w:rsid w:val="00D82AE1"/>
    <w:pPr>
      <w:ind w:left="-900" w:right="-900" w:firstLine="180"/>
      <w:jc w:val="center"/>
    </w:pPr>
    <w:rPr>
      <w:b/>
      <w:bCs/>
      <w:sz w:val="32"/>
      <w:szCs w:val="32"/>
    </w:rPr>
  </w:style>
  <w:style w:type="paragraph" w:styleId="afb">
    <w:name w:val="Title"/>
    <w:basedOn w:val="a2"/>
    <w:link w:val="afc"/>
    <w:uiPriority w:val="99"/>
    <w:qFormat/>
    <w:rsid w:val="00D82AE1"/>
    <w:pPr>
      <w:spacing w:before="240" w:after="60"/>
      <w:jc w:val="center"/>
      <w:outlineLvl w:val="0"/>
    </w:pPr>
    <w:rPr>
      <w:rFonts w:ascii="Arial" w:hAnsi="Arial"/>
      <w:b/>
      <w:kern w:val="28"/>
      <w:sz w:val="32"/>
      <w:szCs w:val="20"/>
    </w:rPr>
  </w:style>
  <w:style w:type="character" w:customStyle="1" w:styleId="afc">
    <w:name w:val="Название Знак"/>
    <w:basedOn w:val="a3"/>
    <w:link w:val="afb"/>
    <w:uiPriority w:val="99"/>
    <w:rsid w:val="00D82AE1"/>
    <w:rPr>
      <w:rFonts w:ascii="Arial" w:eastAsia="Times New Roman" w:hAnsi="Arial" w:cs="Times New Roman"/>
      <w:b/>
      <w:kern w:val="28"/>
      <w:sz w:val="32"/>
      <w:szCs w:val="20"/>
      <w:lang w:eastAsia="ru-RU"/>
    </w:rPr>
  </w:style>
  <w:style w:type="character" w:customStyle="1" w:styleId="st">
    <w:name w:val="st"/>
    <w:rsid w:val="00D82AE1"/>
    <w:rPr>
      <w:rFonts w:cs="Times New Roman"/>
    </w:rPr>
  </w:style>
  <w:style w:type="paragraph" w:customStyle="1" w:styleId="310">
    <w:name w:val="Основной текст 31"/>
    <w:basedOn w:val="a2"/>
    <w:uiPriority w:val="99"/>
    <w:rsid w:val="00D82AE1"/>
    <w:pPr>
      <w:suppressAutoHyphens/>
      <w:autoSpaceDE w:val="0"/>
      <w:spacing w:line="360" w:lineRule="auto"/>
      <w:jc w:val="both"/>
    </w:pPr>
    <w:rPr>
      <w:sz w:val="26"/>
      <w:szCs w:val="26"/>
      <w:lang w:eastAsia="ar-SA"/>
    </w:rPr>
  </w:style>
  <w:style w:type="character" w:customStyle="1" w:styleId="apple-style-span">
    <w:name w:val="apple-style-span"/>
    <w:uiPriority w:val="99"/>
    <w:rsid w:val="00D82AE1"/>
    <w:rPr>
      <w:rFonts w:cs="Times New Roman"/>
    </w:rPr>
  </w:style>
  <w:style w:type="paragraph" w:customStyle="1" w:styleId="110">
    <w:name w:val="Обычный11"/>
    <w:uiPriority w:val="99"/>
    <w:rsid w:val="00D82AE1"/>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40">
    <w:name w:val="Знак4"/>
    <w:uiPriority w:val="99"/>
    <w:locked/>
    <w:rsid w:val="00D82AE1"/>
    <w:rPr>
      <w:rFonts w:ascii="Arial" w:hAnsi="Arial" w:cs="Arial"/>
      <w:b/>
      <w:bCs/>
      <w:i/>
      <w:iCs/>
      <w:sz w:val="20"/>
      <w:szCs w:val="20"/>
      <w:lang w:eastAsia="ru-RU"/>
    </w:rPr>
  </w:style>
  <w:style w:type="paragraph" w:customStyle="1" w:styleId="14">
    <w:name w:val="Без интервала1"/>
    <w:uiPriority w:val="99"/>
    <w:rsid w:val="00D82AE1"/>
    <w:pPr>
      <w:spacing w:after="0" w:line="240" w:lineRule="auto"/>
    </w:pPr>
    <w:rPr>
      <w:rFonts w:ascii="Times New Roman" w:eastAsia="Times New Roman" w:hAnsi="Times New Roman" w:cs="Times New Roman"/>
      <w:sz w:val="24"/>
      <w:szCs w:val="24"/>
      <w:lang w:eastAsia="ru-RU"/>
    </w:rPr>
  </w:style>
  <w:style w:type="paragraph" w:customStyle="1" w:styleId="Style14">
    <w:name w:val="Style14"/>
    <w:basedOn w:val="a2"/>
    <w:uiPriority w:val="99"/>
    <w:rsid w:val="00D82AE1"/>
    <w:pPr>
      <w:widowControl w:val="0"/>
      <w:autoSpaceDE w:val="0"/>
      <w:autoSpaceDN w:val="0"/>
      <w:adjustRightInd w:val="0"/>
    </w:pPr>
    <w:rPr>
      <w:rFonts w:ascii="Arial" w:hAnsi="Arial" w:cs="Arial"/>
    </w:rPr>
  </w:style>
  <w:style w:type="paragraph" w:customStyle="1" w:styleId="u">
    <w:name w:val="u"/>
    <w:basedOn w:val="a2"/>
    <w:uiPriority w:val="99"/>
    <w:rsid w:val="00D82AE1"/>
    <w:pPr>
      <w:ind w:firstLine="390"/>
      <w:jc w:val="both"/>
    </w:pPr>
  </w:style>
  <w:style w:type="paragraph" w:customStyle="1" w:styleId="afd">
    <w:name w:val="Знак Знак Знак Знак Знак Знак Знак Знак Знак Знак"/>
    <w:basedOn w:val="a2"/>
    <w:uiPriority w:val="99"/>
    <w:rsid w:val="00D82AE1"/>
    <w:pPr>
      <w:spacing w:before="100" w:beforeAutospacing="1" w:after="100" w:afterAutospacing="1"/>
    </w:pPr>
    <w:rPr>
      <w:rFonts w:ascii="Tahoma" w:hAnsi="Tahoma"/>
      <w:sz w:val="20"/>
      <w:szCs w:val="20"/>
      <w:lang w:val="en-US" w:eastAsia="en-US"/>
    </w:rPr>
  </w:style>
  <w:style w:type="character" w:customStyle="1" w:styleId="spanheaderlevel21">
    <w:name w:val="span_header_level_21"/>
    <w:uiPriority w:val="99"/>
    <w:rsid w:val="00D82AE1"/>
    <w:rPr>
      <w:b/>
      <w:sz w:val="22"/>
    </w:rPr>
  </w:style>
  <w:style w:type="paragraph" w:customStyle="1" w:styleId="122">
    <w:name w:val="122"/>
    <w:basedOn w:val="a2"/>
    <w:rsid w:val="00D82AE1"/>
    <w:pPr>
      <w:ind w:left="851" w:hanging="851"/>
    </w:pPr>
    <w:rPr>
      <w:sz w:val="20"/>
      <w:szCs w:val="20"/>
    </w:rPr>
  </w:style>
  <w:style w:type="paragraph" w:customStyle="1" w:styleId="afe">
    <w:name w:val="Знак Знак Знак Знак Знак Знак Знак"/>
    <w:basedOn w:val="a2"/>
    <w:uiPriority w:val="99"/>
    <w:rsid w:val="00D82AE1"/>
    <w:pPr>
      <w:spacing w:after="160" w:line="240" w:lineRule="exact"/>
    </w:pPr>
    <w:rPr>
      <w:rFonts w:ascii="Verdana" w:hAnsi="Verdana"/>
      <w:lang w:val="en-US" w:eastAsia="en-US"/>
    </w:rPr>
  </w:style>
  <w:style w:type="character" w:customStyle="1" w:styleId="27">
    <w:name w:val="Знак Знак2"/>
    <w:uiPriority w:val="99"/>
    <w:rsid w:val="00D82AE1"/>
    <w:rPr>
      <w:rFonts w:cs="Times New Roman"/>
      <w:sz w:val="24"/>
      <w:szCs w:val="24"/>
      <w:lang w:val="ru-RU" w:eastAsia="ru-RU" w:bidi="ar-SA"/>
    </w:rPr>
  </w:style>
  <w:style w:type="paragraph" w:customStyle="1" w:styleId="28">
    <w:name w:val="Знак Знак Знак2 Знак"/>
    <w:basedOn w:val="a2"/>
    <w:uiPriority w:val="99"/>
    <w:rsid w:val="00D82AE1"/>
    <w:pPr>
      <w:widowControl w:val="0"/>
      <w:adjustRightInd w:val="0"/>
      <w:spacing w:after="160" w:line="240" w:lineRule="exact"/>
      <w:jc w:val="right"/>
    </w:pPr>
    <w:rPr>
      <w:sz w:val="20"/>
      <w:szCs w:val="20"/>
      <w:lang w:val="en-GB" w:eastAsia="en-US"/>
    </w:rPr>
  </w:style>
  <w:style w:type="paragraph" w:customStyle="1" w:styleId="210">
    <w:name w:val="Знак Знак Знак2 Знак1"/>
    <w:basedOn w:val="a2"/>
    <w:uiPriority w:val="99"/>
    <w:rsid w:val="00D82AE1"/>
    <w:pPr>
      <w:widowControl w:val="0"/>
      <w:adjustRightInd w:val="0"/>
      <w:spacing w:after="160" w:line="240" w:lineRule="exact"/>
      <w:jc w:val="right"/>
    </w:pPr>
    <w:rPr>
      <w:sz w:val="20"/>
      <w:szCs w:val="20"/>
      <w:lang w:val="en-GB" w:eastAsia="en-US"/>
    </w:rPr>
  </w:style>
  <w:style w:type="paragraph" w:customStyle="1" w:styleId="15">
    <w:name w:val="Знак Знак Знак Знак Знак Знак Знак1"/>
    <w:basedOn w:val="a2"/>
    <w:uiPriority w:val="99"/>
    <w:rsid w:val="00D82AE1"/>
    <w:pPr>
      <w:spacing w:after="160" w:line="240" w:lineRule="exact"/>
    </w:pPr>
    <w:rPr>
      <w:rFonts w:ascii="Verdana" w:hAnsi="Verdana"/>
      <w:lang w:val="en-US" w:eastAsia="en-US"/>
    </w:rPr>
  </w:style>
  <w:style w:type="paragraph" w:customStyle="1" w:styleId="Oaeno14-15">
    <w:name w:val="Oaeno 14-1.5"/>
    <w:basedOn w:val="a2"/>
    <w:uiPriority w:val="99"/>
    <w:rsid w:val="00D82AE1"/>
    <w:pPr>
      <w:spacing w:line="360" w:lineRule="auto"/>
      <w:ind w:firstLine="709"/>
      <w:jc w:val="both"/>
    </w:pPr>
    <w:rPr>
      <w:sz w:val="28"/>
      <w:szCs w:val="20"/>
    </w:rPr>
  </w:style>
  <w:style w:type="paragraph" w:customStyle="1" w:styleId="ConsPlusNonformat">
    <w:name w:val="ConsPlusNonformat"/>
    <w:rsid w:val="00D82AE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Iauiue">
    <w:name w:val="Iau?iue"/>
    <w:rsid w:val="00D82AE1"/>
    <w:pPr>
      <w:widowControl w:val="0"/>
      <w:overflowPunct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styleId="aff">
    <w:name w:val="footnote reference"/>
    <w:uiPriority w:val="99"/>
    <w:semiHidden/>
    <w:rsid w:val="00D82AE1"/>
    <w:rPr>
      <w:rFonts w:cs="Times New Roman"/>
      <w:vertAlign w:val="superscript"/>
    </w:rPr>
  </w:style>
  <w:style w:type="paragraph" w:styleId="aff0">
    <w:name w:val="footnote text"/>
    <w:basedOn w:val="a2"/>
    <w:link w:val="aff1"/>
    <w:uiPriority w:val="99"/>
    <w:semiHidden/>
    <w:rsid w:val="00D82AE1"/>
    <w:rPr>
      <w:sz w:val="20"/>
      <w:szCs w:val="20"/>
    </w:rPr>
  </w:style>
  <w:style w:type="character" w:customStyle="1" w:styleId="aff1">
    <w:name w:val="Текст сноски Знак"/>
    <w:basedOn w:val="a3"/>
    <w:link w:val="aff0"/>
    <w:uiPriority w:val="99"/>
    <w:semiHidden/>
    <w:rsid w:val="00D82AE1"/>
    <w:rPr>
      <w:rFonts w:ascii="Times New Roman" w:eastAsia="Times New Roman" w:hAnsi="Times New Roman" w:cs="Times New Roman"/>
      <w:sz w:val="20"/>
      <w:szCs w:val="20"/>
      <w:lang w:eastAsia="ru-RU"/>
    </w:rPr>
  </w:style>
  <w:style w:type="paragraph" w:customStyle="1" w:styleId="Heading">
    <w:name w:val="Heading"/>
    <w:uiPriority w:val="99"/>
    <w:rsid w:val="00D82AE1"/>
    <w:pPr>
      <w:autoSpaceDE w:val="0"/>
      <w:autoSpaceDN w:val="0"/>
      <w:adjustRightInd w:val="0"/>
      <w:spacing w:after="0" w:line="240" w:lineRule="auto"/>
    </w:pPr>
    <w:rPr>
      <w:rFonts w:ascii="Arial" w:eastAsia="Times New Roman" w:hAnsi="Arial" w:cs="Arial"/>
      <w:b/>
      <w:bCs/>
      <w:lang w:eastAsia="ru-RU"/>
    </w:rPr>
  </w:style>
  <w:style w:type="paragraph" w:customStyle="1" w:styleId="ConsPlusCell">
    <w:name w:val="ConsPlusCell"/>
    <w:uiPriority w:val="99"/>
    <w:rsid w:val="00D82AE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9">
    <w:name w:val="Знак Знак2 Знак Знак Знак Знак"/>
    <w:basedOn w:val="a2"/>
    <w:next w:val="20"/>
    <w:autoRedefine/>
    <w:rsid w:val="00D82AE1"/>
    <w:pPr>
      <w:spacing w:after="160" w:line="240" w:lineRule="exact"/>
    </w:pPr>
    <w:rPr>
      <w:rFonts w:ascii="Calibri" w:hAnsi="Calibri" w:cs="Calibri"/>
      <w:lang w:val="en-US" w:eastAsia="en-US"/>
    </w:rPr>
  </w:style>
  <w:style w:type="paragraph" w:customStyle="1" w:styleId="16">
    <w:name w:val="Знак1"/>
    <w:basedOn w:val="a2"/>
    <w:rsid w:val="00D82AE1"/>
    <w:pPr>
      <w:spacing w:after="160" w:line="240" w:lineRule="exact"/>
    </w:pPr>
    <w:rPr>
      <w:rFonts w:ascii="Verdana" w:hAnsi="Verdana"/>
      <w:lang w:val="en-US" w:eastAsia="en-US"/>
    </w:rPr>
  </w:style>
  <w:style w:type="paragraph" w:customStyle="1" w:styleId="ConsNonformat">
    <w:name w:val="ConsNonformat"/>
    <w:rsid w:val="00D82AE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D82AE1"/>
    <w:rPr>
      <w:rFonts w:ascii="Arial" w:eastAsia="Times New Roman" w:hAnsi="Arial" w:cs="Arial"/>
      <w:sz w:val="20"/>
      <w:szCs w:val="20"/>
      <w:lang w:eastAsia="ru-RU"/>
    </w:rPr>
  </w:style>
  <w:style w:type="character" w:customStyle="1" w:styleId="postbody">
    <w:name w:val="postbody"/>
    <w:rsid w:val="00D82AE1"/>
  </w:style>
  <w:style w:type="paragraph" w:customStyle="1" w:styleId="ConsTitle">
    <w:name w:val="ConsTitle"/>
    <w:rsid w:val="00D82AE1"/>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aff2">
    <w:name w:val="Знак"/>
    <w:basedOn w:val="a2"/>
    <w:rsid w:val="00D82AE1"/>
    <w:pPr>
      <w:spacing w:after="160" w:line="240" w:lineRule="exact"/>
    </w:pPr>
    <w:rPr>
      <w:rFonts w:ascii="Verdana" w:hAnsi="Verdana"/>
      <w:sz w:val="20"/>
      <w:szCs w:val="20"/>
      <w:lang w:val="en-US" w:eastAsia="en-US"/>
    </w:rPr>
  </w:style>
  <w:style w:type="paragraph" w:styleId="37">
    <w:name w:val="Body Text 3"/>
    <w:basedOn w:val="a2"/>
    <w:link w:val="38"/>
    <w:rsid w:val="00D82AE1"/>
    <w:pPr>
      <w:spacing w:after="120"/>
    </w:pPr>
    <w:rPr>
      <w:sz w:val="16"/>
      <w:szCs w:val="16"/>
    </w:rPr>
  </w:style>
  <w:style w:type="character" w:customStyle="1" w:styleId="38">
    <w:name w:val="Основной текст 3 Знак"/>
    <w:basedOn w:val="a3"/>
    <w:link w:val="37"/>
    <w:rsid w:val="00D82AE1"/>
    <w:rPr>
      <w:rFonts w:ascii="Times New Roman" w:eastAsia="Times New Roman" w:hAnsi="Times New Roman" w:cs="Times New Roman"/>
      <w:sz w:val="16"/>
      <w:szCs w:val="16"/>
      <w:lang w:eastAsia="ru-RU"/>
    </w:rPr>
  </w:style>
  <w:style w:type="paragraph" w:customStyle="1" w:styleId="aff3">
    <w:name w:val="Нормальный"/>
    <w:rsid w:val="00D82AE1"/>
    <w:pPr>
      <w:autoSpaceDE w:val="0"/>
      <w:autoSpaceDN w:val="0"/>
      <w:spacing w:after="0" w:line="240" w:lineRule="auto"/>
      <w:jc w:val="both"/>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D82AE1"/>
    <w:rPr>
      <w:rFonts w:ascii="Arial" w:eastAsia="Times New Roman" w:hAnsi="Arial" w:cs="Arial"/>
      <w:sz w:val="20"/>
      <w:szCs w:val="20"/>
      <w:lang w:eastAsia="ru-RU"/>
    </w:rPr>
  </w:style>
  <w:style w:type="paragraph" w:customStyle="1" w:styleId="17">
    <w:name w:val="Текст1"/>
    <w:basedOn w:val="a2"/>
    <w:rsid w:val="00D82AE1"/>
    <w:rPr>
      <w:rFonts w:ascii="Courier New" w:hAnsi="Courier New"/>
      <w:sz w:val="20"/>
      <w:szCs w:val="20"/>
    </w:rPr>
  </w:style>
  <w:style w:type="paragraph" w:customStyle="1" w:styleId="18">
    <w:name w:val="Текст1"/>
    <w:basedOn w:val="a2"/>
    <w:rsid w:val="00D82AE1"/>
    <w:rPr>
      <w:rFonts w:ascii="Courier New" w:hAnsi="Courier New"/>
      <w:sz w:val="20"/>
      <w:szCs w:val="20"/>
    </w:rPr>
  </w:style>
  <w:style w:type="paragraph" w:customStyle="1" w:styleId="Style1">
    <w:name w:val="Style1"/>
    <w:basedOn w:val="a2"/>
    <w:uiPriority w:val="99"/>
    <w:rsid w:val="00D82AE1"/>
    <w:pPr>
      <w:widowControl w:val="0"/>
      <w:autoSpaceDE w:val="0"/>
      <w:autoSpaceDN w:val="0"/>
      <w:adjustRightInd w:val="0"/>
      <w:spacing w:line="257" w:lineRule="exact"/>
      <w:ind w:firstLine="379"/>
    </w:pPr>
  </w:style>
  <w:style w:type="character" w:customStyle="1" w:styleId="19">
    <w:name w:val="Основной шрифт абзаца1"/>
    <w:rsid w:val="00D82AE1"/>
    <w:rPr>
      <w:sz w:val="24"/>
    </w:rPr>
  </w:style>
  <w:style w:type="character" w:customStyle="1" w:styleId="apple-converted-space">
    <w:name w:val="apple-converted-space"/>
    <w:rsid w:val="00D82AE1"/>
  </w:style>
  <w:style w:type="character" w:styleId="aff4">
    <w:name w:val="FollowedHyperlink"/>
    <w:basedOn w:val="a3"/>
    <w:uiPriority w:val="99"/>
    <w:semiHidden/>
    <w:unhideWhenUsed/>
    <w:rsid w:val="00D82AE1"/>
    <w:rPr>
      <w:color w:val="800080" w:themeColor="followedHyperlink"/>
      <w:u w:val="single"/>
    </w:rPr>
  </w:style>
  <w:style w:type="character" w:customStyle="1" w:styleId="FontStyle14">
    <w:name w:val="Font Style14"/>
    <w:basedOn w:val="a3"/>
    <w:rsid w:val="00340F02"/>
    <w:rPr>
      <w:rFonts w:ascii="Times New Roman" w:hAnsi="Times New Roman" w:cs="Times New Roman" w:hint="default"/>
      <w:b/>
      <w:bCs/>
      <w:sz w:val="34"/>
      <w:szCs w:val="34"/>
    </w:rPr>
  </w:style>
  <w:style w:type="paragraph" w:customStyle="1" w:styleId="Default">
    <w:name w:val="Default"/>
    <w:rsid w:val="000A7CF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40">
    <w:name w:val="Font Style40"/>
    <w:basedOn w:val="a3"/>
    <w:rsid w:val="00C3277C"/>
    <w:rPr>
      <w:rFonts w:ascii="Times New Roman" w:hAnsi="Times New Roman" w:cs="Times New Roman"/>
      <w:sz w:val="22"/>
      <w:szCs w:val="22"/>
    </w:rPr>
  </w:style>
  <w:style w:type="character" w:customStyle="1" w:styleId="aff5">
    <w:name w:val="Основной текст_"/>
    <w:link w:val="2a"/>
    <w:locked/>
    <w:rsid w:val="009962C3"/>
    <w:rPr>
      <w:shd w:val="clear" w:color="auto" w:fill="FFFFFF"/>
    </w:rPr>
  </w:style>
  <w:style w:type="paragraph" w:customStyle="1" w:styleId="2a">
    <w:name w:val="Основной текст2"/>
    <w:basedOn w:val="a2"/>
    <w:link w:val="aff5"/>
    <w:rsid w:val="009962C3"/>
    <w:pPr>
      <w:shd w:val="clear" w:color="auto" w:fill="FFFFFF"/>
      <w:spacing w:after="180" w:line="283" w:lineRule="exact"/>
      <w:jc w:val="right"/>
    </w:pPr>
    <w:rPr>
      <w:rFonts w:asciiTheme="minorHAnsi" w:eastAsiaTheme="minorHAnsi" w:hAnsiTheme="minorHAnsi" w:cstheme="minorBidi"/>
      <w:sz w:val="22"/>
      <w:szCs w:val="22"/>
      <w:lang w:eastAsia="en-US"/>
    </w:rPr>
  </w:style>
  <w:style w:type="paragraph" w:customStyle="1" w:styleId="p5">
    <w:name w:val="p5"/>
    <w:basedOn w:val="a2"/>
    <w:rsid w:val="004143C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974371">
      <w:bodyDiv w:val="1"/>
      <w:marLeft w:val="0"/>
      <w:marRight w:val="0"/>
      <w:marTop w:val="0"/>
      <w:marBottom w:val="0"/>
      <w:divBdr>
        <w:top w:val="none" w:sz="0" w:space="0" w:color="auto"/>
        <w:left w:val="none" w:sz="0" w:space="0" w:color="auto"/>
        <w:bottom w:val="none" w:sz="0" w:space="0" w:color="auto"/>
        <w:right w:val="none" w:sz="0" w:space="0" w:color="auto"/>
      </w:divBdr>
    </w:div>
    <w:div w:id="1279487383">
      <w:bodyDiv w:val="1"/>
      <w:marLeft w:val="0"/>
      <w:marRight w:val="0"/>
      <w:marTop w:val="0"/>
      <w:marBottom w:val="0"/>
      <w:divBdr>
        <w:top w:val="none" w:sz="0" w:space="0" w:color="auto"/>
        <w:left w:val="none" w:sz="0" w:space="0" w:color="auto"/>
        <w:bottom w:val="none" w:sz="0" w:space="0" w:color="auto"/>
        <w:right w:val="none" w:sz="0" w:space="0" w:color="auto"/>
      </w:divBdr>
    </w:div>
    <w:div w:id="1603025698">
      <w:bodyDiv w:val="1"/>
      <w:marLeft w:val="0"/>
      <w:marRight w:val="0"/>
      <w:marTop w:val="0"/>
      <w:marBottom w:val="0"/>
      <w:divBdr>
        <w:top w:val="none" w:sz="0" w:space="0" w:color="auto"/>
        <w:left w:val="none" w:sz="0" w:space="0" w:color="auto"/>
        <w:bottom w:val="none" w:sz="0" w:space="0" w:color="auto"/>
        <w:right w:val="none" w:sz="0" w:space="0" w:color="auto"/>
      </w:divBdr>
    </w:div>
    <w:div w:id="1668483891">
      <w:bodyDiv w:val="1"/>
      <w:marLeft w:val="0"/>
      <w:marRight w:val="0"/>
      <w:marTop w:val="0"/>
      <w:marBottom w:val="0"/>
      <w:divBdr>
        <w:top w:val="none" w:sz="0" w:space="0" w:color="auto"/>
        <w:left w:val="none" w:sz="0" w:space="0" w:color="auto"/>
        <w:bottom w:val="none" w:sz="0" w:space="0" w:color="auto"/>
        <w:right w:val="none" w:sz="0" w:space="0" w:color="auto"/>
      </w:divBdr>
    </w:div>
    <w:div w:id="197790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0800200.1" TargetMode="External"/><Relationship Id="rId18" Type="http://schemas.openxmlformats.org/officeDocument/2006/relationships/hyperlink" Target="http://sberbank-ast.ru" TargetMode="External"/><Relationship Id="rId26" Type="http://schemas.openxmlformats.org/officeDocument/2006/relationships/hyperlink" Target="consultantplus://offline/ref=CF1BD60BE666997D4C98778B83A095A57783926C2EC0AAC180FF24AD7BC640ADD87C88C80520E591QCx8D" TargetMode="External"/><Relationship Id="rId39" Type="http://schemas.openxmlformats.org/officeDocument/2006/relationships/hyperlink" Target="http://sberbank-ast.ru" TargetMode="External"/><Relationship Id="rId21" Type="http://schemas.openxmlformats.org/officeDocument/2006/relationships/hyperlink" Target="consultantplus://offline/ref=1001F0FACA68107C0EC466A5937F7E6E1E275C86C163F1E5529DC2786C7E9488F50034A0F5098A11L94FW" TargetMode="External"/><Relationship Id="rId34" Type="http://schemas.openxmlformats.org/officeDocument/2006/relationships/hyperlink" Target="consultantplus://offline/ref=18FADD6268076098E4052770D1082C8AFC6A031F153A6A9882F84250CF693C91D80A341774A8C76AcCEBB" TargetMode="External"/><Relationship Id="rId42" Type="http://schemas.openxmlformats.org/officeDocument/2006/relationships/hyperlink" Target="mailto:zpp@79.rospotrebnadzor.ru" TargetMode="External"/><Relationship Id="rId47" Type="http://schemas.openxmlformats.org/officeDocument/2006/relationships/hyperlink" Target="consultantplus://offline/ref=91205D530CBF4DCCD17F9FDFAA866045E4F5386E4EDFB7D0423546328BC039366427C9A7DE05734F2Bw3E" TargetMode="External"/><Relationship Id="rId50" Type="http://schemas.openxmlformats.org/officeDocument/2006/relationships/hyperlink" Target="consultantplus://offline/ref=0B5E8623A267BCAAE568BCEEE12601875945270A4498153E3434ABDF07AECFBC3F89C7C5778B2C796Eq5F" TargetMode="Externa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garantF1://12025267.3012" TargetMode="External"/><Relationship Id="rId17" Type="http://schemas.openxmlformats.org/officeDocument/2006/relationships/hyperlink" Target="http://zakupki.gov.ru/" TargetMode="External"/><Relationship Id="rId25" Type="http://schemas.openxmlformats.org/officeDocument/2006/relationships/hyperlink" Target="consultantplus://offline/ref=D97BBF3F8631855EBE55D392F6CA130589BE3186DCB5A588B9124D64930F0CAF0D18D90A1F2FE4D3RCsCD" TargetMode="External"/><Relationship Id="rId33" Type="http://schemas.openxmlformats.org/officeDocument/2006/relationships/hyperlink" Target="consultantplus://offline/ref=18FADD6268076098E4052770D1082C8AFC6A031F153A6A9882F84250CF693C91D80A341774A8C76AcCE9B" TargetMode="External"/><Relationship Id="rId38" Type="http://schemas.openxmlformats.org/officeDocument/2006/relationships/hyperlink" Target="http://www.zakupki.gov.ru" TargetMode="External"/><Relationship Id="rId46" Type="http://schemas.openxmlformats.org/officeDocument/2006/relationships/hyperlink" Target="http://www.sberbank-ast.ru" TargetMode="External"/><Relationship Id="rId2" Type="http://schemas.openxmlformats.org/officeDocument/2006/relationships/numbering" Target="numbering.xml"/><Relationship Id="rId16" Type="http://schemas.openxmlformats.org/officeDocument/2006/relationships/hyperlink" Target="http://www.sberbank-ast.ru" TargetMode="External"/><Relationship Id="rId20" Type="http://schemas.openxmlformats.org/officeDocument/2006/relationships/hyperlink" Target="consultantplus://offline/ref=E0F98C8553CECAED40E8C352AF90A200D6556C86EDE9AC372939B4E30AA499CDB0C95F3616s7W9L" TargetMode="External"/><Relationship Id="rId29" Type="http://schemas.openxmlformats.org/officeDocument/2006/relationships/hyperlink" Target="consultantplus://offline/ref=878ADC7E075CD7C49BA1A46DEB65DFA47AE60CA80472915BB4E66A1E5610AD71B5226A13C537CE6CQFC7E" TargetMode="External"/><Relationship Id="rId41" Type="http://schemas.openxmlformats.org/officeDocument/2006/relationships/hyperlink" Target="mailto:epid@79.rospotrebnadzor.ru" TargetMode="External"/><Relationship Id="rId54"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pp@79.rospotrebnadzor.ru" TargetMode="External"/><Relationship Id="rId24" Type="http://schemas.openxmlformats.org/officeDocument/2006/relationships/hyperlink" Target="consultantplus://offline/ref=D97BBF3F8631855EBE55D392F6CA130589BE3186DCB5A588B9124D64930F0CAF0D18D90A1F2FE4D3RCsDD" TargetMode="External"/><Relationship Id="rId32" Type="http://schemas.openxmlformats.org/officeDocument/2006/relationships/hyperlink" Target="consultantplus://offline/ref=18FADD6268076098E4052770D1082C8AFC6A031F153A6A9882F84250CF693C91D80A341774A8C76AcCEDB" TargetMode="External"/><Relationship Id="rId37" Type="http://schemas.openxmlformats.org/officeDocument/2006/relationships/hyperlink" Target="consultantplus://offline/ref=5CACE7250B4EF6E019A2F42E9DA145E56A520F153AD75E3FEA0AA2ADB41B690156538CDB7A008196eEUEF" TargetMode="External"/><Relationship Id="rId40" Type="http://schemas.openxmlformats.org/officeDocument/2006/relationships/hyperlink" Target="mailto:zpp@79.rospotrebnadzor.ru" TargetMode="External"/><Relationship Id="rId45" Type="http://schemas.openxmlformats.org/officeDocument/2006/relationships/hyperlink" Target="consultantplus://offline/ref=E0F98C8553CECAED40E8C352AF90A200D6556C86EDE9AC372939B4E30AA499CDB0C95F3616s7W9L" TargetMode="External"/><Relationship Id="rId53"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hyperlink" Target="http://www.sberbank-ast.ru" TargetMode="External"/><Relationship Id="rId23" Type="http://schemas.openxmlformats.org/officeDocument/2006/relationships/hyperlink" Target="consultantplus://offline/ref=30570C2D2B73C749B0CC361EE21B9817E26B6725E9C29751CD5BA1D7BF5E8ACEDB3723E1347A4FADV15CX" TargetMode="External"/><Relationship Id="rId28" Type="http://schemas.openxmlformats.org/officeDocument/2006/relationships/hyperlink" Target="consultantplus://offline/ref=7E9ED57427D9451C7E54D82FA8FD56D7D684502B2182BD33C70D8A545F47DC901C46E2A28647C8F6nB7ED" TargetMode="External"/><Relationship Id="rId36" Type="http://schemas.openxmlformats.org/officeDocument/2006/relationships/hyperlink" Target="consultantplus://offline/ref=18FADD6268076098E4052770D1082C8AFC6A031F153A6A9882F84250CF693C91D80A341774A8C969cCEDB" TargetMode="External"/><Relationship Id="rId49" Type="http://schemas.openxmlformats.org/officeDocument/2006/relationships/hyperlink" Target="consultantplus://offline/ref=91205D530CBF4DCCD17F9FDFAA866045E4F5386E4EDFB7D0423546328BC039366427C9A7DE05734F2BwFE" TargetMode="External"/><Relationship Id="rId10" Type="http://schemas.openxmlformats.org/officeDocument/2006/relationships/hyperlink" Target="http://sberbank-ast.ru" TargetMode="External"/><Relationship Id="rId19" Type="http://schemas.openxmlformats.org/officeDocument/2006/relationships/hyperlink" Target="http://sberbank-ast.ru" TargetMode="External"/><Relationship Id="rId31" Type="http://schemas.openxmlformats.org/officeDocument/2006/relationships/hyperlink" Target="consultantplus://offline/ref=18FADD6268076098E4052770D1082C8AFC6A031F153A6A9882F84250CF693C91D80A341774A8C864cCEFB" TargetMode="External"/><Relationship Id="rId44" Type="http://schemas.openxmlformats.org/officeDocument/2006/relationships/hyperlink" Target="garantF1://10800200.1" TargetMode="External"/><Relationship Id="rId52" Type="http://schemas.openxmlformats.org/officeDocument/2006/relationships/image" Target="media/image1.wmf"/><Relationship Id="rId4" Type="http://schemas.microsoft.com/office/2007/relationships/stylesWithEffects" Target="stylesWithEffects.xml"/><Relationship Id="rId9" Type="http://schemas.openxmlformats.org/officeDocument/2006/relationships/hyperlink" Target="http://www.zakupki.gov.ru" TargetMode="External"/><Relationship Id="rId14" Type="http://schemas.openxmlformats.org/officeDocument/2006/relationships/hyperlink" Target="consultantplus://offline/ref=E0F98C8553CECAED40E8C352AF90A200D6556C86EDE9AC372939B4E30AA499CDB0C95F3616s7W9L" TargetMode="External"/><Relationship Id="rId22" Type="http://schemas.openxmlformats.org/officeDocument/2006/relationships/hyperlink" Target="consultantplus://offline/ref=30570C2D2B73C749B0CC361EE21B9817E26B6725E9C29751CD5BA1D7BF5E8ACEDB3723E1347A4FACV15DX" TargetMode="External"/><Relationship Id="rId27" Type="http://schemas.openxmlformats.org/officeDocument/2006/relationships/hyperlink" Target="consultantplus://offline/ref=34CB8F63B32A5458B73D51ED5360522C6EC4A8D1269635B282C54BA0C80D8BED0C5E5EC251D864C1j951D" TargetMode="External"/><Relationship Id="rId30" Type="http://schemas.openxmlformats.org/officeDocument/2006/relationships/hyperlink" Target="consultantplus://offline/ref=632CCDAB91088CC6CB661AB42E79AF6C71A75F91B2B753EEF5382FDE35837F33DC6D69DE336DD4C4l8K6E" TargetMode="External"/><Relationship Id="rId35" Type="http://schemas.openxmlformats.org/officeDocument/2006/relationships/hyperlink" Target="consultantplus://offline/ref=18FADD6268076098E4052770D1082C8AFC6A031F153A6A9882F84250CF693C91D80A341774A9C265cCEFB" TargetMode="External"/><Relationship Id="rId43" Type="http://schemas.openxmlformats.org/officeDocument/2006/relationships/hyperlink" Target="garantF1://12025267.3012" TargetMode="External"/><Relationship Id="rId48" Type="http://schemas.openxmlformats.org/officeDocument/2006/relationships/hyperlink" Target="consultantplus://offline/ref=91205D530CBF4DCCD17F9FDFAA866045E4F5386E4EDFB7D0423546328BC039366427C9A7DE05734F2Bw1E" TargetMode="Externa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www.sberbank-ast.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EF25F-CAF0-4AB7-8773-A6E9E00E6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3460</TotalTime>
  <Pages>1</Pages>
  <Words>23891</Words>
  <Characters>136182</Characters>
  <Application>Microsoft Office Word</Application>
  <DocSecurity>0</DocSecurity>
  <Lines>1134</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Роспотребнадзора по ЕАО</Company>
  <LinksUpToDate>false</LinksUpToDate>
  <CharactersWithSpaces>159754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 РПН</dc:creator>
  <cp:keywords/>
  <dc:description/>
  <cp:lastModifiedBy>Администратор РПН</cp:lastModifiedBy>
  <cp:revision>429</cp:revision>
  <cp:lastPrinted>2015-06-22T02:45:00Z</cp:lastPrinted>
  <dcterms:created xsi:type="dcterms:W3CDTF">2014-07-03T02:14:00Z</dcterms:created>
  <dcterms:modified xsi:type="dcterms:W3CDTF">2015-07-21T22:35:00Z</dcterms:modified>
</cp:coreProperties>
</file>